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AC2E7E">
        <w:rPr>
          <w:rFonts w:ascii="Times New Roman" w:hAnsi="Times New Roman"/>
          <w:b/>
          <w:sz w:val="20"/>
          <w:szCs w:val="20"/>
        </w:rPr>
        <w:t>112</w:t>
      </w:r>
      <w:r w:rsidR="00775D29" w:rsidRPr="007E5C4C">
        <w:rPr>
          <w:rFonts w:ascii="Times New Roman" w:hAnsi="Times New Roman"/>
          <w:b/>
          <w:sz w:val="20"/>
          <w:szCs w:val="20"/>
        </w:rPr>
        <w:t xml:space="preserve">-э ЗК-ПГЭС от </w:t>
      </w:r>
      <w:r w:rsidR="0047032E">
        <w:rPr>
          <w:rFonts w:ascii="Times New Roman" w:hAnsi="Times New Roman"/>
          <w:b/>
          <w:sz w:val="20"/>
          <w:szCs w:val="20"/>
        </w:rPr>
        <w:t>30</w:t>
      </w:r>
      <w:r w:rsidR="008A1576" w:rsidRPr="007E5C4C">
        <w:rPr>
          <w:rFonts w:ascii="Times New Roman" w:hAnsi="Times New Roman"/>
          <w:b/>
          <w:sz w:val="20"/>
          <w:szCs w:val="20"/>
        </w:rPr>
        <w:t>.0</w:t>
      </w:r>
      <w:r w:rsidR="00714C5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AC2E7E">
        <w:rPr>
          <w:rFonts w:ascii="Times New Roman" w:eastAsia="Times New Roman" w:hAnsi="Times New Roman"/>
          <w:b/>
          <w:bCs/>
          <w:sz w:val="20"/>
          <w:szCs w:val="20"/>
          <w:lang w:eastAsia="ru-RU"/>
        </w:rPr>
        <w:t xml:space="preserve">камер КСО-298, </w:t>
      </w:r>
      <w:proofErr w:type="gramStart"/>
      <w:r w:rsidR="00AC2E7E">
        <w:rPr>
          <w:rFonts w:ascii="Times New Roman" w:eastAsia="Times New Roman" w:hAnsi="Times New Roman"/>
          <w:b/>
          <w:bCs/>
          <w:sz w:val="20"/>
          <w:szCs w:val="20"/>
          <w:lang w:eastAsia="ru-RU"/>
        </w:rPr>
        <w:t>согласно</w:t>
      </w:r>
      <w:proofErr w:type="gramEnd"/>
      <w:r w:rsidR="00AC2E7E">
        <w:rPr>
          <w:rFonts w:ascii="Times New Roman" w:eastAsia="Times New Roman" w:hAnsi="Times New Roman"/>
          <w:b/>
          <w:bCs/>
          <w:sz w:val="20"/>
          <w:szCs w:val="20"/>
          <w:lang w:eastAsia="ru-RU"/>
        </w:rPr>
        <w:t xml:space="preserve"> опросного листа и технического задания.</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C51A64"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C51A64" w:rsidRPr="007E5C4C">
        <w:rPr>
          <w:rFonts w:ascii="Times New Roman" w:hAnsi="Times New Roman"/>
          <w:sz w:val="20"/>
          <w:szCs w:val="20"/>
        </w:rPr>
      </w:r>
      <w:r w:rsidR="00C51A64"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C51A64"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C51A64"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C51A64" w:rsidRPr="007E5C4C">
        <w:rPr>
          <w:rFonts w:ascii="Times New Roman" w:hAnsi="Times New Roman"/>
          <w:sz w:val="20"/>
          <w:szCs w:val="20"/>
        </w:rPr>
      </w:r>
      <w:r w:rsidR="00C51A64"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C51A64"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AC2E7E">
        <w:rPr>
          <w:rFonts w:ascii="Times New Roman" w:eastAsia="Times New Roman" w:hAnsi="Times New Roman"/>
          <w:b/>
          <w:bCs/>
          <w:sz w:val="20"/>
          <w:szCs w:val="20"/>
          <w:lang w:eastAsia="ru-RU"/>
        </w:rPr>
        <w:t>камеры КСО-298.</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AC2E7E">
        <w:rPr>
          <w:rFonts w:ascii="Times New Roman" w:hAnsi="Times New Roman"/>
          <w:sz w:val="20"/>
          <w:szCs w:val="20"/>
        </w:rPr>
        <w:t>60</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F26932" w:rsidRPr="00AC2E7E"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r w:rsidR="00AC2E7E">
        <w:rPr>
          <w:rFonts w:ascii="Times New Roman" w:eastAsia="Calibri" w:hAnsi="Times New Roman" w:cs="Times New Roman"/>
          <w:sz w:val="20"/>
          <w:szCs w:val="20"/>
        </w:rPr>
        <w:t>камера</w:t>
      </w:r>
      <w:r w:rsidR="00AC2E7E" w:rsidRPr="00AC2E7E">
        <w:rPr>
          <w:rFonts w:ascii="Times New Roman" w:eastAsia="Calibri" w:hAnsi="Times New Roman" w:cs="Times New Roman"/>
          <w:sz w:val="20"/>
          <w:szCs w:val="20"/>
        </w:rPr>
        <w:t xml:space="preserve"> КСО-298, в количестве </w:t>
      </w:r>
      <w:r w:rsidR="00AC2E7E">
        <w:rPr>
          <w:rFonts w:ascii="Times New Roman" w:eastAsia="Calibri" w:hAnsi="Times New Roman" w:cs="Times New Roman"/>
          <w:sz w:val="20"/>
          <w:szCs w:val="20"/>
        </w:rPr>
        <w:t>1-ой</w:t>
      </w:r>
      <w:r w:rsidR="00AC2E7E" w:rsidRPr="00AC2E7E">
        <w:rPr>
          <w:rFonts w:ascii="Times New Roman" w:eastAsia="Calibri" w:hAnsi="Times New Roman" w:cs="Times New Roman"/>
          <w:sz w:val="20"/>
          <w:szCs w:val="20"/>
        </w:rPr>
        <w:t xml:space="preserve"> штук</w:t>
      </w:r>
      <w:r w:rsidR="00AC2E7E">
        <w:rPr>
          <w:rFonts w:ascii="Times New Roman" w:eastAsia="Calibri" w:hAnsi="Times New Roman" w:cs="Times New Roman"/>
          <w:sz w:val="20"/>
          <w:szCs w:val="20"/>
        </w:rPr>
        <w:t>и</w:t>
      </w:r>
      <w:r w:rsidR="00AC2E7E" w:rsidRPr="00AC2E7E">
        <w:rPr>
          <w:rFonts w:ascii="Times New Roman" w:eastAsia="Calibri" w:hAnsi="Times New Roman" w:cs="Times New Roman"/>
          <w:sz w:val="20"/>
          <w:szCs w:val="20"/>
        </w:rPr>
        <w:t xml:space="preserve">, </w:t>
      </w:r>
      <w:proofErr w:type="gramStart"/>
      <w:r w:rsidR="00AC2E7E" w:rsidRPr="00AC2E7E">
        <w:rPr>
          <w:rFonts w:ascii="Times New Roman" w:hAnsi="Times New Roman" w:cs="Times New Roman"/>
          <w:i/>
          <w:sz w:val="20"/>
          <w:szCs w:val="20"/>
        </w:rPr>
        <w:t>согласно</w:t>
      </w:r>
      <w:proofErr w:type="gramEnd"/>
      <w:r w:rsidR="00AC2E7E" w:rsidRPr="00AC2E7E">
        <w:rPr>
          <w:rFonts w:ascii="Times New Roman" w:hAnsi="Times New Roman" w:cs="Times New Roman"/>
          <w:i/>
          <w:sz w:val="20"/>
          <w:szCs w:val="20"/>
        </w:rPr>
        <w:t xml:space="preserve"> опросного листа и технического задания.   </w:t>
      </w: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922369">
        <w:rPr>
          <w:rFonts w:ascii="Times New Roman" w:hAnsi="Times New Roman" w:cs="Times New Roman"/>
          <w:b/>
          <w:i/>
          <w:noProof/>
          <w:sz w:val="20"/>
          <w:szCs w:val="20"/>
        </w:rPr>
        <w:t>650</w:t>
      </w:r>
      <w:r w:rsidR="0047032E">
        <w:rPr>
          <w:rFonts w:ascii="Times New Roman" w:hAnsi="Times New Roman" w:cs="Times New Roman"/>
          <w:b/>
          <w:i/>
          <w:noProof/>
          <w:sz w:val="20"/>
          <w:szCs w:val="20"/>
        </w:rPr>
        <w:t> 000,00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922369">
        <w:rPr>
          <w:rFonts w:ascii="Times New Roman" w:eastAsia="Calibri" w:hAnsi="Times New Roman" w:cs="Times New Roman"/>
          <w:b/>
          <w:i/>
          <w:sz w:val="20"/>
          <w:szCs w:val="20"/>
        </w:rPr>
        <w:t>541 666,67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057832">
        <w:rPr>
          <w:rFonts w:ascii="Times New Roman" w:hAnsi="Times New Roman" w:cs="Times New Roman"/>
          <w:b/>
          <w:bCs/>
          <w:i/>
          <w:sz w:val="20"/>
          <w:szCs w:val="20"/>
          <w:u w:val="single"/>
        </w:rPr>
        <w:t>11</w:t>
      </w:r>
      <w:r w:rsidR="004C1441" w:rsidRPr="007E5C4C">
        <w:rPr>
          <w:rFonts w:ascii="Times New Roman" w:hAnsi="Times New Roman" w:cs="Times New Roman"/>
          <w:b/>
          <w:bCs/>
          <w:i/>
          <w:sz w:val="20"/>
          <w:szCs w:val="20"/>
          <w:u w:val="single"/>
        </w:rPr>
        <w:t xml:space="preserve">» </w:t>
      </w:r>
      <w:r w:rsidR="003D5D91">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C51A64"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C51A64"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047C04"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003D5D91">
        <w:rPr>
          <w:rFonts w:ascii="Times New Roman" w:hAnsi="Times New Roman" w:cs="Times New Roman"/>
          <w:b/>
          <w:sz w:val="20"/>
          <w:szCs w:val="20"/>
        </w:rPr>
        <w:t>Место, дата рассмотрения заявок</w:t>
      </w:r>
      <w:r w:rsidR="00047C04">
        <w:rPr>
          <w:rFonts w:ascii="Times New Roman" w:hAnsi="Times New Roman" w:cs="Times New Roman"/>
          <w:b/>
          <w:sz w:val="20"/>
          <w:szCs w:val="20"/>
        </w:rPr>
        <w:t>, оценки и сопоставления заявок (подведения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057832">
        <w:rPr>
          <w:rFonts w:ascii="Times New Roman" w:hAnsi="Times New Roman" w:cs="Times New Roman"/>
          <w:b/>
          <w:bCs/>
          <w:i/>
          <w:sz w:val="20"/>
          <w:szCs w:val="20"/>
          <w:u w:val="single"/>
        </w:rPr>
        <w:t>18</w:t>
      </w:r>
      <w:r w:rsidRPr="007E5C4C">
        <w:rPr>
          <w:rFonts w:ascii="Times New Roman" w:hAnsi="Times New Roman" w:cs="Times New Roman"/>
          <w:b/>
          <w:bCs/>
          <w:i/>
          <w:sz w:val="20"/>
          <w:szCs w:val="20"/>
          <w:u w:val="single"/>
        </w:rPr>
        <w:t xml:space="preserve">» </w:t>
      </w:r>
      <w:r w:rsidR="00714C57">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B4B18" w:rsidRPr="007E5C4C" w:rsidRDefault="000B4B18"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0B4B18"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B4B18" w:rsidRPr="007E5C4C" w:rsidRDefault="000B4B18"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0B4B18"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B4B18" w:rsidRPr="007E5C4C" w:rsidRDefault="000B4B18"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000B4B18">
        <w:rPr>
          <w:b w:val="0"/>
          <w:i w:val="0"/>
        </w:rPr>
        <w:t xml:space="preserve">    </w:t>
      </w:r>
      <w:r w:rsidRPr="007E5C4C">
        <w:rPr>
          <w:b w:val="0"/>
          <w:i w:val="0"/>
        </w:rPr>
        <w:t xml:space="preserve"> </w:t>
      </w:r>
      <w:r w:rsidR="00C75BB7" w:rsidRPr="007E5C4C">
        <w:rPr>
          <w:b w:val="0"/>
          <w:i w:val="0"/>
        </w:rPr>
        <w:t xml:space="preserve">  </w:t>
      </w:r>
      <w:r w:rsidRPr="007E5C4C">
        <w:rPr>
          <w:b w:val="0"/>
          <w:i w:val="0"/>
        </w:rPr>
        <w:t>А.И. Назаров</w:t>
      </w:r>
    </w:p>
    <w:p w:rsidR="000B4B18" w:rsidRPr="000B4B18" w:rsidRDefault="000B4B18" w:rsidP="000B4B18"/>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Default="00006B20"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3D5D91" w:rsidRDefault="003D5D91" w:rsidP="007E5C4C">
      <w:pPr>
        <w:spacing w:after="0" w:line="240" w:lineRule="auto"/>
        <w:jc w:val="right"/>
        <w:rPr>
          <w:rFonts w:ascii="Times New Roman" w:hAnsi="Times New Roman"/>
          <w:b/>
          <w:sz w:val="20"/>
          <w:szCs w:val="20"/>
        </w:rPr>
      </w:pPr>
    </w:p>
    <w:p w:rsidR="00922369" w:rsidRDefault="00922369" w:rsidP="007E5C4C">
      <w:pPr>
        <w:spacing w:after="0" w:line="240" w:lineRule="auto"/>
        <w:jc w:val="right"/>
        <w:rPr>
          <w:rFonts w:ascii="Times New Roman" w:hAnsi="Times New Roman"/>
          <w:b/>
          <w:sz w:val="20"/>
          <w:szCs w:val="20"/>
        </w:rPr>
      </w:pPr>
    </w:p>
    <w:p w:rsidR="00922369" w:rsidRDefault="00922369" w:rsidP="007E5C4C">
      <w:pPr>
        <w:spacing w:after="0" w:line="240" w:lineRule="auto"/>
        <w:jc w:val="right"/>
        <w:rPr>
          <w:rFonts w:ascii="Times New Roman" w:hAnsi="Times New Roman"/>
          <w:b/>
          <w:sz w:val="20"/>
          <w:szCs w:val="20"/>
        </w:rPr>
      </w:pPr>
    </w:p>
    <w:p w:rsidR="00922369" w:rsidRDefault="00922369" w:rsidP="007E5C4C">
      <w:pPr>
        <w:spacing w:after="0" w:line="240" w:lineRule="auto"/>
        <w:jc w:val="right"/>
        <w:rPr>
          <w:rFonts w:ascii="Times New Roman" w:hAnsi="Times New Roman"/>
          <w:b/>
          <w:sz w:val="20"/>
          <w:szCs w:val="20"/>
        </w:rPr>
      </w:pPr>
    </w:p>
    <w:p w:rsidR="00922369" w:rsidRDefault="00922369"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922369" w:rsidP="007E5C4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камер КСО-298, </w:t>
      </w:r>
      <w:proofErr w:type="gramStart"/>
      <w:r>
        <w:rPr>
          <w:rFonts w:ascii="Times New Roman" w:eastAsia="Times New Roman" w:hAnsi="Times New Roman"/>
          <w:b/>
          <w:bCs/>
          <w:sz w:val="20"/>
          <w:szCs w:val="20"/>
          <w:lang w:eastAsia="ru-RU"/>
        </w:rPr>
        <w:t>согласно</w:t>
      </w:r>
      <w:proofErr w:type="gramEnd"/>
      <w:r>
        <w:rPr>
          <w:rFonts w:ascii="Times New Roman" w:eastAsia="Times New Roman" w:hAnsi="Times New Roman"/>
          <w:b/>
          <w:bCs/>
          <w:sz w:val="20"/>
          <w:szCs w:val="20"/>
          <w:lang w:eastAsia="ru-RU"/>
        </w:rPr>
        <w:t xml:space="preserve"> опросного листа и технического задания.</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1B67" w:rsidRPr="000E1B67">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0E1B67" w:rsidRPr="000E1B67">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0E1B67" w:rsidRPr="000E1B67">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1B67" w:rsidRPr="000E1B67">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0E1B67" w:rsidRPr="000E1B67">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0E1B67" w:rsidRPr="000E1B67">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0E1B67" w:rsidRPr="000E1B67">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1B67" w:rsidRPr="000E1B67">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0E1B67" w:rsidRPr="000E1B67">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0E1B67" w:rsidRPr="000E1B67">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0E1B67" w:rsidRPr="000E1B67">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0E1B67" w:rsidRPr="000E1B67">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0E1B67" w:rsidRPr="000E1B67">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1B67" w:rsidRPr="000E1B67">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1B67" w:rsidRPr="000E1B67">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0E1B67" w:rsidRPr="000E1B67">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1B67" w:rsidRPr="000E1B67">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0E1B67" w:rsidRPr="000E1B67">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0E1B67" w:rsidRPr="000E1B67">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922369"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Камеры КСО-298</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C51A64"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C51A64" w:rsidRPr="007E5C4C">
              <w:rPr>
                <w:rFonts w:ascii="Times New Roman" w:hAnsi="Times New Roman"/>
                <w:sz w:val="20"/>
                <w:szCs w:val="20"/>
              </w:rPr>
            </w:r>
            <w:r w:rsidR="00C51A64"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C51A64"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C51A6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922369"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650</w:t>
            </w:r>
            <w:r w:rsidR="000E1B67">
              <w:rPr>
                <w:rFonts w:ascii="Times New Roman" w:hAnsi="Times New Roman" w:cs="Times New Roman"/>
                <w:b/>
                <w:i/>
                <w:noProof/>
                <w:sz w:val="20"/>
                <w:szCs w:val="20"/>
              </w:rPr>
              <w:t> 000,00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541 666,67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C51A6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057832">
              <w:rPr>
                <w:rFonts w:ascii="Times New Roman" w:hAnsi="Times New Roman"/>
                <w:b/>
                <w:bCs/>
                <w:i/>
                <w:sz w:val="20"/>
                <w:szCs w:val="20"/>
                <w:u w:val="single"/>
              </w:rPr>
              <w:t>11</w:t>
            </w:r>
            <w:r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C51A64"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922369">
              <w:rPr>
                <w:rFonts w:ascii="Times New Roman" w:hAnsi="Times New Roman"/>
                <w:sz w:val="20"/>
                <w:szCs w:val="20"/>
              </w:rPr>
              <w:t>60</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C51A6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C51A64"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C51A64" w:rsidRPr="007E5C4C">
              <w:rPr>
                <w:rFonts w:ascii="Times New Roman" w:hAnsi="Times New Roman"/>
                <w:sz w:val="20"/>
                <w:szCs w:val="20"/>
              </w:rPr>
            </w:r>
            <w:r w:rsidR="00C51A64"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C51A64"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3D5D91">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057832">
              <w:rPr>
                <w:rFonts w:ascii="Times New Roman" w:hAnsi="Times New Roman"/>
                <w:b/>
                <w:bCs/>
                <w:i/>
                <w:sz w:val="20"/>
                <w:szCs w:val="20"/>
                <w:u w:val="single"/>
              </w:rPr>
              <w:t>07</w:t>
            </w:r>
            <w:r w:rsidR="00E367AC"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057832">
              <w:rPr>
                <w:rFonts w:ascii="Times New Roman" w:hAnsi="Times New Roman"/>
                <w:b/>
                <w:bCs/>
                <w:i/>
                <w:sz w:val="20"/>
                <w:szCs w:val="20"/>
                <w:u w:val="single"/>
              </w:rPr>
              <w:t>«11</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4F64F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004F64FF">
              <w:rPr>
                <w:rFonts w:ascii="Times New Roman" w:hAnsi="Times New Roman"/>
                <w:bCs/>
                <w:sz w:val="20"/>
                <w:szCs w:val="20"/>
              </w:rPr>
              <w:t xml:space="preserve">рассмотрения </w:t>
            </w:r>
            <w:r w:rsidR="003D5D91">
              <w:rPr>
                <w:rFonts w:ascii="Times New Roman" w:hAnsi="Times New Roman"/>
                <w:sz w:val="20"/>
                <w:szCs w:val="20"/>
              </w:rPr>
              <w:t>заявок</w:t>
            </w:r>
            <w:r w:rsidR="004F64FF">
              <w:rPr>
                <w:rFonts w:ascii="Times New Roman" w:hAnsi="Times New Roman"/>
                <w:sz w:val="20"/>
                <w:szCs w:val="20"/>
              </w:rPr>
              <w:t xml:space="preserve">, </w:t>
            </w:r>
            <w:r w:rsidR="004F64F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057832">
              <w:rPr>
                <w:rFonts w:ascii="Times New Roman" w:hAnsi="Times New Roman"/>
                <w:b/>
                <w:bCs/>
                <w:i/>
                <w:sz w:val="20"/>
                <w:szCs w:val="20"/>
                <w:u w:val="single"/>
              </w:rPr>
              <w:t>18</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714C57">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1B67" w:rsidRPr="000E1B67">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0E1B67" w:rsidRPr="000E1B67">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0E1B67" w:rsidRPr="000E1B67">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1B67" w:rsidRPr="000E1B67">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C51A6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C51A64"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C51A6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C51A64"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C51A64"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C51A64"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C51A64"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C51A64" w:rsidRPr="007E5C4C">
        <w:rPr>
          <w:rFonts w:ascii="Times New Roman" w:hAnsi="Times New Roman"/>
          <w:sz w:val="20"/>
          <w:szCs w:val="20"/>
        </w:rPr>
        <w:fldChar w:fldCharType="separate"/>
      </w:r>
      <w:r w:rsidR="000E1B67">
        <w:rPr>
          <w:rFonts w:ascii="Times New Roman" w:hAnsi="Times New Roman"/>
          <w:noProof/>
          <w:sz w:val="20"/>
          <w:szCs w:val="20"/>
        </w:rPr>
        <w:t>1</w:t>
      </w:r>
      <w:r w:rsidR="00C51A64"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p w:rsidR="00096EA3" w:rsidRDefault="00096EA3" w:rsidP="00096EA3">
      <w:pPr>
        <w:keepNext/>
        <w:keepLines/>
        <w:rPr>
          <w:i/>
          <w:sz w:val="20"/>
          <w:szCs w:val="20"/>
        </w:rPr>
      </w:pPr>
    </w:p>
    <w:p w:rsidR="00096EA3" w:rsidRPr="00096EA3" w:rsidRDefault="00096EA3" w:rsidP="00096EA3">
      <w:pPr>
        <w:keepNext/>
        <w:keepLines/>
        <w:rPr>
          <w:rFonts w:ascii="Times New Roman" w:hAnsi="Times New Roman"/>
          <w:bCs/>
          <w:i/>
          <w:sz w:val="20"/>
          <w:szCs w:val="20"/>
        </w:rPr>
      </w:pPr>
      <w:r w:rsidRPr="00096EA3">
        <w:rPr>
          <w:rFonts w:ascii="Times New Roman" w:hAnsi="Times New Roman"/>
          <w:i/>
          <w:sz w:val="20"/>
          <w:szCs w:val="20"/>
        </w:rPr>
        <w:t>(Здесь Участник запроса предложений  приводит свое техническое предложение, опираясь на ТЕХНИЧЕСКОЕ ЗАДАНИЕ и опросные листы)</w:t>
      </w:r>
    </w:p>
    <w:p w:rsidR="00096EA3" w:rsidRPr="00096EA3" w:rsidRDefault="00096EA3" w:rsidP="00096EA3">
      <w:pPr>
        <w:spacing w:line="240" w:lineRule="auto"/>
        <w:rPr>
          <w:rFonts w:ascii="Times New Roman" w:hAnsi="Times New Roman"/>
          <w:sz w:val="20"/>
          <w:szCs w:val="20"/>
        </w:rPr>
      </w:pPr>
      <w:r w:rsidRPr="00096EA3">
        <w:rPr>
          <w:rFonts w:ascii="Times New Roman" w:hAnsi="Times New Roman"/>
          <w:sz w:val="20"/>
          <w:szCs w:val="20"/>
        </w:rPr>
        <w:t>Условия оплаты*:_____________________________________________________________</w:t>
      </w:r>
    </w:p>
    <w:p w:rsidR="00096EA3" w:rsidRPr="00096EA3" w:rsidRDefault="00096EA3" w:rsidP="00096EA3">
      <w:pPr>
        <w:spacing w:line="240" w:lineRule="auto"/>
        <w:rPr>
          <w:rFonts w:ascii="Times New Roman" w:hAnsi="Times New Roman"/>
          <w:sz w:val="20"/>
          <w:szCs w:val="20"/>
        </w:rPr>
      </w:pPr>
      <w:r w:rsidRPr="00096EA3">
        <w:rPr>
          <w:rFonts w:ascii="Times New Roman" w:hAnsi="Times New Roman"/>
          <w:sz w:val="20"/>
          <w:szCs w:val="20"/>
        </w:rPr>
        <w:t>Сроки поставки*:_____________________________________________________________</w:t>
      </w:r>
    </w:p>
    <w:p w:rsidR="00096EA3" w:rsidRPr="00096EA3" w:rsidRDefault="00096EA3" w:rsidP="00096EA3">
      <w:pPr>
        <w:spacing w:line="240" w:lineRule="auto"/>
        <w:rPr>
          <w:rFonts w:ascii="Times New Roman" w:hAnsi="Times New Roman"/>
          <w:sz w:val="20"/>
          <w:szCs w:val="20"/>
        </w:rPr>
      </w:pPr>
      <w:r w:rsidRPr="00096EA3">
        <w:rPr>
          <w:rFonts w:ascii="Times New Roman" w:hAnsi="Times New Roman"/>
          <w:sz w:val="20"/>
          <w:szCs w:val="20"/>
        </w:rPr>
        <w:t>Срок гарантии на поставляемую продукцию, лет__________________________________</w:t>
      </w:r>
    </w:p>
    <w:p w:rsidR="00DE44C0" w:rsidRPr="00096EA3" w:rsidRDefault="00DE44C0" w:rsidP="007E5C4C">
      <w:pPr>
        <w:spacing w:after="0" w:line="240" w:lineRule="auto"/>
        <w:rPr>
          <w:rFonts w:ascii="Times New Roman" w:hAnsi="Times New Roman"/>
          <w:sz w:val="20"/>
          <w:szCs w:val="20"/>
        </w:rPr>
      </w:pPr>
    </w:p>
    <w:p w:rsidR="00922369" w:rsidRDefault="00922369"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w:t>
      </w:r>
      <w:r w:rsidR="00B3112A" w:rsidRPr="00714C57">
        <w:rPr>
          <w:rFonts w:ascii="Times New Roman" w:hAnsi="Times New Roman"/>
          <w:sz w:val="16"/>
          <w:szCs w:val="16"/>
          <w:shd w:val="clear" w:color="auto" w:fill="FFFFFF"/>
        </w:rPr>
        <w:t>ика закупки</w:t>
      </w:r>
      <w:r w:rsidRPr="00714C57">
        <w:rPr>
          <w:rFonts w:ascii="Times New Roman" w:hAnsi="Times New Roman"/>
          <w:sz w:val="16"/>
          <w:szCs w:val="16"/>
          <w:shd w:val="clear" w:color="auto" w:fill="FFFFFF"/>
        </w:rPr>
        <w:t xml:space="preserve">) / Ф.И.О. (для физического лица) </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714C57" w:rsidRDefault="00714C57"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714C57">
        <w:rPr>
          <w:rFonts w:ascii="Times New Roman" w:hAnsi="Times New Roman"/>
          <w:sz w:val="16"/>
          <w:szCs w:val="16"/>
          <w:shd w:val="clear" w:color="auto" w:fill="FFFFFF"/>
        </w:rPr>
        <w:t>______________ ________________</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714C57" w:rsidRDefault="00714C57"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______________ ________________</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B85498">
        <w:rPr>
          <w:rFonts w:ascii="Times New Roman" w:hAnsi="Times New Roman"/>
          <w:sz w:val="20"/>
          <w:szCs w:val="20"/>
        </w:rPr>
        <w:t>112</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0E1B67">
        <w:rPr>
          <w:rFonts w:ascii="Times New Roman" w:hAnsi="Times New Roman"/>
          <w:sz w:val="20"/>
          <w:szCs w:val="20"/>
        </w:rPr>
        <w:t>30</w:t>
      </w:r>
      <w:r w:rsidR="00714C57">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B85498">
        <w:rPr>
          <w:sz w:val="20"/>
          <w:szCs w:val="20"/>
        </w:rPr>
        <w:t>60</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p w:rsidR="00CA5F9E" w:rsidRPr="007E5C4C" w:rsidRDefault="00CA5F9E" w:rsidP="007E5C4C">
      <w:pPr>
        <w:pStyle w:val="affe"/>
        <w:tabs>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B85498" w:rsidRPr="00C50850" w:rsidTr="008234F7">
        <w:trPr>
          <w:cantSplit/>
          <w:trHeight w:val="577"/>
        </w:trPr>
        <w:tc>
          <w:tcPr>
            <w:tcW w:w="549"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N </w:t>
            </w:r>
            <w:proofErr w:type="spellStart"/>
            <w:proofErr w:type="gramStart"/>
            <w:r w:rsidRPr="00C50850">
              <w:rPr>
                <w:rFonts w:ascii="Times New Roman" w:hAnsi="Times New Roman" w:cs="Times New Roman"/>
                <w:b/>
                <w:iCs/>
                <w:sz w:val="20"/>
                <w:szCs w:val="20"/>
              </w:rPr>
              <w:t>п</w:t>
            </w:r>
            <w:proofErr w:type="spellEnd"/>
            <w:proofErr w:type="gramEnd"/>
            <w:r w:rsidRPr="00C50850">
              <w:rPr>
                <w:rFonts w:ascii="Times New Roman" w:hAnsi="Times New Roman" w:cs="Times New Roman"/>
                <w:b/>
                <w:iCs/>
                <w:sz w:val="20"/>
                <w:szCs w:val="20"/>
              </w:rPr>
              <w:t>/</w:t>
            </w:r>
            <w:proofErr w:type="spellStart"/>
            <w:r w:rsidRPr="00C50850">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Кол - </w:t>
            </w:r>
            <w:proofErr w:type="gramStart"/>
            <w:r w:rsidRPr="00C50850">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Общая цена, руб., в том числе</w:t>
            </w:r>
          </w:p>
          <w:p w:rsidR="00B85498" w:rsidRPr="00C50850" w:rsidRDefault="00B85498" w:rsidP="008234F7">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НДС (</w:t>
            </w:r>
            <w:r w:rsidRPr="00C50850">
              <w:rPr>
                <w:rFonts w:ascii="Times New Roman" w:hAnsi="Times New Roman" w:cs="Times New Roman"/>
                <w:b/>
                <w:iCs/>
                <w:sz w:val="20"/>
                <w:szCs w:val="20"/>
              </w:rPr>
              <w:t>20 %)</w:t>
            </w:r>
          </w:p>
        </w:tc>
      </w:tr>
      <w:tr w:rsidR="00B85498" w:rsidRPr="00C50850" w:rsidTr="008234F7">
        <w:trPr>
          <w:cantSplit/>
          <w:trHeight w:val="289"/>
        </w:trPr>
        <w:tc>
          <w:tcPr>
            <w:tcW w:w="549"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r>
      <w:tr w:rsidR="00B85498" w:rsidRPr="00C50850" w:rsidTr="008234F7">
        <w:trPr>
          <w:cantSplit/>
          <w:trHeight w:val="289"/>
        </w:trPr>
        <w:tc>
          <w:tcPr>
            <w:tcW w:w="549"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r>
      <w:tr w:rsidR="00B85498" w:rsidRPr="00C50850" w:rsidTr="008234F7">
        <w:trPr>
          <w:cantSplit/>
          <w:trHeight w:val="289"/>
        </w:trPr>
        <w:tc>
          <w:tcPr>
            <w:tcW w:w="549"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r>
      <w:tr w:rsidR="00B85498" w:rsidRPr="00C50850" w:rsidTr="008234F7">
        <w:trPr>
          <w:cantSplit/>
          <w:trHeight w:val="289"/>
        </w:trPr>
        <w:tc>
          <w:tcPr>
            <w:tcW w:w="549"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85498" w:rsidRPr="00C50850" w:rsidRDefault="00B85498" w:rsidP="008234F7">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85498" w:rsidRPr="00C50850" w:rsidRDefault="00B85498" w:rsidP="008234F7">
            <w:pPr>
              <w:pStyle w:val="ConsPlusCell"/>
              <w:widowControl/>
              <w:jc w:val="center"/>
              <w:rPr>
                <w:rFonts w:ascii="Times New Roman" w:hAnsi="Times New Roman" w:cs="Times New Roman"/>
                <w:iCs/>
                <w:sz w:val="20"/>
                <w:szCs w:val="20"/>
              </w:rPr>
            </w:pPr>
          </w:p>
        </w:tc>
      </w:tr>
    </w:tbl>
    <w:p w:rsidR="00B85498" w:rsidRPr="00C664F4" w:rsidRDefault="00B85498" w:rsidP="00B85498">
      <w:pPr>
        <w:pStyle w:val="affe"/>
        <w:spacing w:before="0" w:after="0"/>
        <w:ind w:firstLine="0"/>
        <w:rPr>
          <w:sz w:val="20"/>
          <w:szCs w:val="20"/>
        </w:rPr>
      </w:pPr>
    </w:p>
    <w:p w:rsidR="00B85498" w:rsidRPr="00C50850" w:rsidRDefault="00B85498" w:rsidP="00B85498">
      <w:pPr>
        <w:spacing w:after="0" w:line="240" w:lineRule="auto"/>
        <w:ind w:left="-567"/>
        <w:rPr>
          <w:rFonts w:ascii="Times New Roman" w:hAnsi="Times New Roman"/>
          <w:sz w:val="20"/>
          <w:szCs w:val="20"/>
        </w:rPr>
      </w:pPr>
      <w:r w:rsidRPr="00C50850">
        <w:rPr>
          <w:rFonts w:ascii="Times New Roman" w:hAnsi="Times New Roman"/>
          <w:sz w:val="20"/>
          <w:szCs w:val="20"/>
        </w:rPr>
        <w:t>1.Общая цена Товара: ________________________________________________.</w:t>
      </w:r>
    </w:p>
    <w:p w:rsidR="00B85498" w:rsidRPr="00C50850" w:rsidRDefault="00B85498" w:rsidP="00B85498">
      <w:pPr>
        <w:pStyle w:val="afff1"/>
        <w:tabs>
          <w:tab w:val="left" w:pos="240"/>
        </w:tabs>
        <w:spacing w:before="0" w:line="240" w:lineRule="auto"/>
        <w:ind w:left="-567" w:firstLine="0"/>
        <w:rPr>
          <w:color w:val="FF0000"/>
          <w:sz w:val="20"/>
          <w:szCs w:val="20"/>
        </w:rPr>
      </w:pPr>
      <w:r w:rsidRPr="00C50850">
        <w:rPr>
          <w:sz w:val="20"/>
          <w:szCs w:val="20"/>
        </w:rPr>
        <w:t xml:space="preserve">2.Срок поставки: </w:t>
      </w:r>
      <w:r>
        <w:rPr>
          <w:sz w:val="20"/>
          <w:szCs w:val="20"/>
        </w:rPr>
        <w:t>не более 60 календарных дней с момента подписания договора.</w:t>
      </w:r>
    </w:p>
    <w:p w:rsidR="00B85498" w:rsidRPr="00C50850" w:rsidRDefault="00B85498" w:rsidP="00B85498">
      <w:pPr>
        <w:pStyle w:val="afff1"/>
        <w:tabs>
          <w:tab w:val="left" w:pos="240"/>
        </w:tabs>
        <w:spacing w:before="0" w:line="240" w:lineRule="auto"/>
        <w:ind w:left="-567" w:firstLine="0"/>
        <w:rPr>
          <w:sz w:val="20"/>
          <w:szCs w:val="20"/>
        </w:rPr>
      </w:pPr>
      <w:r w:rsidRPr="00C50850">
        <w:rPr>
          <w:sz w:val="20"/>
          <w:szCs w:val="20"/>
        </w:rPr>
        <w:t>3.Способ доставки: автотранспортом, за счёт Поставщика.</w:t>
      </w:r>
    </w:p>
    <w:p w:rsidR="00B85498" w:rsidRPr="00C50850" w:rsidRDefault="00B85498" w:rsidP="00B85498">
      <w:pPr>
        <w:pStyle w:val="afff1"/>
        <w:tabs>
          <w:tab w:val="clear" w:pos="360"/>
          <w:tab w:val="num" w:pos="0"/>
          <w:tab w:val="left" w:pos="240"/>
        </w:tabs>
        <w:spacing w:before="0" w:line="240" w:lineRule="auto"/>
        <w:ind w:left="-567" w:firstLine="0"/>
        <w:rPr>
          <w:sz w:val="20"/>
          <w:szCs w:val="20"/>
        </w:rPr>
      </w:pPr>
      <w:r w:rsidRPr="00C50850">
        <w:rPr>
          <w:sz w:val="20"/>
          <w:szCs w:val="20"/>
        </w:rPr>
        <w:t>4.Срок и 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B85498" w:rsidRPr="00746EC0" w:rsidRDefault="00B85498" w:rsidP="00B85498">
      <w:pPr>
        <w:pStyle w:val="afff1"/>
        <w:tabs>
          <w:tab w:val="clear" w:pos="360"/>
          <w:tab w:val="num" w:pos="0"/>
          <w:tab w:val="left" w:pos="240"/>
        </w:tabs>
        <w:spacing w:before="0" w:line="240" w:lineRule="auto"/>
        <w:ind w:left="-567" w:firstLine="0"/>
        <w:rPr>
          <w:sz w:val="20"/>
          <w:szCs w:val="20"/>
        </w:rPr>
      </w:pPr>
      <w:r w:rsidRPr="00C50850">
        <w:rPr>
          <w:sz w:val="20"/>
          <w:szCs w:val="20"/>
        </w:rPr>
        <w:t>5.</w:t>
      </w:r>
      <w:r w:rsidRPr="00746EC0">
        <w:rPr>
          <w:sz w:val="20"/>
          <w:szCs w:val="20"/>
        </w:rPr>
        <w:t xml:space="preserve">Место поставки: </w:t>
      </w:r>
      <w:proofErr w:type="gramStart"/>
      <w:r w:rsidRPr="00746EC0">
        <w:rPr>
          <w:sz w:val="20"/>
          <w:szCs w:val="20"/>
        </w:rPr>
        <w:t>г</w:t>
      </w:r>
      <w:proofErr w:type="gramEnd"/>
      <w:r>
        <w:rPr>
          <w:sz w:val="20"/>
          <w:szCs w:val="20"/>
        </w:rPr>
        <w:t>. Пенза, ул. Стрельбищенская, 13.</w:t>
      </w:r>
    </w:p>
    <w:p w:rsidR="00B85498" w:rsidRPr="00746EC0" w:rsidRDefault="00B85498" w:rsidP="00B85498">
      <w:pPr>
        <w:pStyle w:val="afff1"/>
        <w:tabs>
          <w:tab w:val="clear" w:pos="360"/>
          <w:tab w:val="num" w:pos="0"/>
          <w:tab w:val="left" w:pos="240"/>
        </w:tabs>
        <w:spacing w:before="0" w:line="240" w:lineRule="auto"/>
        <w:ind w:left="-567" w:firstLine="0"/>
        <w:rPr>
          <w:sz w:val="20"/>
          <w:szCs w:val="20"/>
        </w:rPr>
      </w:pPr>
      <w:r w:rsidRPr="00746EC0">
        <w:rPr>
          <w:sz w:val="20"/>
          <w:szCs w:val="20"/>
        </w:rPr>
        <w:t xml:space="preserve">6. </w:t>
      </w:r>
      <w:r w:rsidRPr="00746EC0">
        <w:rPr>
          <w:sz w:val="20"/>
        </w:rPr>
        <w:t>Завод изготовитель:</w:t>
      </w:r>
    </w:p>
    <w:p w:rsidR="00660820" w:rsidRPr="007E5C4C" w:rsidRDefault="00660820" w:rsidP="007E5C4C">
      <w:pPr>
        <w:pStyle w:val="afff1"/>
        <w:tabs>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B85498" w:rsidRDefault="00B85498" w:rsidP="007E5C4C">
      <w:pPr>
        <w:pStyle w:val="affe"/>
        <w:spacing w:before="0" w:after="0"/>
        <w:ind w:firstLine="0"/>
        <w:jc w:val="right"/>
        <w:rPr>
          <w:sz w:val="20"/>
          <w:szCs w:val="20"/>
        </w:rPr>
      </w:pPr>
      <w:bookmarkStart w:id="470" w:name="_Ref312031562"/>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B85498">
      <w:pPr>
        <w:pStyle w:val="affe"/>
        <w:spacing w:before="0" w:after="0"/>
        <w:ind w:firstLine="0"/>
        <w:rPr>
          <w:sz w:val="20"/>
          <w:szCs w:val="20"/>
        </w:rPr>
      </w:pPr>
    </w:p>
    <w:p w:rsidR="00B85498" w:rsidRDefault="00B85498" w:rsidP="00B85498">
      <w:pPr>
        <w:pStyle w:val="affe"/>
        <w:spacing w:before="0" w:after="0"/>
        <w:ind w:firstLine="0"/>
        <w:rPr>
          <w:sz w:val="20"/>
          <w:szCs w:val="20"/>
        </w:rPr>
      </w:pPr>
    </w:p>
    <w:p w:rsidR="00B85498" w:rsidRDefault="00B85498" w:rsidP="00B85498">
      <w:pPr>
        <w:pStyle w:val="affe"/>
        <w:spacing w:before="0" w:after="0"/>
        <w:ind w:firstLine="0"/>
        <w:rPr>
          <w:sz w:val="20"/>
          <w:szCs w:val="20"/>
        </w:rPr>
      </w:pPr>
    </w:p>
    <w:p w:rsidR="00B85498" w:rsidRDefault="00B85498" w:rsidP="00B85498">
      <w:pPr>
        <w:pStyle w:val="affe"/>
        <w:spacing w:before="0" w:after="0"/>
        <w:ind w:firstLine="0"/>
        <w:rPr>
          <w:sz w:val="20"/>
          <w:szCs w:val="20"/>
        </w:rPr>
      </w:pPr>
    </w:p>
    <w:p w:rsidR="00B85498" w:rsidRDefault="00B85498" w:rsidP="007E5C4C">
      <w:pPr>
        <w:pStyle w:val="affe"/>
        <w:spacing w:before="0" w:after="0"/>
        <w:ind w:firstLine="0"/>
        <w:jc w:val="right"/>
        <w:rPr>
          <w:sz w:val="20"/>
          <w:szCs w:val="20"/>
        </w:rPr>
      </w:pPr>
    </w:p>
    <w:p w:rsidR="00B85498" w:rsidRDefault="00B85498" w:rsidP="007E5C4C">
      <w:pPr>
        <w:pStyle w:val="affe"/>
        <w:spacing w:before="0" w:after="0"/>
        <w:ind w:firstLine="0"/>
        <w:jc w:val="right"/>
        <w:rPr>
          <w:sz w:val="20"/>
          <w:szCs w:val="20"/>
        </w:rPr>
      </w:pPr>
    </w:p>
    <w:p w:rsidR="00B85498" w:rsidRDefault="00B85498" w:rsidP="00B85498">
      <w:pPr>
        <w:pStyle w:val="affe"/>
        <w:pageBreakBefore/>
        <w:spacing w:before="0" w:after="0"/>
        <w:ind w:firstLine="0"/>
        <w:jc w:val="right"/>
        <w:rPr>
          <w:sz w:val="20"/>
          <w:szCs w:val="20"/>
        </w:rPr>
      </w:pPr>
    </w:p>
    <w:p w:rsidR="00B85498" w:rsidRPr="00C50850" w:rsidRDefault="00B85498" w:rsidP="00B85498">
      <w:pPr>
        <w:pStyle w:val="affe"/>
        <w:spacing w:before="0" w:after="0"/>
        <w:jc w:val="right"/>
        <w:rPr>
          <w:b/>
          <w:sz w:val="20"/>
          <w:szCs w:val="20"/>
        </w:rPr>
      </w:pPr>
      <w:r w:rsidRPr="00C50850">
        <w:rPr>
          <w:b/>
          <w:sz w:val="20"/>
          <w:szCs w:val="20"/>
        </w:rPr>
        <w:t>Приложение № 2</w:t>
      </w:r>
    </w:p>
    <w:p w:rsidR="00B85498" w:rsidRDefault="00B85498" w:rsidP="00B85498">
      <w:pPr>
        <w:pStyle w:val="affe"/>
        <w:spacing w:before="0" w:after="0"/>
        <w:ind w:firstLine="0"/>
        <w:rPr>
          <w:b/>
          <w:sz w:val="20"/>
          <w:szCs w:val="20"/>
        </w:rPr>
      </w:pPr>
    </w:p>
    <w:p w:rsidR="00B85498" w:rsidRPr="00C664F4" w:rsidRDefault="00B85498" w:rsidP="00B85498">
      <w:pPr>
        <w:pStyle w:val="affe"/>
        <w:spacing w:before="0" w:after="0"/>
        <w:jc w:val="right"/>
        <w:rPr>
          <w:b/>
          <w:sz w:val="20"/>
          <w:szCs w:val="20"/>
        </w:rPr>
      </w:pPr>
    </w:p>
    <w:p w:rsidR="00B85498" w:rsidRPr="00C50850" w:rsidRDefault="00B85498" w:rsidP="00B85498">
      <w:pPr>
        <w:pStyle w:val="affe"/>
        <w:spacing w:before="0" w:after="0"/>
        <w:jc w:val="right"/>
        <w:rPr>
          <w:b/>
          <w:sz w:val="20"/>
          <w:szCs w:val="20"/>
        </w:rPr>
      </w:pPr>
      <w:r w:rsidRPr="00C50850">
        <w:rPr>
          <w:b/>
          <w:sz w:val="20"/>
          <w:szCs w:val="20"/>
        </w:rPr>
        <w:t xml:space="preserve"> к договору №</w:t>
      </w:r>
      <w:proofErr w:type="spellStart"/>
      <w:r w:rsidRPr="00C50850">
        <w:rPr>
          <w:b/>
          <w:sz w:val="20"/>
          <w:szCs w:val="20"/>
        </w:rPr>
        <w:t>____________о</w:t>
      </w:r>
      <w:r>
        <w:rPr>
          <w:b/>
          <w:sz w:val="20"/>
          <w:szCs w:val="20"/>
        </w:rPr>
        <w:t>т</w:t>
      </w:r>
      <w:proofErr w:type="spellEnd"/>
      <w:r>
        <w:rPr>
          <w:b/>
          <w:sz w:val="20"/>
          <w:szCs w:val="20"/>
        </w:rPr>
        <w:t xml:space="preserve"> «         »_______________2021</w:t>
      </w:r>
      <w:r w:rsidRPr="00C50850">
        <w:rPr>
          <w:b/>
          <w:sz w:val="20"/>
          <w:szCs w:val="20"/>
        </w:rPr>
        <w:t>г.</w:t>
      </w: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rPr>
          <w:sz w:val="20"/>
          <w:szCs w:val="20"/>
        </w:rPr>
      </w:pPr>
    </w:p>
    <w:p w:rsidR="00B85498" w:rsidRPr="00746EC0" w:rsidRDefault="00B85498" w:rsidP="00B85498">
      <w:pPr>
        <w:spacing w:after="0" w:line="240" w:lineRule="auto"/>
        <w:ind w:left="360"/>
        <w:jc w:val="center"/>
        <w:rPr>
          <w:rFonts w:ascii="Times New Roman" w:hAnsi="Times New Roman"/>
          <w:b/>
          <w:bCs/>
          <w:sz w:val="20"/>
          <w:szCs w:val="20"/>
        </w:rPr>
      </w:pPr>
      <w:r w:rsidRPr="00746EC0">
        <w:rPr>
          <w:rFonts w:ascii="Times New Roman" w:hAnsi="Times New Roman"/>
          <w:b/>
          <w:bCs/>
          <w:sz w:val="20"/>
          <w:szCs w:val="20"/>
        </w:rPr>
        <w:t xml:space="preserve">Техническое задание на поставку камер сборных </w:t>
      </w:r>
      <w:proofErr w:type="gramStart"/>
      <w:r w:rsidRPr="00746EC0">
        <w:rPr>
          <w:rFonts w:ascii="Times New Roman" w:hAnsi="Times New Roman"/>
          <w:b/>
          <w:bCs/>
          <w:sz w:val="20"/>
          <w:szCs w:val="20"/>
        </w:rPr>
        <w:t>одностороннего</w:t>
      </w:r>
      <w:proofErr w:type="gramEnd"/>
      <w:r w:rsidRPr="00746EC0">
        <w:rPr>
          <w:rFonts w:ascii="Times New Roman" w:hAnsi="Times New Roman"/>
          <w:b/>
          <w:bCs/>
          <w:sz w:val="20"/>
          <w:szCs w:val="20"/>
        </w:rPr>
        <w:t xml:space="preserve"> </w:t>
      </w:r>
    </w:p>
    <w:p w:rsidR="00B85498" w:rsidRPr="00746EC0" w:rsidRDefault="00B85498" w:rsidP="00B85498">
      <w:pPr>
        <w:spacing w:after="0" w:line="240" w:lineRule="auto"/>
        <w:ind w:left="360"/>
        <w:jc w:val="center"/>
        <w:rPr>
          <w:rFonts w:ascii="Times New Roman" w:hAnsi="Times New Roman"/>
          <w:b/>
          <w:bCs/>
          <w:sz w:val="20"/>
          <w:szCs w:val="20"/>
        </w:rPr>
      </w:pPr>
      <w:r w:rsidRPr="00746EC0">
        <w:rPr>
          <w:rFonts w:ascii="Times New Roman" w:hAnsi="Times New Roman"/>
          <w:b/>
          <w:bCs/>
          <w:sz w:val="20"/>
          <w:szCs w:val="20"/>
        </w:rPr>
        <w:t>обслуживания</w:t>
      </w:r>
      <w:r w:rsidRPr="00746EC0">
        <w:rPr>
          <w:rFonts w:ascii="Times New Roman" w:hAnsi="Times New Roman"/>
          <w:b/>
          <w:sz w:val="20"/>
          <w:szCs w:val="20"/>
        </w:rPr>
        <w:t xml:space="preserve"> </w:t>
      </w:r>
      <w:r w:rsidRPr="00746EC0">
        <w:rPr>
          <w:rFonts w:ascii="Times New Roman" w:hAnsi="Times New Roman"/>
          <w:b/>
          <w:bCs/>
          <w:sz w:val="20"/>
          <w:szCs w:val="20"/>
        </w:rPr>
        <w:t xml:space="preserve"> (КСО) </w:t>
      </w:r>
    </w:p>
    <w:p w:rsidR="00B85498" w:rsidRPr="00746EC0" w:rsidRDefault="00B85498" w:rsidP="00B85498">
      <w:pPr>
        <w:spacing w:after="0" w:line="240" w:lineRule="auto"/>
        <w:ind w:left="360"/>
        <w:jc w:val="center"/>
        <w:rPr>
          <w:rFonts w:ascii="Times New Roman" w:hAnsi="Times New Roman"/>
          <w:b/>
          <w:bCs/>
          <w:sz w:val="20"/>
          <w:szCs w:val="20"/>
        </w:rPr>
      </w:pPr>
    </w:p>
    <w:p w:rsidR="00B85498" w:rsidRPr="00746EC0" w:rsidRDefault="00B85498" w:rsidP="00B85498">
      <w:pPr>
        <w:spacing w:after="0" w:line="240" w:lineRule="auto"/>
        <w:ind w:left="360"/>
        <w:jc w:val="center"/>
        <w:rPr>
          <w:rFonts w:ascii="Times New Roman" w:hAnsi="Times New Roman"/>
          <w:sz w:val="20"/>
          <w:szCs w:val="20"/>
        </w:rPr>
      </w:pPr>
      <w:r w:rsidRPr="00746EC0">
        <w:rPr>
          <w:rFonts w:ascii="Times New Roman" w:hAnsi="Times New Roman"/>
          <w:b/>
          <w:bCs/>
          <w:sz w:val="20"/>
          <w:szCs w:val="20"/>
        </w:rPr>
        <w:t>Общие требования</w:t>
      </w:r>
    </w:p>
    <w:p w:rsidR="00B85498" w:rsidRPr="00746EC0" w:rsidRDefault="00B85498" w:rsidP="00B85498">
      <w:pPr>
        <w:pStyle w:val="afff2"/>
        <w:ind w:firstLine="425"/>
        <w:rPr>
          <w:sz w:val="20"/>
          <w:szCs w:val="20"/>
        </w:rPr>
      </w:pPr>
      <w:r w:rsidRPr="00746EC0">
        <w:rPr>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B85498" w:rsidRPr="00746EC0" w:rsidRDefault="00B85498" w:rsidP="00B85498">
      <w:pPr>
        <w:pStyle w:val="afff2"/>
        <w:ind w:firstLine="425"/>
        <w:rPr>
          <w:b/>
          <w:sz w:val="20"/>
          <w:szCs w:val="20"/>
        </w:rPr>
      </w:pPr>
      <w:r w:rsidRPr="00746EC0">
        <w:rPr>
          <w:b/>
          <w:sz w:val="20"/>
          <w:szCs w:val="20"/>
        </w:rPr>
        <w:t>- «Правил устройства электроустановок» - 7 издание;</w:t>
      </w:r>
    </w:p>
    <w:p w:rsidR="00B85498" w:rsidRPr="00746EC0" w:rsidRDefault="00B85498" w:rsidP="00B85498">
      <w:pPr>
        <w:pStyle w:val="afff2"/>
        <w:ind w:firstLine="425"/>
        <w:rPr>
          <w:sz w:val="20"/>
          <w:szCs w:val="20"/>
        </w:rPr>
      </w:pPr>
      <w:r w:rsidRPr="00746EC0">
        <w:rPr>
          <w:b/>
          <w:sz w:val="20"/>
          <w:szCs w:val="20"/>
        </w:rPr>
        <w:t>- ГОСТ 15543.1-89</w:t>
      </w:r>
      <w:r w:rsidRPr="00746EC0">
        <w:rPr>
          <w:sz w:val="20"/>
          <w:szCs w:val="20"/>
        </w:rPr>
        <w:t xml:space="preserve"> «Изделия </w:t>
      </w:r>
      <w:hyperlink r:id="rId24" w:tooltip="Электроэнергетика, электротехника" w:history="1">
        <w:r w:rsidRPr="00746EC0">
          <w:rPr>
            <w:sz w:val="20"/>
            <w:szCs w:val="20"/>
          </w:rPr>
          <w:t>электротехнические</w:t>
        </w:r>
      </w:hyperlink>
      <w:r w:rsidRPr="00746EC0">
        <w:rPr>
          <w:sz w:val="20"/>
          <w:szCs w:val="20"/>
        </w:rPr>
        <w:t>. Исполнения для различных климатических районов. Общие требования в части воздействия климатических факторов внешней среды»;</w:t>
      </w:r>
    </w:p>
    <w:p w:rsidR="00B85498" w:rsidRPr="00746EC0" w:rsidRDefault="00B85498" w:rsidP="00B85498">
      <w:pPr>
        <w:pStyle w:val="afff2"/>
        <w:ind w:firstLine="425"/>
        <w:rPr>
          <w:sz w:val="20"/>
          <w:szCs w:val="20"/>
        </w:rPr>
      </w:pPr>
      <w:r w:rsidRPr="00746EC0">
        <w:rPr>
          <w:sz w:val="20"/>
          <w:szCs w:val="20"/>
        </w:rPr>
        <w:t xml:space="preserve">- </w:t>
      </w:r>
      <w:r w:rsidRPr="00746EC0">
        <w:rPr>
          <w:b/>
          <w:bCs/>
          <w:sz w:val="20"/>
          <w:szCs w:val="20"/>
        </w:rPr>
        <w:t>ГОСТ «Степень защиты, обеспечиваемая оболочками (Код IP)»;</w:t>
      </w:r>
    </w:p>
    <w:p w:rsidR="00B85498" w:rsidRPr="00746EC0" w:rsidRDefault="00B85498" w:rsidP="00B85498">
      <w:pPr>
        <w:pStyle w:val="afff2"/>
        <w:ind w:firstLine="425"/>
        <w:rPr>
          <w:sz w:val="20"/>
          <w:szCs w:val="20"/>
        </w:rPr>
      </w:pPr>
      <w:r w:rsidRPr="00746EC0">
        <w:rPr>
          <w:b/>
          <w:bCs/>
          <w:sz w:val="20"/>
          <w:szCs w:val="20"/>
        </w:rPr>
        <w:t xml:space="preserve">- ГОСТ 12.12.1.038-82 </w:t>
      </w:r>
      <w:r w:rsidRPr="00746EC0">
        <w:rPr>
          <w:sz w:val="20"/>
          <w:szCs w:val="20"/>
        </w:rPr>
        <w:t xml:space="preserve">«ССБТ </w:t>
      </w:r>
      <w:proofErr w:type="spellStart"/>
      <w:r w:rsidRPr="00746EC0">
        <w:rPr>
          <w:sz w:val="20"/>
          <w:szCs w:val="20"/>
        </w:rPr>
        <w:t>Электробезопасность</w:t>
      </w:r>
      <w:proofErr w:type="spellEnd"/>
      <w:r w:rsidRPr="00746EC0">
        <w:rPr>
          <w:sz w:val="20"/>
          <w:szCs w:val="20"/>
        </w:rPr>
        <w:t xml:space="preserve">. Защитное заземление. </w:t>
      </w:r>
      <w:proofErr w:type="spellStart"/>
      <w:r w:rsidRPr="00746EC0">
        <w:rPr>
          <w:sz w:val="20"/>
          <w:szCs w:val="20"/>
        </w:rPr>
        <w:t>Зануление</w:t>
      </w:r>
      <w:proofErr w:type="spellEnd"/>
      <w:r w:rsidRPr="00746EC0">
        <w:rPr>
          <w:sz w:val="20"/>
          <w:szCs w:val="20"/>
        </w:rPr>
        <w:t>»;</w:t>
      </w:r>
    </w:p>
    <w:p w:rsidR="00B85498" w:rsidRPr="00746EC0" w:rsidRDefault="00B85498" w:rsidP="00B85498">
      <w:pPr>
        <w:pStyle w:val="afff2"/>
        <w:ind w:firstLine="425"/>
        <w:rPr>
          <w:sz w:val="20"/>
          <w:szCs w:val="20"/>
        </w:rPr>
      </w:pPr>
      <w:r w:rsidRPr="00746EC0">
        <w:rPr>
          <w:b/>
          <w:bCs/>
          <w:sz w:val="20"/>
          <w:szCs w:val="20"/>
        </w:rPr>
        <w:t>- ГОСТ 12.2.007.0-75</w:t>
      </w:r>
      <w:r w:rsidRPr="00746EC0">
        <w:rPr>
          <w:sz w:val="20"/>
          <w:szCs w:val="20"/>
        </w:rPr>
        <w:t xml:space="preserve"> Система стандартов безопасности труда. Изделия электротехнические. Общие </w:t>
      </w:r>
      <w:hyperlink r:id="rId25" w:tooltip="Требования безопасности" w:history="1">
        <w:r w:rsidRPr="00746EC0">
          <w:rPr>
            <w:sz w:val="20"/>
            <w:szCs w:val="20"/>
          </w:rPr>
          <w:t>требования безопасности</w:t>
        </w:r>
      </w:hyperlink>
    </w:p>
    <w:p w:rsidR="00B85498" w:rsidRPr="00746EC0" w:rsidRDefault="00B85498" w:rsidP="00B85498">
      <w:pPr>
        <w:pStyle w:val="afff2"/>
        <w:ind w:firstLine="425"/>
        <w:rPr>
          <w:sz w:val="20"/>
          <w:szCs w:val="20"/>
        </w:rPr>
      </w:pPr>
      <w:r w:rsidRPr="00746EC0">
        <w:rPr>
          <w:b/>
          <w:bCs/>
          <w:sz w:val="20"/>
          <w:szCs w:val="20"/>
        </w:rPr>
        <w:t>- ГОСТ 12.2.007.3-75</w:t>
      </w:r>
      <w:r w:rsidRPr="00746EC0">
        <w:rPr>
          <w:sz w:val="20"/>
          <w:szCs w:val="20"/>
        </w:rPr>
        <w:t xml:space="preserve"> Система стандартов безопасности труда. Электротехнические устройства на напряжение свыше 1000 В. Требования безопасности</w:t>
      </w:r>
    </w:p>
    <w:p w:rsidR="00B85498" w:rsidRPr="00746EC0" w:rsidRDefault="00B85498" w:rsidP="00B85498">
      <w:pPr>
        <w:pStyle w:val="afff2"/>
        <w:ind w:firstLine="425"/>
        <w:rPr>
          <w:sz w:val="20"/>
          <w:szCs w:val="20"/>
        </w:rPr>
      </w:pPr>
      <w:r w:rsidRPr="00746EC0">
        <w:rPr>
          <w:b/>
          <w:bCs/>
          <w:sz w:val="20"/>
          <w:szCs w:val="20"/>
        </w:rPr>
        <w:t>- ГОСТ 12.2.007.4-75</w:t>
      </w:r>
      <w:r w:rsidRPr="00746EC0">
        <w:rPr>
          <w:sz w:val="20"/>
          <w:szCs w:val="20"/>
        </w:rPr>
        <w:t xml:space="preserve"> 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746EC0">
        <w:rPr>
          <w:sz w:val="20"/>
          <w:szCs w:val="20"/>
        </w:rPr>
        <w:t>элегазовых</w:t>
      </w:r>
      <w:proofErr w:type="spellEnd"/>
      <w:r w:rsidRPr="00746EC0">
        <w:rPr>
          <w:sz w:val="20"/>
          <w:szCs w:val="20"/>
        </w:rPr>
        <w:t xml:space="preserve"> распределительных устройств</w:t>
      </w:r>
    </w:p>
    <w:p w:rsidR="00B85498" w:rsidRPr="00746EC0" w:rsidRDefault="00B85498" w:rsidP="00B85498">
      <w:pPr>
        <w:pStyle w:val="afff2"/>
        <w:ind w:firstLine="425"/>
        <w:rPr>
          <w:sz w:val="20"/>
          <w:szCs w:val="20"/>
        </w:rPr>
      </w:pPr>
      <w:r w:rsidRPr="00746EC0">
        <w:rPr>
          <w:b/>
          <w:bCs/>
          <w:sz w:val="20"/>
          <w:szCs w:val="20"/>
        </w:rPr>
        <w:t>- ГОСТ 1516.1-76</w:t>
      </w:r>
      <w:r w:rsidRPr="00746EC0">
        <w:rPr>
          <w:sz w:val="20"/>
          <w:szCs w:val="20"/>
        </w:rPr>
        <w:t xml:space="preserve"> Электрооборудование переменного тока на напряжения от 3 до 500 кВ. Требования к электрической прочности изоляции</w:t>
      </w:r>
    </w:p>
    <w:p w:rsidR="00B85498" w:rsidRPr="00746EC0" w:rsidRDefault="00B85498" w:rsidP="00B85498">
      <w:pPr>
        <w:pStyle w:val="afff2"/>
        <w:ind w:firstLine="425"/>
        <w:rPr>
          <w:sz w:val="20"/>
          <w:szCs w:val="20"/>
        </w:rPr>
      </w:pPr>
      <w:r w:rsidRPr="00746EC0">
        <w:rPr>
          <w:b/>
          <w:bCs/>
          <w:sz w:val="20"/>
          <w:szCs w:val="20"/>
        </w:rPr>
        <w:t>- ГОСТ 1516.3-96</w:t>
      </w:r>
      <w:r w:rsidRPr="00746EC0">
        <w:rPr>
          <w:sz w:val="20"/>
          <w:szCs w:val="20"/>
        </w:rPr>
        <w:t xml:space="preserve"> Электрооборудование переменного тока на напряжения от 1 до 750 кВ. Требования к электрической прочности изоляции</w:t>
      </w:r>
    </w:p>
    <w:p w:rsidR="00B85498" w:rsidRPr="00746EC0" w:rsidRDefault="00B85498" w:rsidP="00B85498">
      <w:pPr>
        <w:pStyle w:val="afff2"/>
        <w:ind w:firstLine="425"/>
        <w:rPr>
          <w:sz w:val="20"/>
          <w:szCs w:val="20"/>
        </w:rPr>
      </w:pPr>
      <w:r w:rsidRPr="00746EC0">
        <w:rPr>
          <w:b/>
          <w:bCs/>
          <w:sz w:val="20"/>
          <w:szCs w:val="20"/>
        </w:rPr>
        <w:t>- ГОСТ 8024-90</w:t>
      </w:r>
      <w:r w:rsidRPr="00746EC0">
        <w:rPr>
          <w:sz w:val="20"/>
          <w:szCs w:val="20"/>
        </w:rPr>
        <w:t xml:space="preserve"> 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p w:rsidR="00B85498" w:rsidRPr="00746EC0" w:rsidRDefault="00B85498" w:rsidP="00B85498">
      <w:pPr>
        <w:pStyle w:val="afff2"/>
        <w:ind w:firstLine="426"/>
        <w:rPr>
          <w:sz w:val="20"/>
          <w:szCs w:val="20"/>
        </w:rPr>
      </w:pPr>
      <w:r w:rsidRPr="00746EC0">
        <w:rPr>
          <w:sz w:val="20"/>
          <w:szCs w:val="20"/>
        </w:rPr>
        <w:t xml:space="preserve">Все оборудование должно быть сертифицировано по российским стандартам и иметь сертификаты соответствия, которые должны быть предоставлены. </w:t>
      </w:r>
    </w:p>
    <w:p w:rsidR="00B85498" w:rsidRPr="00746EC0" w:rsidRDefault="00B85498" w:rsidP="00B85498">
      <w:pPr>
        <w:pStyle w:val="afff2"/>
        <w:ind w:firstLine="426"/>
        <w:rPr>
          <w:sz w:val="20"/>
          <w:szCs w:val="20"/>
        </w:rPr>
      </w:pPr>
      <w:r w:rsidRPr="00746EC0">
        <w:rPr>
          <w:sz w:val="20"/>
          <w:szCs w:val="20"/>
        </w:rPr>
        <w:t xml:space="preserve">Количество, комплектация, расположение и схемы главных цепей камер КСО всех типов, а также их габаритные размеры  должны соответствовать </w:t>
      </w:r>
      <w:hyperlink r:id="rId26" w:tooltip="Опросные листы" w:history="1">
        <w:r w:rsidRPr="00746EC0">
          <w:rPr>
            <w:sz w:val="20"/>
            <w:szCs w:val="20"/>
          </w:rPr>
          <w:t>опросным листам</w:t>
        </w:r>
      </w:hyperlink>
      <w:r w:rsidRPr="00746EC0">
        <w:rPr>
          <w:sz w:val="20"/>
          <w:szCs w:val="20"/>
        </w:rPr>
        <w:t xml:space="preserve">, которые являются неотъемлемым приложением к настоящему </w:t>
      </w:r>
      <w:hyperlink r:id="rId27" w:tooltip="Технические задания (общая)" w:history="1">
        <w:r w:rsidRPr="00746EC0">
          <w:rPr>
            <w:sz w:val="20"/>
            <w:szCs w:val="20"/>
          </w:rPr>
          <w:t>техническому заданию</w:t>
        </w:r>
      </w:hyperlink>
      <w:r w:rsidRPr="00746EC0">
        <w:rPr>
          <w:sz w:val="20"/>
          <w:szCs w:val="20"/>
        </w:rPr>
        <w:t>;</w:t>
      </w:r>
    </w:p>
    <w:p w:rsidR="00B85498" w:rsidRPr="00746EC0" w:rsidRDefault="00B85498" w:rsidP="00B85498">
      <w:pPr>
        <w:pStyle w:val="afffd"/>
        <w:tabs>
          <w:tab w:val="left" w:pos="426"/>
        </w:tabs>
        <w:rPr>
          <w:sz w:val="20"/>
          <w:szCs w:val="20"/>
        </w:rPr>
      </w:pPr>
      <w:r w:rsidRPr="00746EC0">
        <w:rPr>
          <w:sz w:val="20"/>
          <w:szCs w:val="20"/>
        </w:rPr>
        <w:t xml:space="preserve">        </w:t>
      </w:r>
      <w:proofErr w:type="gramStart"/>
      <w:r w:rsidRPr="00746EC0">
        <w:rPr>
          <w:sz w:val="20"/>
          <w:szCs w:val="20"/>
        </w:rPr>
        <w:t>Оборудование должно быть аналогичным к уже установленному как по конструктивному исполнению, габаритным и установочным размерам, так и по расположению органов управления и схем вторичных цепей;</w:t>
      </w:r>
      <w:proofErr w:type="gramEnd"/>
    </w:p>
    <w:p w:rsidR="00B85498" w:rsidRPr="00746EC0" w:rsidRDefault="00B85498" w:rsidP="00B85498">
      <w:pPr>
        <w:pStyle w:val="afff2"/>
        <w:ind w:firstLine="426"/>
        <w:rPr>
          <w:sz w:val="20"/>
          <w:szCs w:val="20"/>
        </w:rPr>
      </w:pPr>
      <w:r w:rsidRPr="00746EC0">
        <w:rPr>
          <w:sz w:val="20"/>
          <w:szCs w:val="20"/>
        </w:rPr>
        <w:t xml:space="preserve">Номинальный ток сборных шин должен соответствовать </w:t>
      </w:r>
      <w:proofErr w:type="gramStart"/>
      <w:r w:rsidRPr="00746EC0">
        <w:rPr>
          <w:sz w:val="20"/>
          <w:szCs w:val="20"/>
        </w:rPr>
        <w:t>указанному</w:t>
      </w:r>
      <w:proofErr w:type="gramEnd"/>
      <w:r w:rsidRPr="00746EC0">
        <w:rPr>
          <w:sz w:val="20"/>
          <w:szCs w:val="20"/>
        </w:rPr>
        <w:t xml:space="preserve"> в опросном листе.</w:t>
      </w:r>
    </w:p>
    <w:p w:rsidR="00B85498" w:rsidRPr="00746EC0" w:rsidRDefault="00B85498" w:rsidP="00B85498">
      <w:pPr>
        <w:pStyle w:val="afff2"/>
        <w:ind w:firstLine="426"/>
        <w:rPr>
          <w:b/>
          <w:bCs/>
          <w:sz w:val="20"/>
          <w:szCs w:val="20"/>
        </w:rPr>
      </w:pPr>
      <w:r w:rsidRPr="00746EC0">
        <w:rPr>
          <w:sz w:val="20"/>
          <w:szCs w:val="20"/>
        </w:rPr>
        <w:t xml:space="preserve">Климатическое исполнение и категория размещения камер должна соответствовать </w:t>
      </w:r>
      <w:r w:rsidRPr="00746EC0">
        <w:rPr>
          <w:b/>
          <w:bCs/>
          <w:sz w:val="20"/>
          <w:szCs w:val="20"/>
        </w:rPr>
        <w:t xml:space="preserve">ГОСТ 15150 и ГОСТ 15543.1  - У3; </w:t>
      </w:r>
    </w:p>
    <w:p w:rsidR="00B85498" w:rsidRPr="00746EC0" w:rsidRDefault="00B85498" w:rsidP="00B85498">
      <w:pPr>
        <w:pStyle w:val="afff2"/>
        <w:ind w:firstLine="426"/>
        <w:rPr>
          <w:sz w:val="20"/>
          <w:szCs w:val="20"/>
        </w:rPr>
      </w:pPr>
      <w:r w:rsidRPr="00746EC0">
        <w:rPr>
          <w:sz w:val="20"/>
          <w:szCs w:val="20"/>
        </w:rPr>
        <w:t>Двери камер всех типов должны быть оборудованы запирающими устройствами, фиксирующими дверь в закрытом положении. Запирающие устройства дверей камер должны открываться без применения ключей.</w:t>
      </w:r>
    </w:p>
    <w:p w:rsidR="00B85498" w:rsidRPr="00746EC0" w:rsidRDefault="00B85498" w:rsidP="00B85498">
      <w:pPr>
        <w:pStyle w:val="afff2"/>
        <w:ind w:firstLine="426"/>
        <w:rPr>
          <w:sz w:val="20"/>
          <w:szCs w:val="20"/>
        </w:rPr>
      </w:pPr>
      <w:r w:rsidRPr="00746EC0">
        <w:rPr>
          <w:sz w:val="20"/>
          <w:szCs w:val="20"/>
        </w:rPr>
        <w:t xml:space="preserve">На камерах КСО всех типов должны быть нанесены наименования коммутационных аппаратов (разъединителей, выключателей нагрузки и их заземляющих ножей) и их положение (отключено, включено). Должна быть нанесена схема главных цепей.  Способ нанесения должен обеспечивать ее качество и </w:t>
      </w:r>
      <w:proofErr w:type="spellStart"/>
      <w:r w:rsidRPr="00746EC0">
        <w:rPr>
          <w:sz w:val="20"/>
          <w:szCs w:val="20"/>
        </w:rPr>
        <w:t>нестираемость</w:t>
      </w:r>
      <w:proofErr w:type="spellEnd"/>
      <w:r w:rsidRPr="00746EC0">
        <w:rPr>
          <w:sz w:val="20"/>
          <w:szCs w:val="20"/>
        </w:rPr>
        <w:t xml:space="preserve"> в процессе эксплуатации, транспортирования, хранения. Маркировка вторичных цепей вручную с нанесением надписей маркером, фломастером и т. п. недопустима.</w:t>
      </w:r>
    </w:p>
    <w:p w:rsidR="00B85498" w:rsidRPr="00746EC0" w:rsidRDefault="00B85498" w:rsidP="00B85498">
      <w:pPr>
        <w:pStyle w:val="afff2"/>
        <w:ind w:firstLine="426"/>
        <w:rPr>
          <w:sz w:val="20"/>
          <w:szCs w:val="20"/>
        </w:rPr>
      </w:pPr>
      <w:r w:rsidRPr="00746EC0">
        <w:rPr>
          <w:sz w:val="20"/>
          <w:szCs w:val="20"/>
        </w:rPr>
        <w:t>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нормативно-технических документов. Предварительная обработка окрашиваемой поверхности должна выполняться в соответствие с требованиями ГОСТ 9.014-78. Внешнее покрытие камер должно быть выполнено на основе эпоксидно-полиэфирного порошка и иметь толщину не менее 180 мкм;</w:t>
      </w:r>
    </w:p>
    <w:p w:rsidR="00B85498" w:rsidRPr="00746EC0" w:rsidRDefault="00B85498" w:rsidP="00B85498">
      <w:pPr>
        <w:pStyle w:val="afff2"/>
        <w:ind w:firstLine="426"/>
        <w:rPr>
          <w:sz w:val="20"/>
          <w:szCs w:val="20"/>
        </w:rPr>
      </w:pPr>
      <w:r w:rsidRPr="00746EC0">
        <w:rPr>
          <w:sz w:val="20"/>
          <w:szCs w:val="20"/>
        </w:rPr>
        <w:t xml:space="preserve">Защитные меры безопасности (заземление, автоматическое отключение питания, защита от перенапряжения, уравнивание потенциалов) должны соответствовать требованиям </w:t>
      </w:r>
      <w:r w:rsidRPr="00746EC0">
        <w:rPr>
          <w:b/>
          <w:sz w:val="20"/>
          <w:szCs w:val="20"/>
        </w:rPr>
        <w:t>ПУЭ</w:t>
      </w:r>
      <w:r w:rsidRPr="00746EC0">
        <w:rPr>
          <w:sz w:val="20"/>
          <w:szCs w:val="20"/>
        </w:rPr>
        <w:t xml:space="preserve">, </w:t>
      </w:r>
      <w:r w:rsidRPr="00746EC0">
        <w:rPr>
          <w:rStyle w:val="extended-textshort"/>
          <w:b/>
          <w:bCs/>
          <w:sz w:val="20"/>
          <w:szCs w:val="20"/>
        </w:rPr>
        <w:t>ГОСТ</w:t>
      </w:r>
      <w:r w:rsidRPr="00746EC0">
        <w:rPr>
          <w:rStyle w:val="extended-textshort"/>
          <w:sz w:val="20"/>
          <w:szCs w:val="20"/>
        </w:rPr>
        <w:t xml:space="preserve"> </w:t>
      </w:r>
      <w:proofErr w:type="gramStart"/>
      <w:r w:rsidRPr="00746EC0">
        <w:rPr>
          <w:rStyle w:val="extended-textshort"/>
          <w:b/>
          <w:bCs/>
          <w:sz w:val="20"/>
          <w:szCs w:val="20"/>
        </w:rPr>
        <w:t>Р</w:t>
      </w:r>
      <w:proofErr w:type="gramEnd"/>
      <w:r w:rsidRPr="00746EC0">
        <w:rPr>
          <w:rStyle w:val="extended-textshort"/>
          <w:sz w:val="20"/>
          <w:szCs w:val="20"/>
        </w:rPr>
        <w:t xml:space="preserve"> </w:t>
      </w:r>
      <w:r w:rsidRPr="00746EC0">
        <w:rPr>
          <w:rStyle w:val="extended-textshort"/>
          <w:b/>
          <w:bCs/>
          <w:sz w:val="20"/>
          <w:szCs w:val="20"/>
        </w:rPr>
        <w:t>50571</w:t>
      </w:r>
      <w:r w:rsidRPr="00746EC0">
        <w:rPr>
          <w:rStyle w:val="extended-textshort"/>
          <w:sz w:val="20"/>
          <w:szCs w:val="20"/>
        </w:rPr>
        <w:t>.</w:t>
      </w:r>
      <w:r w:rsidRPr="00746EC0">
        <w:rPr>
          <w:rStyle w:val="extended-textshort"/>
          <w:b/>
          <w:bCs/>
          <w:sz w:val="20"/>
          <w:szCs w:val="20"/>
        </w:rPr>
        <w:t>1</w:t>
      </w:r>
      <w:r w:rsidRPr="00746EC0">
        <w:rPr>
          <w:rStyle w:val="extended-textshort"/>
          <w:sz w:val="20"/>
          <w:szCs w:val="20"/>
        </w:rPr>
        <w:t xml:space="preserve">- </w:t>
      </w:r>
      <w:r w:rsidRPr="00746EC0">
        <w:rPr>
          <w:rStyle w:val="extended-textshort"/>
          <w:b/>
          <w:bCs/>
          <w:sz w:val="20"/>
          <w:szCs w:val="20"/>
        </w:rPr>
        <w:t>2009</w:t>
      </w:r>
      <w:r w:rsidRPr="00746EC0">
        <w:rPr>
          <w:rStyle w:val="extended-textshort"/>
          <w:sz w:val="20"/>
          <w:szCs w:val="20"/>
        </w:rPr>
        <w:t xml:space="preserve"> (МЭК 60364-1:2005)</w:t>
      </w:r>
      <w:r w:rsidRPr="00746EC0">
        <w:rPr>
          <w:sz w:val="20"/>
          <w:szCs w:val="20"/>
        </w:rPr>
        <w:t xml:space="preserve">, </w:t>
      </w:r>
      <w:proofErr w:type="spellStart"/>
      <w:r w:rsidRPr="00746EC0">
        <w:rPr>
          <w:b/>
          <w:bCs/>
          <w:sz w:val="20"/>
          <w:szCs w:val="20"/>
        </w:rPr>
        <w:t>СНиП</w:t>
      </w:r>
      <w:proofErr w:type="spellEnd"/>
      <w:r w:rsidRPr="00746EC0">
        <w:rPr>
          <w:b/>
          <w:bCs/>
          <w:sz w:val="20"/>
          <w:szCs w:val="20"/>
        </w:rPr>
        <w:t xml:space="preserve"> 3.05.06-85, </w:t>
      </w:r>
      <w:r w:rsidRPr="00746EC0">
        <w:rPr>
          <w:sz w:val="20"/>
          <w:szCs w:val="20"/>
        </w:rPr>
        <w:t>и других нормативных документов.</w:t>
      </w:r>
    </w:p>
    <w:p w:rsidR="00B85498" w:rsidRPr="00746EC0" w:rsidRDefault="00B85498" w:rsidP="00B85498">
      <w:pPr>
        <w:pStyle w:val="afff2"/>
        <w:ind w:firstLine="426"/>
        <w:rPr>
          <w:sz w:val="20"/>
          <w:szCs w:val="20"/>
        </w:rPr>
      </w:pPr>
      <w:r w:rsidRPr="00746EC0">
        <w:rPr>
          <w:sz w:val="20"/>
          <w:szCs w:val="20"/>
        </w:rPr>
        <w:t xml:space="preserve">Требования безопасности должны соответствовать требованиям </w:t>
      </w:r>
      <w:r w:rsidRPr="00746EC0">
        <w:rPr>
          <w:b/>
          <w:bCs/>
          <w:sz w:val="20"/>
          <w:szCs w:val="20"/>
        </w:rPr>
        <w:t>ГОСТ 12.2.007.4-75</w:t>
      </w:r>
      <w:r w:rsidRPr="00746EC0">
        <w:rPr>
          <w:sz w:val="20"/>
          <w:szCs w:val="20"/>
        </w:rPr>
        <w:t xml:space="preserve">, при этом по способу защиты от поражения электрическим током должны соответствовать 1 классу по </w:t>
      </w:r>
      <w:r w:rsidRPr="00746EC0">
        <w:rPr>
          <w:b/>
          <w:bCs/>
          <w:sz w:val="20"/>
          <w:szCs w:val="20"/>
        </w:rPr>
        <w:t xml:space="preserve">ГОСТ </w:t>
      </w:r>
      <w:proofErr w:type="gramStart"/>
      <w:r w:rsidRPr="00746EC0">
        <w:rPr>
          <w:b/>
          <w:bCs/>
          <w:sz w:val="20"/>
          <w:szCs w:val="20"/>
        </w:rPr>
        <w:t>Р</w:t>
      </w:r>
      <w:proofErr w:type="gramEnd"/>
      <w:r w:rsidRPr="00746EC0">
        <w:rPr>
          <w:b/>
          <w:bCs/>
          <w:sz w:val="20"/>
          <w:szCs w:val="20"/>
        </w:rPr>
        <w:t xml:space="preserve"> МЭК</w:t>
      </w:r>
      <w:r w:rsidRPr="00746EC0">
        <w:rPr>
          <w:sz w:val="20"/>
          <w:szCs w:val="20"/>
        </w:rPr>
        <w:t xml:space="preserve"> </w:t>
      </w:r>
      <w:r w:rsidRPr="00746EC0">
        <w:rPr>
          <w:b/>
          <w:bCs/>
          <w:sz w:val="20"/>
          <w:szCs w:val="20"/>
        </w:rPr>
        <w:t>1</w:t>
      </w:r>
    </w:p>
    <w:p w:rsidR="00B85498" w:rsidRPr="00746EC0" w:rsidRDefault="00B85498" w:rsidP="00B85498">
      <w:pPr>
        <w:pStyle w:val="afff2"/>
        <w:ind w:firstLine="426"/>
        <w:rPr>
          <w:b/>
          <w:bCs/>
          <w:sz w:val="20"/>
          <w:szCs w:val="20"/>
        </w:rPr>
      </w:pPr>
      <w:r w:rsidRPr="00746EC0">
        <w:rPr>
          <w:sz w:val="20"/>
          <w:szCs w:val="20"/>
        </w:rPr>
        <w:t xml:space="preserve">Защитное заземление должно быть выполнено в соответствии с требованиями </w:t>
      </w:r>
      <w:r w:rsidRPr="00746EC0">
        <w:rPr>
          <w:sz w:val="20"/>
          <w:szCs w:val="20"/>
        </w:rPr>
        <w:br/>
      </w:r>
      <w:r w:rsidRPr="00746EC0">
        <w:rPr>
          <w:b/>
          <w:bCs/>
          <w:sz w:val="20"/>
          <w:szCs w:val="20"/>
        </w:rPr>
        <w:t>ГОСТ 12.2.007.0-75, ГОСТ 12.1.030-81.</w:t>
      </w:r>
    </w:p>
    <w:p w:rsidR="00B85498" w:rsidRPr="00746EC0" w:rsidRDefault="00B85498" w:rsidP="00B85498">
      <w:pPr>
        <w:pStyle w:val="afff2"/>
        <w:ind w:firstLine="426"/>
        <w:rPr>
          <w:sz w:val="20"/>
          <w:szCs w:val="20"/>
        </w:rPr>
      </w:pPr>
      <w:r w:rsidRPr="00746EC0">
        <w:rPr>
          <w:bCs/>
          <w:sz w:val="20"/>
          <w:szCs w:val="20"/>
        </w:rPr>
        <w:t xml:space="preserve">Конструктивно камеры КСО должны </w:t>
      </w:r>
      <w:r w:rsidRPr="00746EC0">
        <w:rPr>
          <w:sz w:val="20"/>
          <w:szCs w:val="20"/>
        </w:rPr>
        <w:t xml:space="preserve">представлять собой металлоконструкцию, сваренную из </w:t>
      </w:r>
      <w:proofErr w:type="spellStart"/>
      <w:r w:rsidRPr="00746EC0">
        <w:rPr>
          <w:sz w:val="20"/>
          <w:szCs w:val="20"/>
        </w:rPr>
        <w:t>листогнутых</w:t>
      </w:r>
      <w:proofErr w:type="spellEnd"/>
      <w:r w:rsidRPr="00746EC0">
        <w:rPr>
          <w:sz w:val="20"/>
          <w:szCs w:val="20"/>
        </w:rPr>
        <w:t xml:space="preserve"> профилей толщиной листа 2,5 мм и должны иметь строго прямоугольную форму (углы =90 градусов). Внутри камер </w:t>
      </w:r>
      <w:r w:rsidRPr="00746EC0">
        <w:rPr>
          <w:sz w:val="20"/>
          <w:szCs w:val="20"/>
        </w:rPr>
        <w:lastRenderedPageBreak/>
        <w:t>должна быть  размещена аппаратура главных цепей, а на фасаде – приводы выключателей и разъединителей, а также аппаратура вспомогательных цепей. Двери камеры должны быть изготовлены  из металла толщиной не менее 2 мм.</w:t>
      </w:r>
      <w:r w:rsidRPr="00746EC0">
        <w:rPr>
          <w:bCs/>
          <w:sz w:val="20"/>
          <w:szCs w:val="20"/>
        </w:rPr>
        <w:t xml:space="preserve"> </w:t>
      </w:r>
    </w:p>
    <w:p w:rsidR="00B85498" w:rsidRPr="00746EC0" w:rsidRDefault="00B85498" w:rsidP="00B85498">
      <w:pPr>
        <w:pStyle w:val="afff2"/>
        <w:ind w:firstLine="425"/>
        <w:rPr>
          <w:sz w:val="20"/>
          <w:szCs w:val="20"/>
        </w:rPr>
      </w:pPr>
      <w:r w:rsidRPr="00746EC0">
        <w:rPr>
          <w:sz w:val="20"/>
          <w:szCs w:val="20"/>
        </w:rPr>
        <w:t>Камера КСО-298 должна состоять из трех отсеков:</w:t>
      </w:r>
    </w:p>
    <w:p w:rsidR="00B85498" w:rsidRPr="00746EC0" w:rsidRDefault="00B85498" w:rsidP="00B85498">
      <w:pPr>
        <w:pStyle w:val="afff2"/>
        <w:ind w:firstLine="425"/>
        <w:rPr>
          <w:sz w:val="20"/>
          <w:szCs w:val="20"/>
        </w:rPr>
      </w:pPr>
      <w:r w:rsidRPr="00746EC0">
        <w:rPr>
          <w:sz w:val="20"/>
          <w:szCs w:val="20"/>
        </w:rPr>
        <w:t>-отсек высоковольтного выключателя;</w:t>
      </w:r>
    </w:p>
    <w:p w:rsidR="00B85498" w:rsidRPr="00746EC0" w:rsidRDefault="00B85498" w:rsidP="00B85498">
      <w:pPr>
        <w:pStyle w:val="afff2"/>
        <w:ind w:firstLine="425"/>
        <w:rPr>
          <w:sz w:val="20"/>
          <w:szCs w:val="20"/>
        </w:rPr>
      </w:pPr>
      <w:r w:rsidRPr="00746EC0">
        <w:rPr>
          <w:sz w:val="20"/>
          <w:szCs w:val="20"/>
        </w:rPr>
        <w:t>-релейный отсек;</w:t>
      </w:r>
    </w:p>
    <w:p w:rsidR="00B85498" w:rsidRPr="00746EC0" w:rsidRDefault="00B85498" w:rsidP="00B85498">
      <w:pPr>
        <w:pStyle w:val="afff2"/>
        <w:ind w:firstLine="425"/>
        <w:rPr>
          <w:sz w:val="20"/>
          <w:szCs w:val="20"/>
        </w:rPr>
      </w:pPr>
      <w:r w:rsidRPr="00746EC0">
        <w:rPr>
          <w:sz w:val="20"/>
          <w:szCs w:val="20"/>
        </w:rPr>
        <w:t>-кабельный отсек.</w:t>
      </w:r>
    </w:p>
    <w:p w:rsidR="00B85498" w:rsidRPr="00746EC0" w:rsidRDefault="00B85498" w:rsidP="00B85498">
      <w:pPr>
        <w:pStyle w:val="afff2"/>
        <w:ind w:firstLine="426"/>
        <w:rPr>
          <w:sz w:val="20"/>
          <w:szCs w:val="20"/>
        </w:rPr>
      </w:pPr>
      <w:r w:rsidRPr="00746EC0">
        <w:rPr>
          <w:sz w:val="20"/>
          <w:szCs w:val="20"/>
        </w:rPr>
        <w:t>Доступ в камеру КСО-298 должен обеспечиваться двумя дверьми:</w:t>
      </w:r>
    </w:p>
    <w:p w:rsidR="00B85498" w:rsidRPr="00746EC0" w:rsidRDefault="00B85498" w:rsidP="00B85498">
      <w:pPr>
        <w:pStyle w:val="afff2"/>
        <w:ind w:firstLine="425"/>
        <w:rPr>
          <w:sz w:val="20"/>
          <w:szCs w:val="20"/>
        </w:rPr>
      </w:pPr>
      <w:r w:rsidRPr="00746EC0">
        <w:rPr>
          <w:sz w:val="20"/>
          <w:szCs w:val="20"/>
        </w:rPr>
        <w:t xml:space="preserve">- </w:t>
      </w:r>
      <w:proofErr w:type="gramStart"/>
      <w:r w:rsidRPr="00746EC0">
        <w:rPr>
          <w:sz w:val="20"/>
          <w:szCs w:val="20"/>
        </w:rPr>
        <w:t>нижней</w:t>
      </w:r>
      <w:proofErr w:type="gramEnd"/>
      <w:r w:rsidRPr="00746EC0">
        <w:rPr>
          <w:sz w:val="20"/>
          <w:szCs w:val="20"/>
        </w:rPr>
        <w:t xml:space="preserve"> – в зону кабельных присоединений, ограничителей перенапряжений и силового трансформатора;</w:t>
      </w:r>
    </w:p>
    <w:p w:rsidR="00B85498" w:rsidRPr="00746EC0" w:rsidRDefault="00B85498" w:rsidP="00B85498">
      <w:pPr>
        <w:pStyle w:val="afff2"/>
        <w:ind w:firstLine="425"/>
        <w:rPr>
          <w:sz w:val="20"/>
          <w:szCs w:val="20"/>
        </w:rPr>
      </w:pPr>
      <w:r w:rsidRPr="00746EC0">
        <w:rPr>
          <w:sz w:val="20"/>
          <w:szCs w:val="20"/>
        </w:rPr>
        <w:t xml:space="preserve">- </w:t>
      </w:r>
      <w:proofErr w:type="gramStart"/>
      <w:r w:rsidRPr="00746EC0">
        <w:rPr>
          <w:sz w:val="20"/>
          <w:szCs w:val="20"/>
        </w:rPr>
        <w:t>верхней</w:t>
      </w:r>
      <w:proofErr w:type="gramEnd"/>
      <w:r w:rsidRPr="00746EC0">
        <w:rPr>
          <w:sz w:val="20"/>
          <w:szCs w:val="20"/>
        </w:rPr>
        <w:t xml:space="preserve"> – в зону высоковольтного выключателя, трансформаторов тока и собственных нужд. </w:t>
      </w:r>
    </w:p>
    <w:p w:rsidR="00B85498" w:rsidRPr="00746EC0" w:rsidRDefault="00B85498" w:rsidP="00B85498">
      <w:pPr>
        <w:pStyle w:val="afff2"/>
        <w:ind w:firstLine="425"/>
        <w:rPr>
          <w:sz w:val="20"/>
          <w:szCs w:val="20"/>
        </w:rPr>
      </w:pPr>
      <w:r w:rsidRPr="00746EC0">
        <w:rPr>
          <w:sz w:val="20"/>
          <w:szCs w:val="20"/>
        </w:rPr>
        <w:t>Двери каждой камеры должны быть оборудованы выдвижным поворотным механизмом, удерживающим их в открытом положении при проведении ремонтных или профилактических работ, и быть взаимозаменяемыми и быстросъемными.</w:t>
      </w:r>
    </w:p>
    <w:p w:rsidR="00B85498" w:rsidRPr="00746EC0" w:rsidRDefault="00B85498" w:rsidP="00B85498">
      <w:pPr>
        <w:pStyle w:val="afff2"/>
        <w:ind w:firstLine="425"/>
        <w:rPr>
          <w:sz w:val="20"/>
          <w:szCs w:val="20"/>
        </w:rPr>
      </w:pPr>
      <w:r w:rsidRPr="00746EC0">
        <w:rPr>
          <w:sz w:val="20"/>
          <w:szCs w:val="20"/>
        </w:rPr>
        <w:t xml:space="preserve"> Конструкция камеры КСО-298 должна обеспечивать полную локализацию релейного отсека.</w:t>
      </w:r>
    </w:p>
    <w:p w:rsidR="00B85498" w:rsidRPr="00746EC0" w:rsidRDefault="00B85498" w:rsidP="00B85498">
      <w:pPr>
        <w:pStyle w:val="afff2"/>
        <w:ind w:firstLine="425"/>
        <w:rPr>
          <w:sz w:val="20"/>
          <w:szCs w:val="20"/>
        </w:rPr>
      </w:pPr>
      <w:proofErr w:type="gramStart"/>
      <w:r w:rsidRPr="00746EC0">
        <w:rPr>
          <w:sz w:val="20"/>
          <w:szCs w:val="20"/>
        </w:rPr>
        <w:t xml:space="preserve">Для осмотра внутренней части камеры на съемной </w:t>
      </w:r>
      <w:proofErr w:type="spellStart"/>
      <w:r w:rsidRPr="00746EC0">
        <w:rPr>
          <w:sz w:val="20"/>
          <w:szCs w:val="20"/>
        </w:rPr>
        <w:t>фальшпанели</w:t>
      </w:r>
      <w:proofErr w:type="spellEnd"/>
      <w:r w:rsidRPr="00746EC0">
        <w:rPr>
          <w:sz w:val="20"/>
          <w:szCs w:val="20"/>
        </w:rPr>
        <w:t xml:space="preserve"> и на фасаде ограждения должны быть предусмотрены застекленные смотровые окна, обеспечивающие возможность визуального осмотра положения выключателя и разъединителя в соответствии с п. 3.1.3 ПОТРМ. </w:t>
      </w:r>
      <w:proofErr w:type="gramEnd"/>
    </w:p>
    <w:p w:rsidR="00B85498" w:rsidRPr="00746EC0" w:rsidRDefault="00B85498" w:rsidP="00B85498">
      <w:pPr>
        <w:pStyle w:val="afff2"/>
        <w:ind w:firstLine="425"/>
        <w:rPr>
          <w:sz w:val="20"/>
          <w:szCs w:val="20"/>
        </w:rPr>
      </w:pPr>
      <w:r w:rsidRPr="00746EC0">
        <w:rPr>
          <w:sz w:val="20"/>
          <w:szCs w:val="20"/>
        </w:rPr>
        <w:t>Качество стекла смотровых окон должно соответствовать требованиями ГОСТ.</w:t>
      </w:r>
    </w:p>
    <w:p w:rsidR="00B85498" w:rsidRPr="00746EC0" w:rsidRDefault="00B85498" w:rsidP="00B85498">
      <w:pPr>
        <w:pStyle w:val="afff2"/>
        <w:ind w:firstLine="426"/>
        <w:rPr>
          <w:sz w:val="20"/>
          <w:szCs w:val="20"/>
        </w:rPr>
      </w:pPr>
      <w:r w:rsidRPr="00746EC0">
        <w:rPr>
          <w:sz w:val="20"/>
          <w:szCs w:val="20"/>
        </w:rPr>
        <w:t>Камеры КСО-298 должны быть закрыты боковыми экранами с левой и правой стороны.</w:t>
      </w:r>
    </w:p>
    <w:p w:rsidR="00B85498" w:rsidRPr="00746EC0" w:rsidRDefault="00B85498" w:rsidP="00B85498">
      <w:pPr>
        <w:pStyle w:val="afff2"/>
        <w:ind w:firstLine="426"/>
        <w:rPr>
          <w:sz w:val="20"/>
          <w:szCs w:val="20"/>
        </w:rPr>
      </w:pPr>
      <w:proofErr w:type="spellStart"/>
      <w:r w:rsidRPr="00746EC0">
        <w:rPr>
          <w:sz w:val="20"/>
          <w:szCs w:val="20"/>
        </w:rPr>
        <w:t>Межкамерные</w:t>
      </w:r>
      <w:proofErr w:type="spellEnd"/>
      <w:r w:rsidRPr="00746EC0">
        <w:rPr>
          <w:sz w:val="20"/>
          <w:szCs w:val="20"/>
        </w:rPr>
        <w:t xml:space="preserve"> перегородки с левой стороны камер должны крепиться с помощью сварки с соблюдением </w:t>
      </w:r>
      <w:proofErr w:type="spellStart"/>
      <w:r w:rsidRPr="00746EC0">
        <w:rPr>
          <w:sz w:val="20"/>
          <w:szCs w:val="20"/>
        </w:rPr>
        <w:t>соосности</w:t>
      </w:r>
      <w:proofErr w:type="spellEnd"/>
      <w:r w:rsidRPr="00746EC0">
        <w:rPr>
          <w:sz w:val="20"/>
          <w:szCs w:val="20"/>
        </w:rPr>
        <w:t xml:space="preserve"> болтовых соединений камер между собой. Сварные швы должны быть зачищены.</w:t>
      </w:r>
    </w:p>
    <w:p w:rsidR="00B85498" w:rsidRPr="00746EC0" w:rsidRDefault="00B85498" w:rsidP="00B85498">
      <w:pPr>
        <w:pStyle w:val="afff2"/>
        <w:ind w:firstLine="426"/>
        <w:rPr>
          <w:sz w:val="20"/>
          <w:szCs w:val="20"/>
        </w:rPr>
      </w:pPr>
      <w:r w:rsidRPr="00746EC0">
        <w:rPr>
          <w:sz w:val="20"/>
          <w:szCs w:val="20"/>
        </w:rPr>
        <w:t>Блокировочные тяги между разъединителями, выключателями нагрузки и заземляющими ножами должны быть усилены для отсутствия деформации.</w:t>
      </w:r>
    </w:p>
    <w:p w:rsidR="00B85498" w:rsidRPr="00746EC0" w:rsidRDefault="00B85498" w:rsidP="00B85498">
      <w:pPr>
        <w:pStyle w:val="afff2"/>
        <w:ind w:firstLine="426"/>
        <w:rPr>
          <w:sz w:val="20"/>
          <w:szCs w:val="20"/>
        </w:rPr>
      </w:pPr>
      <w:r w:rsidRPr="00746EC0">
        <w:rPr>
          <w:sz w:val="20"/>
          <w:szCs w:val="20"/>
        </w:rPr>
        <w:t>Конструкция камер КСО-298 должна:</w:t>
      </w:r>
    </w:p>
    <w:p w:rsidR="00B85498" w:rsidRPr="00746EC0" w:rsidRDefault="00B85498" w:rsidP="00B85498">
      <w:pPr>
        <w:pStyle w:val="afff2"/>
        <w:ind w:firstLine="426"/>
        <w:rPr>
          <w:sz w:val="20"/>
          <w:szCs w:val="20"/>
        </w:rPr>
      </w:pPr>
      <w:r w:rsidRPr="00746EC0">
        <w:rPr>
          <w:sz w:val="20"/>
          <w:szCs w:val="20"/>
        </w:rPr>
        <w:t>- обеспечивать удобство обслуживания и оперативность замены ее элементов в случае выхода из строя последних.</w:t>
      </w:r>
    </w:p>
    <w:p w:rsidR="00B85498" w:rsidRPr="00746EC0" w:rsidRDefault="00B85498" w:rsidP="00B85498">
      <w:pPr>
        <w:pStyle w:val="afff2"/>
        <w:ind w:firstLine="425"/>
        <w:rPr>
          <w:sz w:val="20"/>
          <w:szCs w:val="20"/>
        </w:rPr>
      </w:pPr>
      <w:r w:rsidRPr="00746EC0">
        <w:rPr>
          <w:sz w:val="20"/>
          <w:szCs w:val="20"/>
        </w:rPr>
        <w:t>- обеспечивать возможность демонтажа вакуумного выключателя без погашения сборных шин и снятия конструктивных элементов ячейки (допускается демонтаж защитного экрана).</w:t>
      </w:r>
    </w:p>
    <w:p w:rsidR="00B85498" w:rsidRPr="00746EC0" w:rsidRDefault="00B85498" w:rsidP="00B85498">
      <w:pPr>
        <w:pStyle w:val="afff2"/>
        <w:ind w:firstLine="425"/>
        <w:rPr>
          <w:sz w:val="20"/>
          <w:szCs w:val="20"/>
        </w:rPr>
      </w:pPr>
      <w:r w:rsidRPr="00746EC0">
        <w:rPr>
          <w:sz w:val="20"/>
          <w:szCs w:val="20"/>
        </w:rPr>
        <w:t>- позволять демонтировать трансформаторы тока без снятия вакуумного выключателя и других конструктивных элементов ячейки (за исключением съемного защитного экрана), а так же должна исключить необходимость демонтажа трех трансформаторов тока в случае в случае замены одного трансформатора тока.</w:t>
      </w:r>
    </w:p>
    <w:p w:rsidR="00B85498" w:rsidRPr="00746EC0" w:rsidRDefault="00B85498" w:rsidP="00B85498">
      <w:pPr>
        <w:pStyle w:val="afff2"/>
        <w:ind w:firstLine="425"/>
        <w:rPr>
          <w:sz w:val="20"/>
          <w:szCs w:val="20"/>
        </w:rPr>
      </w:pPr>
      <w:r w:rsidRPr="00746EC0">
        <w:rPr>
          <w:sz w:val="20"/>
          <w:szCs w:val="20"/>
        </w:rPr>
        <w:t xml:space="preserve">- обеспечивать свободный доступ к выводам вторичных обмоток и </w:t>
      </w:r>
      <w:proofErr w:type="spellStart"/>
      <w:r w:rsidRPr="00746EC0">
        <w:rPr>
          <w:sz w:val="20"/>
          <w:szCs w:val="20"/>
        </w:rPr>
        <w:t>шильдикам</w:t>
      </w:r>
      <w:proofErr w:type="spellEnd"/>
      <w:r w:rsidRPr="00746EC0">
        <w:rPr>
          <w:sz w:val="20"/>
          <w:szCs w:val="20"/>
        </w:rPr>
        <w:t xml:space="preserve"> трансформаторов тока без снятия вакуумного выключателя и других конструктивных элементов ячейки (за исключением съемного защитного экрана).</w:t>
      </w:r>
    </w:p>
    <w:p w:rsidR="00B85498" w:rsidRPr="00746EC0" w:rsidRDefault="00B85498" w:rsidP="00B85498">
      <w:pPr>
        <w:pStyle w:val="afff2"/>
        <w:ind w:firstLine="425"/>
        <w:rPr>
          <w:sz w:val="20"/>
          <w:szCs w:val="20"/>
        </w:rPr>
      </w:pPr>
      <w:r w:rsidRPr="00746EC0">
        <w:rPr>
          <w:sz w:val="20"/>
          <w:szCs w:val="20"/>
        </w:rPr>
        <w:t xml:space="preserve">- позволять демонтировать ТСН без снятия напряжения со сборных шин. Допускается демонтаж короба </w:t>
      </w:r>
      <w:proofErr w:type="gramStart"/>
      <w:r w:rsidRPr="00746EC0">
        <w:rPr>
          <w:sz w:val="20"/>
          <w:szCs w:val="20"/>
        </w:rPr>
        <w:t>со</w:t>
      </w:r>
      <w:proofErr w:type="gramEnd"/>
      <w:r w:rsidRPr="00746EC0">
        <w:rPr>
          <w:sz w:val="20"/>
          <w:szCs w:val="20"/>
        </w:rPr>
        <w:t xml:space="preserve"> вторичными цепями, в связи с чем должен быть предусмотрен запас монтажных жгутов по длине. Нарушение конструкции КСО-298 с применением сварочных работ при замене ТСН не допускается.</w:t>
      </w:r>
    </w:p>
    <w:p w:rsidR="00B85498" w:rsidRPr="00746EC0" w:rsidRDefault="00B85498" w:rsidP="00B85498">
      <w:pPr>
        <w:pStyle w:val="afff2"/>
        <w:ind w:firstLine="425"/>
        <w:rPr>
          <w:sz w:val="20"/>
          <w:szCs w:val="20"/>
        </w:rPr>
      </w:pPr>
      <w:r w:rsidRPr="00746EC0">
        <w:rPr>
          <w:sz w:val="20"/>
          <w:szCs w:val="20"/>
        </w:rPr>
        <w:t xml:space="preserve">- габаритные размеры камер КСО-298 должны соответствовать </w:t>
      </w:r>
      <w:proofErr w:type="gramStart"/>
      <w:r w:rsidRPr="00746EC0">
        <w:rPr>
          <w:sz w:val="20"/>
          <w:szCs w:val="20"/>
        </w:rPr>
        <w:t>указанным</w:t>
      </w:r>
      <w:proofErr w:type="gramEnd"/>
      <w:r w:rsidRPr="00746EC0">
        <w:rPr>
          <w:sz w:val="20"/>
          <w:szCs w:val="20"/>
        </w:rPr>
        <w:t xml:space="preserve"> на рисунке;</w:t>
      </w:r>
    </w:p>
    <w:p w:rsidR="00B85498" w:rsidRPr="00746EC0" w:rsidRDefault="00B85498" w:rsidP="00B85498">
      <w:pPr>
        <w:pStyle w:val="afff2"/>
        <w:ind w:firstLine="425"/>
        <w:rPr>
          <w:sz w:val="20"/>
          <w:szCs w:val="20"/>
        </w:rPr>
      </w:pPr>
      <w:r w:rsidRPr="00746EC0">
        <w:rPr>
          <w:sz w:val="20"/>
          <w:szCs w:val="20"/>
        </w:rPr>
        <w:t>- в ячейках КСО-298 следует применять проходные трансформаторы тока, т.к. зачастую их установка позволяет выполнить вышеперечисленные требования.</w:t>
      </w:r>
    </w:p>
    <w:p w:rsidR="00B85498" w:rsidRPr="00746EC0" w:rsidRDefault="00B85498" w:rsidP="00B85498">
      <w:pPr>
        <w:pStyle w:val="afff2"/>
        <w:ind w:firstLine="425"/>
        <w:rPr>
          <w:sz w:val="20"/>
          <w:szCs w:val="20"/>
        </w:rPr>
      </w:pPr>
      <w:r w:rsidRPr="00746EC0">
        <w:rPr>
          <w:sz w:val="20"/>
          <w:szCs w:val="20"/>
        </w:rPr>
        <w:t>-расстояние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(менять местами жилы) две КЛ сечением до 240 мм</w:t>
      </w:r>
      <w:proofErr w:type="gramStart"/>
      <w:r w:rsidRPr="00746EC0">
        <w:rPr>
          <w:sz w:val="20"/>
          <w:szCs w:val="20"/>
        </w:rPr>
        <w:t>2</w:t>
      </w:r>
      <w:proofErr w:type="gramEnd"/>
      <w:r w:rsidRPr="00746EC0">
        <w:rPr>
          <w:sz w:val="20"/>
          <w:szCs w:val="20"/>
        </w:rPr>
        <w:t xml:space="preserve"> включительно. </w:t>
      </w:r>
    </w:p>
    <w:p w:rsidR="00B85498" w:rsidRPr="00746EC0" w:rsidRDefault="00B85498" w:rsidP="00B85498">
      <w:pPr>
        <w:pStyle w:val="afff2"/>
        <w:ind w:firstLine="426"/>
        <w:rPr>
          <w:sz w:val="20"/>
          <w:szCs w:val="20"/>
        </w:rPr>
      </w:pPr>
      <w:r w:rsidRPr="00746EC0">
        <w:rPr>
          <w:sz w:val="20"/>
          <w:szCs w:val="20"/>
        </w:rPr>
        <w:t>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(на съемном защитном экране). Коммутационные клеммы, обеспечивающие транзит вторичных цепей между ячейками следует размещать в специальном коробе вторичных цепей.</w:t>
      </w:r>
    </w:p>
    <w:p w:rsidR="00B85498" w:rsidRPr="00746EC0" w:rsidRDefault="00B85498" w:rsidP="00B85498">
      <w:pPr>
        <w:pStyle w:val="afff2"/>
        <w:ind w:firstLine="426"/>
        <w:rPr>
          <w:sz w:val="20"/>
          <w:szCs w:val="20"/>
        </w:rPr>
      </w:pPr>
      <w:r w:rsidRPr="00746EC0">
        <w:rPr>
          <w:sz w:val="20"/>
          <w:szCs w:val="20"/>
        </w:rPr>
        <w:t>Для безопасной работы в отсеке вакуумного выключателя  данный отсек и шинный разъединитель должны быть отделены металлическим листом, в связи с этим в качестве шинного разъединителя наиболее целесообразно применять разъединители типа РВФЗ.</w:t>
      </w:r>
    </w:p>
    <w:p w:rsidR="00B85498" w:rsidRPr="00746EC0" w:rsidRDefault="00B85498" w:rsidP="00B85498">
      <w:pPr>
        <w:pStyle w:val="afff2"/>
        <w:ind w:firstLine="426"/>
        <w:rPr>
          <w:sz w:val="20"/>
          <w:szCs w:val="20"/>
        </w:rPr>
      </w:pPr>
      <w:r w:rsidRPr="00746EC0">
        <w:rPr>
          <w:sz w:val="20"/>
          <w:szCs w:val="20"/>
        </w:rPr>
        <w:t>Камеры КСО-298 необходимо оснащать ограничителями, которые препятствуют порче приборов и нарушению целостности вторичных цепей при полноценном открывании дверки.</w:t>
      </w:r>
    </w:p>
    <w:p w:rsidR="00B85498" w:rsidRPr="00746EC0" w:rsidRDefault="00B85498" w:rsidP="00B85498">
      <w:pPr>
        <w:pStyle w:val="afff2"/>
        <w:ind w:firstLine="426"/>
        <w:rPr>
          <w:sz w:val="20"/>
          <w:szCs w:val="20"/>
        </w:rPr>
      </w:pPr>
      <w:r w:rsidRPr="00746EC0">
        <w:rPr>
          <w:sz w:val="20"/>
          <w:szCs w:val="20"/>
        </w:rPr>
        <w:t>Пример наиболее удачного конструктивного исполнения камеры КСО-298 представлен на   рисунке.</w:t>
      </w:r>
    </w:p>
    <w:p w:rsidR="00B85498" w:rsidRPr="00746EC0" w:rsidRDefault="00B85498" w:rsidP="00B85498">
      <w:pPr>
        <w:spacing w:after="0" w:line="240" w:lineRule="auto"/>
        <w:ind w:left="360"/>
        <w:jc w:val="center"/>
        <w:rPr>
          <w:rFonts w:ascii="Times New Roman" w:hAnsi="Times New Roman"/>
          <w:sz w:val="20"/>
          <w:szCs w:val="20"/>
          <w:highlight w:val="yellow"/>
        </w:rPr>
      </w:pPr>
      <w:r>
        <w:rPr>
          <w:rFonts w:ascii="Times New Roman" w:hAnsi="Times New Roman"/>
          <w:noProof/>
          <w:sz w:val="20"/>
          <w:szCs w:val="20"/>
          <w:lang w:eastAsia="ru-RU"/>
        </w:rPr>
        <w:lastRenderedPageBreak/>
        <w:drawing>
          <wp:inline distT="0" distB="0" distL="0" distR="0">
            <wp:extent cx="4961255" cy="5608955"/>
            <wp:effectExtent l="19050" t="0" r="0" b="0"/>
            <wp:docPr id="1" name="Рисунок 1" descr="Разрез КСО-298 в т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рез КСО-298 в тех"/>
                    <pic:cNvPicPr>
                      <a:picLocks noChangeAspect="1" noChangeArrowheads="1"/>
                    </pic:cNvPicPr>
                  </pic:nvPicPr>
                  <pic:blipFill>
                    <a:blip r:embed="rId28" cstate="print"/>
                    <a:srcRect l="30453" t="13622" r="13164" b="6804"/>
                    <a:stretch>
                      <a:fillRect/>
                    </a:stretch>
                  </pic:blipFill>
                  <pic:spPr bwMode="auto">
                    <a:xfrm>
                      <a:off x="0" y="0"/>
                      <a:ext cx="4961255" cy="5608955"/>
                    </a:xfrm>
                    <a:prstGeom prst="rect">
                      <a:avLst/>
                    </a:prstGeom>
                    <a:noFill/>
                    <a:ln w="9525">
                      <a:noFill/>
                      <a:miter lim="800000"/>
                      <a:headEnd/>
                      <a:tailEnd/>
                    </a:ln>
                  </pic:spPr>
                </pic:pic>
              </a:graphicData>
            </a:graphic>
          </wp:inline>
        </w:drawing>
      </w:r>
    </w:p>
    <w:p w:rsidR="00B85498" w:rsidRPr="00746EC0" w:rsidRDefault="00B85498" w:rsidP="00B85498">
      <w:pPr>
        <w:spacing w:after="0" w:line="240" w:lineRule="auto"/>
        <w:ind w:left="1800"/>
        <w:jc w:val="center"/>
        <w:rPr>
          <w:rFonts w:ascii="Times New Roman" w:hAnsi="Times New Roman"/>
          <w:sz w:val="20"/>
          <w:szCs w:val="20"/>
        </w:rPr>
      </w:pPr>
      <w:r w:rsidRPr="00746EC0">
        <w:rPr>
          <w:rFonts w:ascii="Times New Roman" w:hAnsi="Times New Roman"/>
          <w:sz w:val="20"/>
          <w:szCs w:val="20"/>
        </w:rPr>
        <w:t>Рисунок  –  Разрез камеры КСО-298.</w:t>
      </w:r>
    </w:p>
    <w:p w:rsidR="00B85498" w:rsidRPr="00746EC0" w:rsidRDefault="00B85498" w:rsidP="00B85498">
      <w:pPr>
        <w:pStyle w:val="afff2"/>
        <w:ind w:firstLine="426"/>
        <w:rPr>
          <w:sz w:val="20"/>
          <w:szCs w:val="20"/>
        </w:rPr>
      </w:pPr>
      <w:r w:rsidRPr="00746EC0">
        <w:rPr>
          <w:sz w:val="20"/>
          <w:szCs w:val="20"/>
        </w:rPr>
        <w:t xml:space="preserve">Дверки кабельных отсеков и </w:t>
      </w:r>
      <w:proofErr w:type="gramStart"/>
      <w:r w:rsidRPr="00746EC0">
        <w:rPr>
          <w:sz w:val="20"/>
          <w:szCs w:val="20"/>
        </w:rPr>
        <w:t>ВВ</w:t>
      </w:r>
      <w:proofErr w:type="gramEnd"/>
      <w:r w:rsidRPr="00746EC0">
        <w:rPr>
          <w:sz w:val="20"/>
          <w:szCs w:val="20"/>
        </w:rPr>
        <w:t xml:space="preserve"> камер КСО-298 должны быть оснащены замками </w:t>
      </w:r>
      <w:proofErr w:type="spellStart"/>
      <w:r w:rsidRPr="00746EC0">
        <w:rPr>
          <w:sz w:val="20"/>
          <w:szCs w:val="20"/>
        </w:rPr>
        <w:t>Mesan</w:t>
      </w:r>
      <w:proofErr w:type="spellEnd"/>
      <w:r w:rsidRPr="00746EC0">
        <w:rPr>
          <w:sz w:val="20"/>
          <w:szCs w:val="20"/>
        </w:rPr>
        <w:t>. Устанавливать проушины под навесной замок не допускается. Использовать болтовое соединение в качестве элемента запирания дверки кабельного отсека не допускается.</w:t>
      </w:r>
    </w:p>
    <w:p w:rsidR="00B85498" w:rsidRPr="00746EC0" w:rsidRDefault="00B85498" w:rsidP="00B85498">
      <w:pPr>
        <w:pStyle w:val="afff2"/>
        <w:ind w:firstLine="426"/>
        <w:rPr>
          <w:sz w:val="20"/>
          <w:szCs w:val="20"/>
        </w:rPr>
      </w:pPr>
      <w:r w:rsidRPr="00746EC0">
        <w:rPr>
          <w:sz w:val="20"/>
          <w:szCs w:val="20"/>
        </w:rPr>
        <w:t xml:space="preserve">Каждая камера КСО-298 должна иметь освещение напряжением 12В, выполненное лампами  LED (СП-52БХ24). Конструкция камер должна обеспечивать возможность безопасной замены </w:t>
      </w:r>
      <w:proofErr w:type="spellStart"/>
      <w:r w:rsidRPr="00746EC0">
        <w:rPr>
          <w:sz w:val="20"/>
          <w:szCs w:val="20"/>
        </w:rPr>
        <w:t>электролампочек</w:t>
      </w:r>
      <w:proofErr w:type="spellEnd"/>
      <w:r w:rsidRPr="00746EC0">
        <w:rPr>
          <w:sz w:val="20"/>
          <w:szCs w:val="20"/>
        </w:rPr>
        <w:t xml:space="preserve"> напряжением 12В. Лампы освещения 12В не должны быть расположены на дверках кабельного отсека ячейки.</w:t>
      </w:r>
    </w:p>
    <w:p w:rsidR="00B85498" w:rsidRPr="00746EC0" w:rsidRDefault="00B85498" w:rsidP="00B85498">
      <w:pPr>
        <w:pStyle w:val="afff2"/>
        <w:ind w:firstLine="426"/>
        <w:rPr>
          <w:sz w:val="20"/>
          <w:szCs w:val="20"/>
        </w:rPr>
      </w:pPr>
      <w:r w:rsidRPr="00746EC0">
        <w:rPr>
          <w:sz w:val="20"/>
          <w:szCs w:val="20"/>
        </w:rPr>
        <w:t xml:space="preserve">Нижний отсек камеры ПСН </w:t>
      </w:r>
      <w:proofErr w:type="gramStart"/>
      <w:r w:rsidRPr="00746EC0">
        <w:rPr>
          <w:sz w:val="20"/>
          <w:szCs w:val="20"/>
        </w:rPr>
        <w:t>комплектующими</w:t>
      </w:r>
      <w:proofErr w:type="gramEnd"/>
      <w:r w:rsidRPr="00746EC0">
        <w:rPr>
          <w:sz w:val="20"/>
          <w:szCs w:val="20"/>
        </w:rPr>
        <w:t xml:space="preserve"> по возможности не занимать.</w:t>
      </w:r>
    </w:p>
    <w:p w:rsidR="00B85498" w:rsidRPr="00746EC0" w:rsidRDefault="00B85498" w:rsidP="00B85498">
      <w:pPr>
        <w:pStyle w:val="afff2"/>
        <w:ind w:firstLine="426"/>
        <w:rPr>
          <w:sz w:val="20"/>
          <w:szCs w:val="20"/>
        </w:rPr>
      </w:pPr>
      <w:r w:rsidRPr="00746EC0">
        <w:rPr>
          <w:sz w:val="20"/>
          <w:szCs w:val="20"/>
        </w:rPr>
        <w:t>Для включения вакуумных выключателей, при отсутствии напряжения на РТП, камера ПСН должна  быть оборудована источником вторичного питания  SCAT UPS 1500/900 или аналогичным.</w:t>
      </w:r>
    </w:p>
    <w:p w:rsidR="00B85498" w:rsidRPr="00746EC0" w:rsidRDefault="00B85498" w:rsidP="00B85498">
      <w:pPr>
        <w:pStyle w:val="afff2"/>
        <w:ind w:firstLine="426"/>
        <w:rPr>
          <w:sz w:val="20"/>
          <w:szCs w:val="20"/>
        </w:rPr>
      </w:pPr>
      <w:r w:rsidRPr="00746EC0">
        <w:rPr>
          <w:sz w:val="20"/>
          <w:szCs w:val="20"/>
        </w:rPr>
        <w:t>Каждая камера с вакуумным выключателем должна быть оснащена индивидуальной схемой включения от источника вторичного питания  SCAT UPS 1500/900 или аналогичного, установленного в камере ПСН.</w:t>
      </w:r>
    </w:p>
    <w:p w:rsidR="00B85498" w:rsidRPr="00746EC0" w:rsidRDefault="00B85498" w:rsidP="00B85498">
      <w:pPr>
        <w:pStyle w:val="afff2"/>
        <w:ind w:firstLine="426"/>
        <w:rPr>
          <w:sz w:val="20"/>
          <w:szCs w:val="20"/>
        </w:rPr>
      </w:pPr>
      <w:r w:rsidRPr="00746EC0">
        <w:rPr>
          <w:sz w:val="20"/>
          <w:szCs w:val="20"/>
        </w:rPr>
        <w:t>Автоматы АП-50 применять не допускается.</w:t>
      </w:r>
    </w:p>
    <w:p w:rsidR="00B85498" w:rsidRPr="00746EC0" w:rsidRDefault="00B85498" w:rsidP="00B85498">
      <w:pPr>
        <w:pStyle w:val="afff2"/>
        <w:ind w:firstLine="426"/>
        <w:rPr>
          <w:sz w:val="20"/>
          <w:szCs w:val="20"/>
        </w:rPr>
      </w:pPr>
      <w:r w:rsidRPr="00746EC0">
        <w:rPr>
          <w:sz w:val="20"/>
          <w:szCs w:val="20"/>
        </w:rPr>
        <w:t xml:space="preserve"> </w:t>
      </w:r>
    </w:p>
    <w:p w:rsidR="00B85498" w:rsidRPr="00746EC0" w:rsidRDefault="00B85498" w:rsidP="00B85498">
      <w:pPr>
        <w:spacing w:after="0" w:line="240" w:lineRule="auto"/>
        <w:jc w:val="center"/>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062855" cy="5427345"/>
            <wp:effectExtent l="19050" t="0" r="4445" b="0"/>
            <wp:docPr id="2" name="Рисунок 2" descr="Габаритные размеры КСО-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баритные размеры КСО-298"/>
                    <pic:cNvPicPr>
                      <a:picLocks noChangeAspect="1" noChangeArrowheads="1"/>
                    </pic:cNvPicPr>
                  </pic:nvPicPr>
                  <pic:blipFill>
                    <a:blip r:embed="rId29" cstate="print"/>
                    <a:srcRect/>
                    <a:stretch>
                      <a:fillRect/>
                    </a:stretch>
                  </pic:blipFill>
                  <pic:spPr bwMode="auto">
                    <a:xfrm>
                      <a:off x="0" y="0"/>
                      <a:ext cx="5062855" cy="5427345"/>
                    </a:xfrm>
                    <a:prstGeom prst="rect">
                      <a:avLst/>
                    </a:prstGeom>
                    <a:noFill/>
                    <a:ln w="9525">
                      <a:noFill/>
                      <a:miter lim="800000"/>
                      <a:headEnd/>
                      <a:tailEnd/>
                    </a:ln>
                  </pic:spPr>
                </pic:pic>
              </a:graphicData>
            </a:graphic>
          </wp:inline>
        </w:drawing>
      </w:r>
    </w:p>
    <w:p w:rsidR="00B85498" w:rsidRPr="00746EC0" w:rsidRDefault="00B85498" w:rsidP="00B85498">
      <w:pPr>
        <w:spacing w:after="0" w:line="240" w:lineRule="auto"/>
        <w:ind w:left="1080"/>
        <w:jc w:val="center"/>
        <w:rPr>
          <w:rFonts w:ascii="Times New Roman" w:hAnsi="Times New Roman"/>
          <w:sz w:val="20"/>
          <w:szCs w:val="20"/>
        </w:rPr>
      </w:pPr>
      <w:r w:rsidRPr="00746EC0">
        <w:rPr>
          <w:rFonts w:ascii="Times New Roman" w:hAnsi="Times New Roman"/>
          <w:sz w:val="20"/>
          <w:szCs w:val="20"/>
        </w:rPr>
        <w:t>Рисунок – Габаритные размеры КСО-298</w:t>
      </w:r>
    </w:p>
    <w:p w:rsidR="00B85498" w:rsidRPr="00746EC0" w:rsidRDefault="00B85498" w:rsidP="00B85498">
      <w:pPr>
        <w:pStyle w:val="afff2"/>
        <w:ind w:firstLine="426"/>
        <w:rPr>
          <w:sz w:val="20"/>
          <w:szCs w:val="20"/>
        </w:rPr>
      </w:pPr>
      <w:r w:rsidRPr="00746EC0">
        <w:rPr>
          <w:sz w:val="20"/>
          <w:szCs w:val="20"/>
        </w:rPr>
        <w:t>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w:t>
      </w:r>
    </w:p>
    <w:p w:rsidR="00B85498" w:rsidRPr="00746EC0" w:rsidRDefault="00B85498" w:rsidP="00B85498">
      <w:pPr>
        <w:pStyle w:val="afff2"/>
        <w:ind w:firstLine="426"/>
        <w:rPr>
          <w:sz w:val="20"/>
          <w:szCs w:val="20"/>
        </w:rPr>
      </w:pPr>
      <w:r w:rsidRPr="00746EC0">
        <w:rPr>
          <w:sz w:val="20"/>
          <w:szCs w:val="20"/>
        </w:rPr>
        <w:t xml:space="preserve">При монтаже интерфейсных цепей использовать </w:t>
      </w:r>
      <w:proofErr w:type="spellStart"/>
      <w:r w:rsidRPr="00746EC0">
        <w:rPr>
          <w:sz w:val="20"/>
          <w:szCs w:val="20"/>
        </w:rPr>
        <w:t>разветвительные</w:t>
      </w:r>
      <w:proofErr w:type="spellEnd"/>
      <w:r w:rsidRPr="00746EC0">
        <w:rPr>
          <w:sz w:val="20"/>
          <w:szCs w:val="20"/>
        </w:rPr>
        <w:t xml:space="preserve"> коробки интерфейса RS-485, место установки которых должно быть на двери камер КСО. В каждой коробке должен быть установлен согласующий резистор MF-25 (C2-23) 0,25</w:t>
      </w:r>
      <w:proofErr w:type="gramStart"/>
      <w:r w:rsidRPr="00746EC0">
        <w:rPr>
          <w:sz w:val="20"/>
          <w:szCs w:val="20"/>
        </w:rPr>
        <w:t>В</w:t>
      </w:r>
      <w:proofErr w:type="gramEnd"/>
      <w:r w:rsidRPr="00746EC0">
        <w:rPr>
          <w:sz w:val="20"/>
          <w:szCs w:val="20"/>
        </w:rPr>
        <w:t xml:space="preserve"> 120 ОМ. Прокладку интерфейсных цепей выполнить проводом КИПЭВ 2*0,75 в отсеке вторичных цепей камер. </w:t>
      </w:r>
    </w:p>
    <w:p w:rsidR="00B85498" w:rsidRPr="00746EC0" w:rsidRDefault="00B85498" w:rsidP="00B85498">
      <w:pPr>
        <w:pStyle w:val="afff2"/>
        <w:ind w:firstLine="426"/>
        <w:rPr>
          <w:sz w:val="20"/>
          <w:szCs w:val="20"/>
        </w:rPr>
      </w:pPr>
      <w:r w:rsidRPr="00746EC0">
        <w:rPr>
          <w:sz w:val="20"/>
          <w:szCs w:val="20"/>
        </w:rPr>
        <w:t xml:space="preserve">При разделке провода использовать наконечники типа НШВИ. Установленное оборудование и материалы должны иметь маркировку согласно схеме указанной в </w:t>
      </w:r>
      <w:r w:rsidRPr="00746EC0">
        <w:rPr>
          <w:i/>
          <w:sz w:val="20"/>
          <w:szCs w:val="20"/>
        </w:rPr>
        <w:t>Приложении А.</w:t>
      </w:r>
      <w:r w:rsidRPr="00746EC0">
        <w:rPr>
          <w:sz w:val="20"/>
          <w:szCs w:val="20"/>
        </w:rPr>
        <w:t xml:space="preserve"> </w:t>
      </w:r>
    </w:p>
    <w:p w:rsidR="00B85498" w:rsidRPr="00746EC0" w:rsidRDefault="00B85498" w:rsidP="00B85498">
      <w:pPr>
        <w:pStyle w:val="afff2"/>
        <w:ind w:firstLine="426"/>
        <w:rPr>
          <w:sz w:val="20"/>
          <w:szCs w:val="20"/>
        </w:rPr>
      </w:pPr>
      <w:r w:rsidRPr="00746EC0">
        <w:rPr>
          <w:sz w:val="20"/>
          <w:szCs w:val="20"/>
        </w:rPr>
        <w:t>Ограничители перенапряжения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w:t>
      </w:r>
    </w:p>
    <w:p w:rsidR="00B85498" w:rsidRPr="00746EC0" w:rsidRDefault="00B85498" w:rsidP="00B85498">
      <w:pPr>
        <w:pStyle w:val="afff2"/>
        <w:ind w:firstLine="426"/>
        <w:rPr>
          <w:sz w:val="20"/>
          <w:szCs w:val="20"/>
        </w:rPr>
      </w:pPr>
      <w:r w:rsidRPr="00746EC0">
        <w:rPr>
          <w:sz w:val="20"/>
          <w:szCs w:val="20"/>
        </w:rPr>
        <w:t>В связи с низкой надежностью ключей управления (слом ручек), управление вакуумным выключателем следует выполнять на кнопках типа КЭО.</w:t>
      </w:r>
    </w:p>
    <w:p w:rsidR="00B85498" w:rsidRPr="00746EC0" w:rsidRDefault="00B85498" w:rsidP="00B85498">
      <w:pPr>
        <w:pStyle w:val="afff2"/>
        <w:ind w:firstLine="426"/>
        <w:rPr>
          <w:sz w:val="20"/>
          <w:szCs w:val="20"/>
        </w:rPr>
      </w:pPr>
      <w:r w:rsidRPr="00746EC0">
        <w:rPr>
          <w:sz w:val="20"/>
          <w:szCs w:val="20"/>
        </w:rPr>
        <w:t xml:space="preserve">Для упрощения монтажных и эксплуатационных работ, защиты и блокировки, не отраженные в опросном листе, как то АВР, АПВ не выполнять ни </w:t>
      </w:r>
      <w:proofErr w:type="spellStart"/>
      <w:r w:rsidRPr="00746EC0">
        <w:rPr>
          <w:sz w:val="20"/>
          <w:szCs w:val="20"/>
        </w:rPr>
        <w:t>схемно</w:t>
      </w:r>
      <w:proofErr w:type="spellEnd"/>
      <w:r w:rsidRPr="00746EC0">
        <w:rPr>
          <w:sz w:val="20"/>
          <w:szCs w:val="20"/>
        </w:rPr>
        <w:t>, ни аппаратно.</w:t>
      </w:r>
    </w:p>
    <w:p w:rsidR="00B85498" w:rsidRPr="00746EC0" w:rsidRDefault="00B85498" w:rsidP="00B85498">
      <w:pPr>
        <w:pStyle w:val="afff2"/>
        <w:ind w:firstLine="426"/>
        <w:rPr>
          <w:sz w:val="20"/>
          <w:szCs w:val="20"/>
        </w:rPr>
      </w:pPr>
      <w:r w:rsidRPr="00746EC0">
        <w:rPr>
          <w:sz w:val="20"/>
          <w:szCs w:val="20"/>
        </w:rPr>
        <w:t xml:space="preserve">Камеры КСО должны быть оснащены  </w:t>
      </w:r>
      <w:proofErr w:type="spellStart"/>
      <w:r w:rsidRPr="00746EC0">
        <w:rPr>
          <w:sz w:val="20"/>
          <w:szCs w:val="20"/>
        </w:rPr>
        <w:t>тягоуловителями</w:t>
      </w:r>
      <w:proofErr w:type="spellEnd"/>
      <w:r w:rsidRPr="00746EC0">
        <w:rPr>
          <w:sz w:val="20"/>
          <w:szCs w:val="20"/>
        </w:rPr>
        <w:t>.</w:t>
      </w:r>
    </w:p>
    <w:p w:rsidR="00B85498" w:rsidRPr="00746EC0" w:rsidRDefault="00B85498" w:rsidP="00B85498">
      <w:pPr>
        <w:pStyle w:val="afff2"/>
        <w:ind w:firstLine="426"/>
        <w:rPr>
          <w:sz w:val="20"/>
          <w:szCs w:val="20"/>
        </w:rPr>
      </w:pPr>
      <w:r w:rsidRPr="00746EC0">
        <w:rPr>
          <w:sz w:val="20"/>
          <w:szCs w:val="20"/>
        </w:rPr>
        <w:t>Крайние камеры КСО всех типов должны иметь металлический экран, закрывающий сборные шины.</w:t>
      </w:r>
    </w:p>
    <w:p w:rsidR="00B85498" w:rsidRPr="00746EC0" w:rsidRDefault="00B85498" w:rsidP="00B85498">
      <w:pPr>
        <w:pStyle w:val="afff2"/>
        <w:ind w:firstLine="426"/>
        <w:rPr>
          <w:sz w:val="20"/>
          <w:szCs w:val="20"/>
        </w:rPr>
      </w:pPr>
      <w:r w:rsidRPr="00746EC0">
        <w:rPr>
          <w:sz w:val="20"/>
          <w:szCs w:val="20"/>
        </w:rPr>
        <w:t xml:space="preserve">Сборные шины крайних камер  должны иметь  не менее 4 отверстий (по каждой фазе) для возможности дальнейшей </w:t>
      </w:r>
      <w:proofErr w:type="spellStart"/>
      <w:r w:rsidRPr="00746EC0">
        <w:rPr>
          <w:sz w:val="20"/>
          <w:szCs w:val="20"/>
        </w:rPr>
        <w:t>доустановки</w:t>
      </w:r>
      <w:proofErr w:type="spellEnd"/>
      <w:r w:rsidRPr="00746EC0">
        <w:rPr>
          <w:sz w:val="20"/>
          <w:szCs w:val="20"/>
        </w:rPr>
        <w:t xml:space="preserve"> оборудования.</w:t>
      </w:r>
    </w:p>
    <w:p w:rsidR="00B85498" w:rsidRPr="00746EC0" w:rsidRDefault="00B85498" w:rsidP="00B85498">
      <w:pPr>
        <w:pStyle w:val="afff2"/>
        <w:ind w:firstLine="426"/>
        <w:rPr>
          <w:sz w:val="20"/>
          <w:szCs w:val="20"/>
        </w:rPr>
      </w:pPr>
      <w:r w:rsidRPr="00746EC0">
        <w:rPr>
          <w:sz w:val="20"/>
          <w:szCs w:val="20"/>
        </w:rPr>
        <w:t xml:space="preserve">В камерах КСО </w:t>
      </w:r>
      <w:proofErr w:type="gramStart"/>
      <w:r w:rsidRPr="00746EC0">
        <w:rPr>
          <w:sz w:val="20"/>
          <w:szCs w:val="20"/>
        </w:rPr>
        <w:t>всех типов, оборудованных шинными и линейными разъединителями должны быть установлены</w:t>
      </w:r>
      <w:proofErr w:type="gramEnd"/>
      <w:r w:rsidRPr="00746EC0">
        <w:rPr>
          <w:sz w:val="20"/>
          <w:szCs w:val="20"/>
        </w:rPr>
        <w:t xml:space="preserve"> нормально разомкнутые концевые выключатели, фиксирующие включенное положение разъединителя.</w:t>
      </w:r>
    </w:p>
    <w:p w:rsidR="00B85498" w:rsidRPr="00746EC0" w:rsidRDefault="00B85498" w:rsidP="00B85498">
      <w:pPr>
        <w:pStyle w:val="afff2"/>
        <w:ind w:firstLine="426"/>
        <w:rPr>
          <w:sz w:val="20"/>
          <w:szCs w:val="20"/>
        </w:rPr>
      </w:pPr>
      <w:r w:rsidRPr="00746EC0">
        <w:rPr>
          <w:sz w:val="20"/>
          <w:szCs w:val="20"/>
        </w:rPr>
        <w:t xml:space="preserve">В камерах КСО </w:t>
      </w:r>
      <w:proofErr w:type="gramStart"/>
      <w:r w:rsidRPr="00746EC0">
        <w:rPr>
          <w:sz w:val="20"/>
          <w:szCs w:val="20"/>
        </w:rPr>
        <w:t>всех типов, оборудованных заземляющими ножами должны быть установлены</w:t>
      </w:r>
      <w:proofErr w:type="gramEnd"/>
      <w:r w:rsidRPr="00746EC0">
        <w:rPr>
          <w:sz w:val="20"/>
          <w:szCs w:val="20"/>
        </w:rPr>
        <w:t xml:space="preserve"> нормально разомкнутые концевые выключатели, фиксирующие включенное положение заземляющих ножей.</w:t>
      </w:r>
    </w:p>
    <w:p w:rsidR="00B85498" w:rsidRPr="00746EC0" w:rsidRDefault="00B85498" w:rsidP="00B85498">
      <w:pPr>
        <w:pStyle w:val="afff2"/>
        <w:ind w:firstLine="426"/>
        <w:rPr>
          <w:sz w:val="20"/>
          <w:szCs w:val="20"/>
        </w:rPr>
      </w:pPr>
      <w:r w:rsidRPr="00746EC0">
        <w:rPr>
          <w:sz w:val="20"/>
          <w:szCs w:val="20"/>
        </w:rPr>
        <w:t xml:space="preserve">В камерах КСО </w:t>
      </w:r>
      <w:proofErr w:type="gramStart"/>
      <w:r w:rsidRPr="00746EC0">
        <w:rPr>
          <w:sz w:val="20"/>
          <w:szCs w:val="20"/>
        </w:rPr>
        <w:t>всех типов, оборудованных выключателями нагрузки должны быть установлены</w:t>
      </w:r>
      <w:proofErr w:type="gramEnd"/>
      <w:r w:rsidRPr="00746EC0">
        <w:rPr>
          <w:sz w:val="20"/>
          <w:szCs w:val="20"/>
        </w:rPr>
        <w:t xml:space="preserve"> нормально разомкнутые концевые выключатели, фиксирующие включенное положение выключателя нагрузки.</w:t>
      </w:r>
    </w:p>
    <w:p w:rsidR="00B85498" w:rsidRPr="00746EC0" w:rsidRDefault="00B85498" w:rsidP="00B85498">
      <w:pPr>
        <w:pStyle w:val="afff2"/>
        <w:ind w:firstLine="426"/>
        <w:rPr>
          <w:sz w:val="20"/>
          <w:szCs w:val="20"/>
        </w:rPr>
      </w:pPr>
      <w:r w:rsidRPr="00746EC0">
        <w:rPr>
          <w:sz w:val="20"/>
          <w:szCs w:val="20"/>
        </w:rPr>
        <w:lastRenderedPageBreak/>
        <w:t>Концевые выключатели в камерах, оборудованных шинными и линейными разъединителями, должны быть установлены на жесткую конструкцию с соблюдением движения контактного колесика по ходу движения тяг разъединителя.</w:t>
      </w:r>
    </w:p>
    <w:p w:rsidR="00B85498" w:rsidRPr="00746EC0" w:rsidRDefault="00B85498" w:rsidP="00B85498">
      <w:pPr>
        <w:pStyle w:val="afff2"/>
        <w:ind w:firstLine="426"/>
        <w:rPr>
          <w:sz w:val="20"/>
          <w:szCs w:val="20"/>
        </w:rPr>
      </w:pPr>
      <w:r w:rsidRPr="00746EC0">
        <w:rPr>
          <w:sz w:val="20"/>
          <w:szCs w:val="20"/>
        </w:rPr>
        <w:t xml:space="preserve">В камерах, оборудованных означенными концевыми выключателями, должны быть установлены устройства телесигнализации и телеуправления ЭНМВ-1-6/3R-220-А1, к </w:t>
      </w:r>
      <w:proofErr w:type="gramStart"/>
      <w:r w:rsidRPr="00746EC0">
        <w:rPr>
          <w:sz w:val="20"/>
          <w:szCs w:val="20"/>
        </w:rPr>
        <w:t>входам</w:t>
      </w:r>
      <w:proofErr w:type="gramEnd"/>
      <w:r w:rsidRPr="00746EC0">
        <w:rPr>
          <w:sz w:val="20"/>
          <w:szCs w:val="20"/>
        </w:rPr>
        <w:t xml:space="preserve"> телесигнализации которых должны быть подключены концевые выключатели разъединителей, заземляющих ножей, выключателей нагрузки согласно приложению.</w:t>
      </w:r>
    </w:p>
    <w:p w:rsidR="00B85498" w:rsidRPr="00746EC0" w:rsidRDefault="00B85498" w:rsidP="00B85498">
      <w:pPr>
        <w:pStyle w:val="afff2"/>
        <w:ind w:firstLine="426"/>
        <w:rPr>
          <w:sz w:val="20"/>
          <w:szCs w:val="20"/>
        </w:rPr>
      </w:pPr>
      <w:r w:rsidRPr="00746EC0">
        <w:rPr>
          <w:sz w:val="20"/>
          <w:szCs w:val="20"/>
        </w:rPr>
        <w:t xml:space="preserve">В камерах, оборудованных вакуумными выключателями, к входам телесигнализации устройств ЭМНВ должны быть подключены сигналы состояния вакуумного выключателя «ВКЛЮЧЕН», «ВЫКЛЮЧЕН». К выходам телеуправления устройств ЭНМВ должны быть подключены входы управления вакуумных выключателей «ВКЛЮЧИТЬ», «ВЫКЛЮЧИТЬ», «БЛОКИРОВКА». Схема подключения устройств телесигнализации и телеуправления ЭНМВ приведена в </w:t>
      </w:r>
      <w:r w:rsidRPr="00746EC0">
        <w:rPr>
          <w:i/>
          <w:sz w:val="20"/>
          <w:szCs w:val="20"/>
        </w:rPr>
        <w:t>Приложении В.</w:t>
      </w:r>
      <w:r w:rsidRPr="00746EC0">
        <w:rPr>
          <w:sz w:val="20"/>
          <w:szCs w:val="20"/>
        </w:rPr>
        <w:t xml:space="preserve"> </w:t>
      </w:r>
    </w:p>
    <w:p w:rsidR="00B85498" w:rsidRPr="00746EC0" w:rsidRDefault="00B85498" w:rsidP="00B85498">
      <w:pPr>
        <w:pStyle w:val="afff2"/>
        <w:ind w:firstLine="426"/>
        <w:rPr>
          <w:sz w:val="20"/>
          <w:szCs w:val="20"/>
        </w:rPr>
      </w:pPr>
      <w:r w:rsidRPr="00746EC0">
        <w:rPr>
          <w:sz w:val="20"/>
          <w:szCs w:val="20"/>
        </w:rPr>
        <w:t xml:space="preserve">В комплект поставки оборудования должен быть вложен ЗИП в полном соответствии с требованиями, указанными в опросных листах. </w:t>
      </w:r>
    </w:p>
    <w:p w:rsidR="00B85498" w:rsidRPr="00746EC0" w:rsidRDefault="00B85498" w:rsidP="00B85498">
      <w:pPr>
        <w:pStyle w:val="afff2"/>
        <w:ind w:firstLine="426"/>
        <w:rPr>
          <w:sz w:val="20"/>
          <w:szCs w:val="20"/>
        </w:rPr>
      </w:pPr>
      <w:r w:rsidRPr="00746EC0">
        <w:rPr>
          <w:sz w:val="20"/>
          <w:szCs w:val="20"/>
        </w:rPr>
        <w:t>Рекомендуется применять плоскую систему шин.</w:t>
      </w:r>
    </w:p>
    <w:p w:rsidR="00B85498" w:rsidRPr="00746EC0" w:rsidRDefault="00B85498" w:rsidP="00B85498">
      <w:pPr>
        <w:pStyle w:val="afff2"/>
        <w:ind w:firstLine="426"/>
        <w:rPr>
          <w:sz w:val="20"/>
          <w:szCs w:val="20"/>
        </w:rPr>
      </w:pPr>
      <w:r w:rsidRPr="00746EC0">
        <w:rPr>
          <w:sz w:val="20"/>
          <w:szCs w:val="20"/>
        </w:rPr>
        <w:t>Схема центральной сигнализации ЦС, при ее наличии, должна быть размещена в камере ПСН.</w:t>
      </w:r>
    </w:p>
    <w:p w:rsidR="00B85498" w:rsidRPr="00746EC0" w:rsidRDefault="00B85498" w:rsidP="00B85498">
      <w:pPr>
        <w:pStyle w:val="afff2"/>
        <w:ind w:firstLine="426"/>
        <w:rPr>
          <w:sz w:val="20"/>
          <w:szCs w:val="20"/>
        </w:rPr>
      </w:pPr>
      <w:r w:rsidRPr="00746EC0">
        <w:rPr>
          <w:sz w:val="20"/>
          <w:szCs w:val="20"/>
        </w:rPr>
        <w:t xml:space="preserve">Блокировку привода "Заземление сборных шин"  должна выполняться только под магнитный ключ КМ-1. Блокировки остальных приводов под ключ  КМ-1 не выполнять. </w:t>
      </w:r>
    </w:p>
    <w:p w:rsidR="00B85498" w:rsidRPr="00746EC0" w:rsidRDefault="00B85498" w:rsidP="00B85498">
      <w:pPr>
        <w:pStyle w:val="afff2"/>
        <w:ind w:firstLine="426"/>
        <w:rPr>
          <w:sz w:val="20"/>
          <w:szCs w:val="20"/>
        </w:rPr>
      </w:pPr>
      <w:r w:rsidRPr="00746EC0">
        <w:rPr>
          <w:sz w:val="20"/>
          <w:szCs w:val="20"/>
        </w:rPr>
        <w:t>Для РЗА и учета должны использоваться три трансформатора тока.</w:t>
      </w:r>
    </w:p>
    <w:p w:rsidR="00B85498" w:rsidRPr="00746EC0" w:rsidRDefault="00B85498" w:rsidP="00B85498">
      <w:pPr>
        <w:pStyle w:val="afff2"/>
        <w:ind w:firstLine="426"/>
        <w:rPr>
          <w:sz w:val="20"/>
          <w:szCs w:val="20"/>
        </w:rPr>
      </w:pPr>
      <w:r w:rsidRPr="00746EC0">
        <w:rPr>
          <w:sz w:val="20"/>
          <w:szCs w:val="20"/>
        </w:rPr>
        <w:t xml:space="preserve">Оборудование должно быть оснащено </w:t>
      </w:r>
      <w:proofErr w:type="spellStart"/>
      <w:r w:rsidRPr="00746EC0">
        <w:rPr>
          <w:sz w:val="20"/>
          <w:szCs w:val="20"/>
        </w:rPr>
        <w:t>межкамерными</w:t>
      </w:r>
      <w:proofErr w:type="spellEnd"/>
      <w:r w:rsidRPr="00746EC0">
        <w:rPr>
          <w:sz w:val="20"/>
          <w:szCs w:val="20"/>
        </w:rPr>
        <w:t xml:space="preserve"> и </w:t>
      </w:r>
      <w:proofErr w:type="spellStart"/>
      <w:r w:rsidRPr="00746EC0">
        <w:rPr>
          <w:sz w:val="20"/>
          <w:szCs w:val="20"/>
        </w:rPr>
        <w:t>межсекционными</w:t>
      </w:r>
      <w:proofErr w:type="spellEnd"/>
      <w:r w:rsidRPr="00746EC0">
        <w:rPr>
          <w:sz w:val="20"/>
          <w:szCs w:val="20"/>
        </w:rPr>
        <w:t xml:space="preserve"> жгутами.</w:t>
      </w:r>
    </w:p>
    <w:p w:rsidR="00B85498" w:rsidRPr="00746EC0" w:rsidRDefault="00B85498" w:rsidP="00B85498">
      <w:pPr>
        <w:pStyle w:val="afff2"/>
        <w:ind w:firstLine="426"/>
        <w:rPr>
          <w:sz w:val="20"/>
          <w:szCs w:val="20"/>
        </w:rPr>
      </w:pPr>
      <w:r w:rsidRPr="00746EC0">
        <w:rPr>
          <w:sz w:val="20"/>
          <w:szCs w:val="20"/>
        </w:rPr>
        <w:t>Трансформаторы тока нулевой последовательности должны иметь разборную конструкцию</w:t>
      </w:r>
    </w:p>
    <w:p w:rsidR="00B85498" w:rsidRPr="00746EC0" w:rsidRDefault="00B85498" w:rsidP="00B85498">
      <w:pPr>
        <w:pStyle w:val="afff2"/>
        <w:ind w:firstLine="426"/>
        <w:rPr>
          <w:sz w:val="20"/>
          <w:szCs w:val="20"/>
        </w:rPr>
      </w:pPr>
      <w:r w:rsidRPr="00746EC0">
        <w:rPr>
          <w:sz w:val="20"/>
          <w:szCs w:val="20"/>
        </w:rPr>
        <w:t>Каждая камера с вакуумным выключателем должна быть оснащена разъемом для подключения ручного генератора TER CBunit-ManGen-1.</w:t>
      </w:r>
    </w:p>
    <w:p w:rsidR="00B85498" w:rsidRPr="00746EC0" w:rsidRDefault="00B85498" w:rsidP="00B85498">
      <w:pPr>
        <w:pStyle w:val="afff2"/>
        <w:ind w:firstLine="426"/>
        <w:rPr>
          <w:sz w:val="20"/>
          <w:szCs w:val="20"/>
        </w:rPr>
      </w:pPr>
      <w:r w:rsidRPr="00746EC0">
        <w:rPr>
          <w:sz w:val="20"/>
          <w:szCs w:val="20"/>
        </w:rPr>
        <w:t xml:space="preserve">Сечение шин внутри вводных ячеек от ШР до </w:t>
      </w:r>
      <w:proofErr w:type="gramStart"/>
      <w:r w:rsidRPr="00746EC0">
        <w:rPr>
          <w:sz w:val="20"/>
          <w:szCs w:val="20"/>
        </w:rPr>
        <w:t>ВВ</w:t>
      </w:r>
      <w:proofErr w:type="gramEnd"/>
      <w:r w:rsidRPr="00746EC0">
        <w:rPr>
          <w:sz w:val="20"/>
          <w:szCs w:val="20"/>
        </w:rPr>
        <w:t>, от ВВ до ТТ, от ТТ до ЛР и сечение ШМ (шинного моста) должно быть не менее сечения сборных шин. Сечение шин линейных ячеек принимать не менее 50х5 (на ток не менее 630А).</w:t>
      </w:r>
    </w:p>
    <w:p w:rsidR="00B85498" w:rsidRPr="00746EC0" w:rsidRDefault="00B85498" w:rsidP="00B85498">
      <w:pPr>
        <w:pStyle w:val="afff2"/>
        <w:ind w:firstLine="426"/>
        <w:rPr>
          <w:sz w:val="20"/>
          <w:szCs w:val="20"/>
        </w:rPr>
      </w:pPr>
      <w:r w:rsidRPr="00746EC0">
        <w:rPr>
          <w:sz w:val="20"/>
          <w:szCs w:val="20"/>
        </w:rPr>
        <w:t xml:space="preserve">Дверки ячеек должны быть оснащены ручками. </w:t>
      </w:r>
    </w:p>
    <w:p w:rsidR="00B85498" w:rsidRPr="00746EC0" w:rsidRDefault="00B85498" w:rsidP="00B85498">
      <w:pPr>
        <w:pStyle w:val="afff2"/>
        <w:ind w:firstLine="426"/>
        <w:rPr>
          <w:sz w:val="20"/>
          <w:szCs w:val="20"/>
        </w:rPr>
      </w:pPr>
      <w:r w:rsidRPr="00746EC0">
        <w:rPr>
          <w:sz w:val="20"/>
          <w:szCs w:val="20"/>
        </w:rPr>
        <w:t>На оборудовании должны быть установлены металлические хомуты для крепления силовых кабелей.</w:t>
      </w:r>
    </w:p>
    <w:p w:rsidR="00B85498" w:rsidRPr="00746EC0" w:rsidRDefault="00B85498" w:rsidP="00B85498">
      <w:pPr>
        <w:pStyle w:val="afff2"/>
        <w:ind w:firstLine="426"/>
        <w:rPr>
          <w:sz w:val="20"/>
          <w:szCs w:val="20"/>
        </w:rPr>
      </w:pPr>
      <w:r w:rsidRPr="00746EC0">
        <w:rPr>
          <w:sz w:val="20"/>
          <w:szCs w:val="20"/>
        </w:rPr>
        <w:t>Заземление дверок камер всех типов должно быть выполнено проводом ПЩ.</w:t>
      </w:r>
    </w:p>
    <w:p w:rsidR="00B85498" w:rsidRPr="00746EC0" w:rsidRDefault="00B85498" w:rsidP="00B85498">
      <w:pPr>
        <w:pStyle w:val="afff2"/>
        <w:ind w:firstLine="426"/>
        <w:rPr>
          <w:sz w:val="20"/>
          <w:szCs w:val="20"/>
        </w:rPr>
      </w:pPr>
      <w:r w:rsidRPr="00746EC0">
        <w:rPr>
          <w:sz w:val="20"/>
          <w:szCs w:val="20"/>
        </w:rPr>
        <w:t>В качестве схемы соединений ТСН  применять схему "треугольник-звезда с нулем".</w:t>
      </w:r>
    </w:p>
    <w:p w:rsidR="00B85498" w:rsidRPr="00746EC0" w:rsidRDefault="00B85498" w:rsidP="00B85498">
      <w:pPr>
        <w:pStyle w:val="afff2"/>
        <w:ind w:firstLine="426"/>
        <w:rPr>
          <w:sz w:val="20"/>
          <w:szCs w:val="20"/>
        </w:rPr>
      </w:pPr>
      <w:proofErr w:type="gramStart"/>
      <w:r w:rsidRPr="00746EC0">
        <w:rPr>
          <w:sz w:val="20"/>
          <w:szCs w:val="20"/>
        </w:rPr>
        <w:t>Каждая камера, оборудованная вакуумным выключателем должна быть оснащена</w:t>
      </w:r>
      <w:proofErr w:type="gramEnd"/>
      <w:r w:rsidRPr="00746EC0">
        <w:rPr>
          <w:sz w:val="20"/>
          <w:szCs w:val="20"/>
        </w:rPr>
        <w:t xml:space="preserve"> переключателем местного/дистанционного управления и переключателем оперативного питания аварийное/резервное/основное.</w:t>
      </w:r>
    </w:p>
    <w:p w:rsidR="00B85498" w:rsidRPr="00746EC0" w:rsidRDefault="00B85498" w:rsidP="00B85498">
      <w:pPr>
        <w:pStyle w:val="afff2"/>
        <w:ind w:firstLine="426"/>
        <w:rPr>
          <w:sz w:val="20"/>
          <w:szCs w:val="20"/>
        </w:rPr>
      </w:pPr>
      <w:r w:rsidRPr="00746EC0">
        <w:rPr>
          <w:sz w:val="20"/>
          <w:szCs w:val="20"/>
        </w:rPr>
        <w:t>На приводы заземления сборных шин (</w:t>
      </w:r>
      <w:proofErr w:type="spellStart"/>
      <w:r w:rsidRPr="00746EC0">
        <w:rPr>
          <w:sz w:val="20"/>
          <w:szCs w:val="20"/>
        </w:rPr>
        <w:t>яч</w:t>
      </w:r>
      <w:proofErr w:type="gramStart"/>
      <w:r w:rsidRPr="00746EC0">
        <w:rPr>
          <w:sz w:val="20"/>
          <w:szCs w:val="20"/>
        </w:rPr>
        <w:t>.Т</w:t>
      </w:r>
      <w:proofErr w:type="gramEnd"/>
      <w:r w:rsidRPr="00746EC0">
        <w:rPr>
          <w:sz w:val="20"/>
          <w:szCs w:val="20"/>
        </w:rPr>
        <w:t>Н</w:t>
      </w:r>
      <w:proofErr w:type="spellEnd"/>
      <w:r w:rsidRPr="00746EC0">
        <w:rPr>
          <w:sz w:val="20"/>
          <w:szCs w:val="20"/>
        </w:rPr>
        <w:t>) должны быть установлены электромагнитные блокировки.</w:t>
      </w:r>
    </w:p>
    <w:p w:rsidR="00B85498" w:rsidRPr="00746EC0" w:rsidRDefault="00B85498" w:rsidP="00B85498">
      <w:pPr>
        <w:pStyle w:val="afff2"/>
        <w:ind w:firstLine="426"/>
        <w:rPr>
          <w:sz w:val="20"/>
          <w:szCs w:val="20"/>
        </w:rPr>
      </w:pPr>
      <w:r w:rsidRPr="00746EC0">
        <w:rPr>
          <w:sz w:val="20"/>
          <w:szCs w:val="20"/>
        </w:rPr>
        <w:t>В камере ПСН должно быть предусмотрено автоматическое управление обогревом.</w:t>
      </w:r>
    </w:p>
    <w:p w:rsidR="00B85498" w:rsidRPr="00746EC0" w:rsidRDefault="00B85498" w:rsidP="00B85498">
      <w:pPr>
        <w:pStyle w:val="afff2"/>
        <w:ind w:firstLine="426"/>
        <w:rPr>
          <w:sz w:val="20"/>
          <w:szCs w:val="20"/>
        </w:rPr>
      </w:pPr>
      <w:r w:rsidRPr="00746EC0">
        <w:rPr>
          <w:sz w:val="20"/>
          <w:szCs w:val="20"/>
        </w:rPr>
        <w:t>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К-236.</w:t>
      </w:r>
    </w:p>
    <w:p w:rsidR="00B85498" w:rsidRPr="00746EC0" w:rsidRDefault="00B85498" w:rsidP="00B85498">
      <w:pPr>
        <w:pStyle w:val="afff2"/>
        <w:ind w:firstLine="426"/>
        <w:rPr>
          <w:sz w:val="20"/>
          <w:szCs w:val="20"/>
        </w:rPr>
      </w:pPr>
      <w:r w:rsidRPr="00746EC0">
        <w:rPr>
          <w:sz w:val="20"/>
          <w:szCs w:val="20"/>
        </w:rPr>
        <w:t>Приводы  заземляющих ножей камер КСО всех типов должны быть выкрашены в красный цвет.</w:t>
      </w:r>
    </w:p>
    <w:p w:rsidR="00B85498" w:rsidRPr="00746EC0" w:rsidRDefault="00B85498" w:rsidP="00B85498">
      <w:pPr>
        <w:pStyle w:val="afff2"/>
        <w:ind w:firstLine="426"/>
        <w:rPr>
          <w:sz w:val="20"/>
          <w:szCs w:val="20"/>
        </w:rPr>
      </w:pPr>
      <w:proofErr w:type="gramStart"/>
      <w:r w:rsidRPr="00746EC0">
        <w:rPr>
          <w:sz w:val="20"/>
          <w:szCs w:val="20"/>
        </w:rPr>
        <w:t xml:space="preserve">Головка болтов креплений тяг на серьгу разъединителей должны находится со стороны конечного выключателя.  </w:t>
      </w:r>
      <w:proofErr w:type="gramEnd"/>
    </w:p>
    <w:p w:rsidR="00B85498" w:rsidRPr="00746EC0" w:rsidRDefault="00B85498" w:rsidP="00B85498">
      <w:pPr>
        <w:pStyle w:val="afff2"/>
        <w:ind w:firstLine="426"/>
        <w:rPr>
          <w:sz w:val="20"/>
          <w:szCs w:val="20"/>
        </w:rPr>
      </w:pPr>
      <w:r w:rsidRPr="00746EC0">
        <w:rPr>
          <w:sz w:val="20"/>
          <w:szCs w:val="20"/>
        </w:rPr>
        <w:t>Шинные мосты при их наличии должны быть изготовлены строго с соблюдением размеров, указанных в опросном листе.</w:t>
      </w:r>
    </w:p>
    <w:p w:rsidR="00B85498" w:rsidRPr="00746EC0" w:rsidRDefault="00B85498" w:rsidP="00B85498">
      <w:pPr>
        <w:pStyle w:val="afff2"/>
        <w:ind w:firstLine="426"/>
        <w:rPr>
          <w:sz w:val="20"/>
          <w:szCs w:val="20"/>
        </w:rPr>
      </w:pPr>
      <w:r w:rsidRPr="00746EC0">
        <w:rPr>
          <w:sz w:val="20"/>
          <w:szCs w:val="20"/>
        </w:rPr>
        <w:t xml:space="preserve">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 </w:t>
      </w:r>
    </w:p>
    <w:p w:rsidR="00B85498" w:rsidRPr="00746EC0" w:rsidRDefault="00B85498" w:rsidP="00B85498">
      <w:pPr>
        <w:pStyle w:val="afff2"/>
        <w:jc w:val="center"/>
        <w:rPr>
          <w:b/>
          <w:sz w:val="20"/>
          <w:szCs w:val="20"/>
        </w:rPr>
      </w:pPr>
      <w:r w:rsidRPr="00746EC0">
        <w:rPr>
          <w:b/>
          <w:sz w:val="20"/>
          <w:szCs w:val="20"/>
        </w:rPr>
        <w:t>Требования к приборам учета</w:t>
      </w:r>
    </w:p>
    <w:p w:rsidR="00B85498" w:rsidRPr="00746EC0" w:rsidRDefault="00B85498" w:rsidP="00B85498">
      <w:pPr>
        <w:pStyle w:val="afff2"/>
        <w:ind w:firstLine="426"/>
        <w:rPr>
          <w:sz w:val="20"/>
          <w:szCs w:val="20"/>
        </w:rPr>
      </w:pPr>
      <w:r w:rsidRPr="00746EC0">
        <w:rPr>
          <w:sz w:val="20"/>
          <w:szCs w:val="20"/>
        </w:rPr>
        <w:t>Для организации учета электрической энергии в РУ 6 (10) кВ в новых ТП/РП на вводных ячейках, отходящих ячейках, ячейках секционных выключателей, а также ячейках силовых трансформаторов следует использовать приборы учета СЭТ-4ТМ.03М.01.</w:t>
      </w:r>
    </w:p>
    <w:p w:rsidR="00B85498" w:rsidRPr="00746EC0" w:rsidRDefault="00B85498" w:rsidP="00B85498">
      <w:pPr>
        <w:pStyle w:val="afff2"/>
        <w:ind w:firstLine="426"/>
        <w:rPr>
          <w:sz w:val="20"/>
          <w:szCs w:val="20"/>
        </w:rPr>
      </w:pPr>
      <w:r w:rsidRPr="00746EC0">
        <w:rPr>
          <w:sz w:val="20"/>
          <w:szCs w:val="20"/>
        </w:rPr>
        <w:t xml:space="preserve">Для организации учета на трансформаторах собственных нужд следует использовать приборы учета ПСЧ-4ТМ.05МК.24. Кроме того, приборы учета данного типа должны быть установлены в ПСН. </w:t>
      </w:r>
    </w:p>
    <w:p w:rsidR="00B85498" w:rsidRPr="00746EC0" w:rsidRDefault="00B85498" w:rsidP="00B85498">
      <w:pPr>
        <w:pStyle w:val="afff2"/>
        <w:ind w:firstLine="425"/>
        <w:rPr>
          <w:sz w:val="20"/>
          <w:szCs w:val="20"/>
        </w:rPr>
      </w:pPr>
      <w:r w:rsidRPr="00746EC0">
        <w:rPr>
          <w:sz w:val="20"/>
          <w:szCs w:val="20"/>
        </w:rPr>
        <w:t>При поставке счетчика должны быть предоставлены:</w:t>
      </w:r>
    </w:p>
    <w:p w:rsidR="00B85498" w:rsidRPr="00746EC0" w:rsidRDefault="00B85498" w:rsidP="00B85498">
      <w:pPr>
        <w:pStyle w:val="afff2"/>
        <w:ind w:firstLine="425"/>
        <w:rPr>
          <w:b/>
          <w:sz w:val="20"/>
          <w:szCs w:val="20"/>
        </w:rPr>
      </w:pPr>
      <w:r w:rsidRPr="00746EC0">
        <w:rPr>
          <w:sz w:val="20"/>
          <w:szCs w:val="20"/>
        </w:rPr>
        <w:t>- руководство по эксплуатации;</w:t>
      </w:r>
    </w:p>
    <w:p w:rsidR="00B85498" w:rsidRPr="00746EC0" w:rsidRDefault="00B85498" w:rsidP="00B85498">
      <w:pPr>
        <w:pStyle w:val="a9"/>
        <w:spacing w:after="0" w:line="240" w:lineRule="auto"/>
        <w:ind w:left="0" w:firstLine="425"/>
        <w:rPr>
          <w:rFonts w:ascii="Times New Roman" w:hAnsi="Times New Roman"/>
          <w:sz w:val="20"/>
          <w:szCs w:val="20"/>
        </w:rPr>
      </w:pPr>
      <w:r w:rsidRPr="00746EC0">
        <w:rPr>
          <w:rFonts w:ascii="Times New Roman" w:hAnsi="Times New Roman"/>
          <w:sz w:val="20"/>
          <w:szCs w:val="20"/>
        </w:rPr>
        <w:t>- паспорт или формуляр;</w:t>
      </w:r>
    </w:p>
    <w:p w:rsidR="00B85498" w:rsidRPr="00746EC0" w:rsidRDefault="00B85498" w:rsidP="00B85498">
      <w:pPr>
        <w:pStyle w:val="a9"/>
        <w:spacing w:after="0" w:line="240" w:lineRule="auto"/>
        <w:ind w:left="0" w:firstLine="425"/>
        <w:rPr>
          <w:rFonts w:ascii="Times New Roman" w:hAnsi="Times New Roman"/>
          <w:sz w:val="20"/>
          <w:szCs w:val="20"/>
        </w:rPr>
      </w:pPr>
      <w:r w:rsidRPr="00746EC0">
        <w:rPr>
          <w:rFonts w:ascii="Times New Roman" w:hAnsi="Times New Roman"/>
          <w:sz w:val="20"/>
          <w:szCs w:val="20"/>
        </w:rPr>
        <w:t>- счетчик должен иметь свидетельство о поверке. Дата поверки счетчиков должна быть не раньше предыдущего квартала от даты монтажа счетчиков</w:t>
      </w:r>
    </w:p>
    <w:p w:rsidR="00B85498" w:rsidRPr="00746EC0" w:rsidRDefault="00B85498" w:rsidP="00B85498">
      <w:pPr>
        <w:spacing w:after="0" w:line="240" w:lineRule="auto"/>
        <w:ind w:firstLine="426"/>
        <w:jc w:val="both"/>
        <w:rPr>
          <w:rFonts w:ascii="Times New Roman" w:hAnsi="Times New Roman"/>
          <w:b/>
          <w:sz w:val="20"/>
          <w:szCs w:val="20"/>
        </w:rPr>
      </w:pPr>
    </w:p>
    <w:p w:rsidR="00B85498" w:rsidRPr="00746EC0" w:rsidRDefault="00B85498" w:rsidP="00B85498">
      <w:pPr>
        <w:spacing w:after="0" w:line="240" w:lineRule="auto"/>
        <w:ind w:firstLine="426"/>
        <w:jc w:val="center"/>
        <w:rPr>
          <w:rFonts w:ascii="Times New Roman" w:hAnsi="Times New Roman"/>
          <w:b/>
          <w:sz w:val="20"/>
          <w:szCs w:val="20"/>
        </w:rPr>
      </w:pPr>
      <w:r w:rsidRPr="00746EC0">
        <w:rPr>
          <w:rFonts w:ascii="Times New Roman" w:hAnsi="Times New Roman"/>
          <w:b/>
          <w:sz w:val="20"/>
          <w:szCs w:val="20"/>
        </w:rPr>
        <w:t>Требования к трансформаторам тока</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Необходимо применять схему измерения с тремя ТТ. Измерительные цепи для подключения приборов учета необходимо подключать к отдельной обмотке трансформатора тока</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Допускается использовать для целей учёта электрической электроэнергии камеры сборные одностороннего обслуживания и встроенные трансформаторы тока, только конструктивное исполнение, которых позволяет проводить периодические метрологические поверки без разборки главных цепей, демонтажа выключателей и т.д.</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 xml:space="preserve">Класс точности измерительной обмотки трансформатора тока для каждого типа присоединений не хуже </w:t>
      </w:r>
      <w:r w:rsidRPr="00746EC0">
        <w:rPr>
          <w:rFonts w:ascii="Times New Roman" w:hAnsi="Times New Roman"/>
          <w:b/>
          <w:sz w:val="20"/>
          <w:szCs w:val="20"/>
        </w:rPr>
        <w:t>0,5</w:t>
      </w:r>
      <w:r w:rsidRPr="00746EC0">
        <w:rPr>
          <w:rFonts w:ascii="Times New Roman" w:hAnsi="Times New Roman"/>
          <w:b/>
          <w:sz w:val="20"/>
          <w:szCs w:val="20"/>
          <w:lang w:val="en-US"/>
        </w:rPr>
        <w:t>S</w:t>
      </w:r>
      <w:r w:rsidRPr="00746EC0">
        <w:rPr>
          <w:rFonts w:ascii="Times New Roman" w:hAnsi="Times New Roman"/>
          <w:b/>
          <w:sz w:val="20"/>
          <w:szCs w:val="20"/>
        </w:rPr>
        <w:t xml:space="preserve"> </w:t>
      </w:r>
      <w:r w:rsidRPr="00746EC0">
        <w:rPr>
          <w:rFonts w:ascii="Times New Roman" w:hAnsi="Times New Roman"/>
          <w:sz w:val="20"/>
          <w:szCs w:val="20"/>
        </w:rPr>
        <w:t>по ГОСТ 7746.</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 xml:space="preserve">Несанкционированный доступ </w:t>
      </w:r>
      <w:proofErr w:type="gramStart"/>
      <w:r w:rsidRPr="00746EC0">
        <w:rPr>
          <w:rFonts w:ascii="Times New Roman" w:hAnsi="Times New Roman"/>
          <w:sz w:val="20"/>
          <w:szCs w:val="20"/>
        </w:rPr>
        <w:t>к</w:t>
      </w:r>
      <w:proofErr w:type="gramEnd"/>
      <w:r w:rsidRPr="00746EC0">
        <w:rPr>
          <w:rFonts w:ascii="Times New Roman" w:hAnsi="Times New Roman"/>
          <w:sz w:val="20"/>
          <w:szCs w:val="20"/>
        </w:rPr>
        <w:t xml:space="preserve"> вторичным обмотка трансформаторов тока должен быть исключен.</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lastRenderedPageBreak/>
        <w:t>Трансформаторы должны иметь табличку технических данных и табличку с предупреждающей надписью по ГОСТ 12.2.007.3.</w:t>
      </w:r>
    </w:p>
    <w:p w:rsidR="00B85498" w:rsidRPr="00746EC0" w:rsidRDefault="00B85498" w:rsidP="00B85498">
      <w:pPr>
        <w:spacing w:after="0" w:line="240" w:lineRule="auto"/>
        <w:ind w:firstLine="426"/>
        <w:jc w:val="both"/>
        <w:rPr>
          <w:rFonts w:ascii="Times New Roman" w:hAnsi="Times New Roman"/>
          <w:sz w:val="20"/>
          <w:szCs w:val="20"/>
        </w:rPr>
      </w:pPr>
      <w:proofErr w:type="gramStart"/>
      <w:r w:rsidRPr="00746EC0">
        <w:rPr>
          <w:rFonts w:ascii="Times New Roman" w:hAnsi="Times New Roman"/>
          <w:sz w:val="20"/>
          <w:szCs w:val="20"/>
        </w:rPr>
        <w:t xml:space="preserve">Трансформаторы тока должны быть включен в реестр средств измерений РФ. </w:t>
      </w:r>
      <w:proofErr w:type="gramEnd"/>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тока должны иметь действующее свидетельство об утверждении типа средств измерений.</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должны иметь свидетельство о поверке. Интервал между поверками должен быть не менее 16 лет.</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Дата поверки трансформаторов тока должна быть не раньше предыдущего квартала от даты поставки трансформаторов.</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тока должны быть новыми и ранее не использоваться.</w:t>
      </w:r>
    </w:p>
    <w:p w:rsidR="00B85498" w:rsidRPr="00746EC0" w:rsidRDefault="00B85498" w:rsidP="00B85498">
      <w:pPr>
        <w:spacing w:after="0" w:line="240" w:lineRule="auto"/>
        <w:ind w:firstLine="426"/>
        <w:jc w:val="both"/>
        <w:rPr>
          <w:rFonts w:ascii="Times New Roman" w:hAnsi="Times New Roman"/>
          <w:sz w:val="20"/>
          <w:szCs w:val="20"/>
        </w:rPr>
      </w:pPr>
    </w:p>
    <w:p w:rsidR="00B85498" w:rsidRPr="00746EC0" w:rsidRDefault="00B85498" w:rsidP="00B85498">
      <w:pPr>
        <w:spacing w:after="0" w:line="240" w:lineRule="auto"/>
        <w:ind w:firstLine="426"/>
        <w:jc w:val="both"/>
        <w:rPr>
          <w:rFonts w:ascii="Times New Roman" w:hAnsi="Times New Roman"/>
          <w:sz w:val="20"/>
          <w:szCs w:val="20"/>
        </w:rPr>
      </w:pPr>
    </w:p>
    <w:p w:rsidR="00B85498" w:rsidRPr="00746EC0" w:rsidRDefault="00B85498" w:rsidP="00B85498">
      <w:pPr>
        <w:spacing w:after="0" w:line="240" w:lineRule="auto"/>
        <w:ind w:firstLine="426"/>
        <w:jc w:val="center"/>
        <w:rPr>
          <w:rFonts w:ascii="Times New Roman" w:hAnsi="Times New Roman"/>
          <w:b/>
          <w:sz w:val="20"/>
          <w:szCs w:val="20"/>
        </w:rPr>
      </w:pPr>
      <w:r w:rsidRPr="00746EC0">
        <w:rPr>
          <w:rFonts w:ascii="Times New Roman" w:hAnsi="Times New Roman"/>
          <w:b/>
          <w:sz w:val="20"/>
          <w:szCs w:val="20"/>
        </w:rPr>
        <w:t>Требования к трансформаторам напряжения</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Для питания цепей напряжения измерительных элементов счетчиков должны применяться однофазные трансформаторы, устанавливаемые в каждой из трех фаз.</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Запрещается использовать для целей учёта электрической электроэнергии встроенные трансформаторы напряжения. Трансформаторы напряжения должны иметь возможность периодической метрологической поверки.</w:t>
      </w:r>
    </w:p>
    <w:p w:rsidR="00B85498" w:rsidRPr="00746EC0" w:rsidRDefault="00B85498" w:rsidP="00B85498">
      <w:pPr>
        <w:pStyle w:val="a9"/>
        <w:spacing w:after="0" w:line="240" w:lineRule="auto"/>
        <w:ind w:left="0" w:firstLine="426"/>
        <w:rPr>
          <w:rFonts w:ascii="Times New Roman" w:hAnsi="Times New Roman"/>
          <w:sz w:val="20"/>
          <w:szCs w:val="20"/>
        </w:rPr>
      </w:pPr>
      <w:proofErr w:type="spellStart"/>
      <w:r w:rsidRPr="00746EC0">
        <w:rPr>
          <w:rFonts w:ascii="Times New Roman" w:hAnsi="Times New Roman"/>
          <w:sz w:val="20"/>
          <w:szCs w:val="20"/>
        </w:rPr>
        <w:t>Межповерочный</w:t>
      </w:r>
      <w:proofErr w:type="spellEnd"/>
      <w:r w:rsidRPr="00746EC0">
        <w:rPr>
          <w:rFonts w:ascii="Times New Roman" w:hAnsi="Times New Roman"/>
          <w:sz w:val="20"/>
          <w:szCs w:val="20"/>
        </w:rPr>
        <w:t xml:space="preserve"> интервал трансформаторов напряжения должен составлять не менее 8 лет.</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Класс точности трансформаторов напряжения для каждого типа присоединений – не хуже  </w:t>
      </w:r>
      <w:r w:rsidRPr="00746EC0">
        <w:rPr>
          <w:rFonts w:ascii="Times New Roman" w:hAnsi="Times New Roman"/>
          <w:b/>
          <w:sz w:val="20"/>
          <w:szCs w:val="20"/>
        </w:rPr>
        <w:t>0,5.</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Трансформаторы напряжения должны быть включены в реестр средств измерений РФ. </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Трансформаторы напряжения должны иметь действующее свидетельство об утверждении типа средств измерений.</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Дата поверки трансформаторов напряжения должна быть не раньше предыдущего квартала от даты поставки трансформаторов.</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Трансформаторы напряжения должны быть новыми и ранее не использоваться.</w:t>
      </w:r>
    </w:p>
    <w:p w:rsidR="00B85498" w:rsidRPr="00746EC0" w:rsidRDefault="00B85498" w:rsidP="00B85498">
      <w:pPr>
        <w:pStyle w:val="a9"/>
        <w:spacing w:after="0" w:line="240" w:lineRule="auto"/>
        <w:ind w:left="0" w:firstLine="426"/>
        <w:rPr>
          <w:rFonts w:ascii="Times New Roman" w:hAnsi="Times New Roman"/>
          <w:sz w:val="20"/>
          <w:szCs w:val="20"/>
        </w:rPr>
      </w:pPr>
    </w:p>
    <w:p w:rsidR="00B85498" w:rsidRPr="00746EC0" w:rsidRDefault="00B85498" w:rsidP="00B85498">
      <w:pPr>
        <w:pStyle w:val="Default"/>
        <w:ind w:firstLine="426"/>
        <w:jc w:val="center"/>
        <w:rPr>
          <w:rFonts w:ascii="Times New Roman" w:hAnsi="Times New Roman" w:cs="Times New Roman"/>
          <w:b/>
          <w:sz w:val="20"/>
          <w:szCs w:val="20"/>
        </w:rPr>
      </w:pPr>
      <w:r w:rsidRPr="00746EC0">
        <w:rPr>
          <w:rFonts w:ascii="Times New Roman" w:hAnsi="Times New Roman" w:cs="Times New Roman"/>
          <w:b/>
          <w:sz w:val="20"/>
          <w:szCs w:val="20"/>
        </w:rPr>
        <w:t>Требования к вторичным цепям</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По условию механической прочности должны применяться медные гибкие проводники сечением не менее 2,5 мм</w:t>
      </w:r>
      <w:proofErr w:type="gramStart"/>
      <w:r w:rsidRPr="00746EC0">
        <w:rPr>
          <w:rFonts w:ascii="Times New Roman" w:hAnsi="Times New Roman"/>
          <w:sz w:val="20"/>
          <w:szCs w:val="20"/>
          <w:vertAlign w:val="superscript"/>
        </w:rPr>
        <w:t>2</w:t>
      </w:r>
      <w:proofErr w:type="gramEnd"/>
      <w:r w:rsidRPr="00746EC0">
        <w:rPr>
          <w:rFonts w:ascii="Times New Roman" w:hAnsi="Times New Roman"/>
          <w:sz w:val="20"/>
          <w:szCs w:val="20"/>
        </w:rPr>
        <w:t>.</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Приборы учета, устанавливаемые в РУ 6(10)кВ следует подключать согласно схеме, указанной в </w:t>
      </w:r>
      <w:r w:rsidRPr="00746EC0">
        <w:rPr>
          <w:rFonts w:ascii="Times New Roman" w:hAnsi="Times New Roman"/>
          <w:i/>
          <w:sz w:val="20"/>
          <w:szCs w:val="20"/>
        </w:rPr>
        <w:t>Приложении Б</w:t>
      </w:r>
      <w:r w:rsidRPr="00746EC0">
        <w:rPr>
          <w:rFonts w:ascii="Times New Roman" w:hAnsi="Times New Roman"/>
          <w:sz w:val="20"/>
          <w:szCs w:val="20"/>
        </w:rPr>
        <w:t>.</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К приборам учета должно быть подведено резервное питание, подключенное в панели собственных нужд под отдельный автоматический выключатель.</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Для подключения приборов учета непосредственного включения следует использовать провод марки </w:t>
      </w:r>
      <w:proofErr w:type="spellStart"/>
      <w:r w:rsidRPr="00746EC0">
        <w:rPr>
          <w:rFonts w:ascii="Times New Roman" w:hAnsi="Times New Roman"/>
          <w:sz w:val="20"/>
          <w:szCs w:val="20"/>
        </w:rPr>
        <w:t>ПуГВ</w:t>
      </w:r>
      <w:proofErr w:type="spellEnd"/>
      <w:r w:rsidRPr="00746EC0">
        <w:rPr>
          <w:rFonts w:ascii="Times New Roman" w:hAnsi="Times New Roman"/>
          <w:sz w:val="20"/>
          <w:szCs w:val="20"/>
        </w:rPr>
        <w:t xml:space="preserve"> сечением не менее 16 мм</w:t>
      </w:r>
      <w:proofErr w:type="gramStart"/>
      <w:r w:rsidRPr="00746EC0">
        <w:rPr>
          <w:rFonts w:ascii="Times New Roman" w:hAnsi="Times New Roman"/>
          <w:sz w:val="20"/>
          <w:szCs w:val="20"/>
          <w:vertAlign w:val="superscript"/>
        </w:rPr>
        <w:t>2</w:t>
      </w:r>
      <w:proofErr w:type="gramEnd"/>
      <w:r w:rsidRPr="00746EC0">
        <w:rPr>
          <w:rFonts w:ascii="Times New Roman" w:hAnsi="Times New Roman"/>
          <w:sz w:val="20"/>
          <w:szCs w:val="20"/>
        </w:rPr>
        <w:t>.</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Измерительные цепи для подключения приборов учета необходимо подключать к отдельной обмотке трансформатора тока.</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Подключение ко вторичной обмотке измерительного </w:t>
      </w:r>
      <w:proofErr w:type="gramStart"/>
      <w:r w:rsidRPr="00746EC0">
        <w:rPr>
          <w:rFonts w:ascii="Times New Roman" w:hAnsi="Times New Roman"/>
          <w:sz w:val="20"/>
          <w:szCs w:val="20"/>
        </w:rPr>
        <w:t>ТТ</w:t>
      </w:r>
      <w:proofErr w:type="gramEnd"/>
      <w:r w:rsidRPr="00746EC0">
        <w:rPr>
          <w:rFonts w:ascii="Times New Roman" w:hAnsi="Times New Roman"/>
          <w:sz w:val="20"/>
          <w:szCs w:val="20"/>
        </w:rPr>
        <w:t>, к которой присоединена последовательная цепь счетчика коммерческого учета, каких-либо других измерительных приборов, а также средств релейной защиты и автоматики, запрещается.</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Для безопасной эксплуатации измерительного комплекса в схемах включения приборов учета косвенного и </w:t>
      </w:r>
      <w:proofErr w:type="spellStart"/>
      <w:r w:rsidRPr="00746EC0">
        <w:rPr>
          <w:rFonts w:ascii="Times New Roman" w:hAnsi="Times New Roman"/>
          <w:sz w:val="20"/>
          <w:szCs w:val="20"/>
        </w:rPr>
        <w:t>полукосвенного</w:t>
      </w:r>
      <w:proofErr w:type="spellEnd"/>
      <w:r w:rsidRPr="00746EC0">
        <w:rPr>
          <w:rFonts w:ascii="Times New Roman" w:hAnsi="Times New Roman"/>
          <w:sz w:val="20"/>
          <w:szCs w:val="20"/>
        </w:rPr>
        <w:t xml:space="preserve"> включения должна быть предусмотрена установка испытательной коробки переходной. Испытательная коробка должна закрываться прозрачной крышкой с целью исключения несанкционированного доступа. </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 чтобы сумма токов этих цепей в каждом кабеле была равна нулю в любых режимах.</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При маркировке вторичных цепей следует руководствоваться Руководящими материалами 10260тм-77 Минэнерго, разработанными производственно-техническим отделом института «</w:t>
      </w:r>
      <w:proofErr w:type="spellStart"/>
      <w:r w:rsidRPr="00746EC0">
        <w:rPr>
          <w:rFonts w:ascii="Times New Roman" w:hAnsi="Times New Roman"/>
          <w:sz w:val="20"/>
          <w:szCs w:val="20"/>
        </w:rPr>
        <w:t>Энергосетьпроект</w:t>
      </w:r>
      <w:proofErr w:type="spellEnd"/>
      <w:r w:rsidRPr="00746EC0">
        <w:rPr>
          <w:rFonts w:ascii="Times New Roman" w:hAnsi="Times New Roman"/>
          <w:sz w:val="20"/>
          <w:szCs w:val="20"/>
        </w:rPr>
        <w:t>» и введенными в действие 01.04.1981 г.</w:t>
      </w:r>
    </w:p>
    <w:p w:rsidR="00B85498" w:rsidRPr="00746EC0" w:rsidRDefault="00B85498" w:rsidP="00B85498">
      <w:pPr>
        <w:pStyle w:val="afff2"/>
        <w:jc w:val="center"/>
        <w:rPr>
          <w:sz w:val="20"/>
          <w:szCs w:val="20"/>
        </w:rPr>
      </w:pPr>
      <w:r w:rsidRPr="00746EC0">
        <w:rPr>
          <w:b/>
          <w:bCs/>
          <w:sz w:val="20"/>
          <w:szCs w:val="20"/>
        </w:rPr>
        <w:t>Гарантийные обязательства</w:t>
      </w:r>
    </w:p>
    <w:p w:rsidR="00B85498" w:rsidRPr="00746EC0" w:rsidRDefault="00B85498" w:rsidP="00B85498">
      <w:pPr>
        <w:pStyle w:val="afff2"/>
        <w:ind w:firstLine="426"/>
        <w:rPr>
          <w:sz w:val="20"/>
          <w:szCs w:val="20"/>
        </w:rPr>
      </w:pPr>
      <w:r w:rsidRPr="00746EC0">
        <w:rPr>
          <w:sz w:val="20"/>
          <w:szCs w:val="20"/>
        </w:rPr>
        <w:t>Завод-изготовитель должен гарантировать соответствие электротехнического оборудования требованиям ГОСТ 12.2.007.0-75, ГОСТ 1516.1-76, ГОСТ 8024-90, ГОСТ 15543.1-89 при соблюдении потребителем условий транспортирования, хранения и эксплуатации.</w:t>
      </w:r>
    </w:p>
    <w:p w:rsidR="00B85498" w:rsidRPr="00746EC0" w:rsidRDefault="00B85498" w:rsidP="00B85498">
      <w:pPr>
        <w:pStyle w:val="afff2"/>
        <w:ind w:firstLine="426"/>
        <w:rPr>
          <w:sz w:val="20"/>
          <w:szCs w:val="20"/>
        </w:rPr>
      </w:pPr>
      <w:r w:rsidRPr="00746EC0">
        <w:rPr>
          <w:sz w:val="20"/>
          <w:szCs w:val="20"/>
        </w:rPr>
        <w:t xml:space="preserve">Гарантийный срок эксплуатации – не менее 3-х (Трех) лет </w:t>
      </w:r>
      <w:proofErr w:type="gramStart"/>
      <w:r w:rsidRPr="00746EC0">
        <w:rPr>
          <w:sz w:val="20"/>
          <w:szCs w:val="20"/>
        </w:rPr>
        <w:t>с даты поставки</w:t>
      </w:r>
      <w:proofErr w:type="gramEnd"/>
      <w:r w:rsidRPr="00746EC0">
        <w:rPr>
          <w:sz w:val="20"/>
          <w:szCs w:val="20"/>
        </w:rPr>
        <w:t>.</w:t>
      </w:r>
    </w:p>
    <w:p w:rsidR="00B85498" w:rsidRPr="00746EC0" w:rsidRDefault="00B85498" w:rsidP="00B85498">
      <w:pPr>
        <w:pStyle w:val="afff2"/>
        <w:ind w:firstLine="426"/>
        <w:rPr>
          <w:sz w:val="20"/>
          <w:szCs w:val="20"/>
        </w:rPr>
      </w:pPr>
      <w:r w:rsidRPr="00746EC0">
        <w:rPr>
          <w:sz w:val="20"/>
          <w:szCs w:val="20"/>
        </w:rPr>
        <w:t>Срок службы – не менее 25 (Двадцати пяти) лет.</w:t>
      </w:r>
    </w:p>
    <w:p w:rsidR="00B85498" w:rsidRPr="00746EC0" w:rsidRDefault="00B85498" w:rsidP="00B85498">
      <w:pPr>
        <w:spacing w:after="0" w:line="240" w:lineRule="auto"/>
        <w:ind w:left="555"/>
        <w:jc w:val="both"/>
        <w:rPr>
          <w:rFonts w:ascii="Times New Roman" w:hAnsi="Times New Roman"/>
          <w:b/>
          <w:bCs/>
          <w:sz w:val="20"/>
          <w:szCs w:val="20"/>
        </w:rPr>
      </w:pPr>
    </w:p>
    <w:p w:rsidR="00B85498" w:rsidRPr="00C50850" w:rsidRDefault="00B85498" w:rsidP="00B85498">
      <w:pPr>
        <w:spacing w:after="0" w:line="240" w:lineRule="auto"/>
        <w:rPr>
          <w:rFonts w:ascii="Times New Roman" w:hAnsi="Times New Roman"/>
          <w:b/>
          <w:sz w:val="20"/>
          <w:szCs w:val="20"/>
        </w:rPr>
      </w:pPr>
      <w:r w:rsidRPr="00C50850">
        <w:rPr>
          <w:rFonts w:ascii="Times New Roman" w:hAnsi="Times New Roman"/>
          <w:b/>
          <w:sz w:val="20"/>
          <w:szCs w:val="20"/>
        </w:rPr>
        <w:t xml:space="preserve">___________________  /Рябинин В.В./                                              _____________________  </w:t>
      </w:r>
      <w:r>
        <w:rPr>
          <w:rFonts w:ascii="Times New Roman" w:hAnsi="Times New Roman"/>
          <w:b/>
          <w:sz w:val="20"/>
          <w:szCs w:val="20"/>
        </w:rPr>
        <w:t>/___________/</w:t>
      </w:r>
    </w:p>
    <w:p w:rsidR="00B85498" w:rsidRPr="00B85498" w:rsidRDefault="00B85498" w:rsidP="00B85498">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М.П.                                                                                                               М.</w:t>
      </w:r>
      <w:r>
        <w:rPr>
          <w:b/>
          <w:sz w:val="20"/>
        </w:rPr>
        <w:t xml:space="preserve">   </w:t>
      </w:r>
    </w:p>
    <w:p w:rsidR="00B85498" w:rsidRPr="00746EC0" w:rsidRDefault="00B85498" w:rsidP="00B85498">
      <w:pPr>
        <w:pStyle w:val="affe"/>
        <w:jc w:val="right"/>
        <w:rPr>
          <w:b/>
          <w:sz w:val="20"/>
        </w:rPr>
      </w:pPr>
      <w:r w:rsidRPr="00746EC0">
        <w:rPr>
          <w:b/>
          <w:sz w:val="20"/>
        </w:rPr>
        <w:lastRenderedPageBreak/>
        <w:t>Приложение № 3</w:t>
      </w:r>
    </w:p>
    <w:p w:rsidR="00B85498" w:rsidRPr="00746EC0" w:rsidRDefault="00B85498" w:rsidP="00B85498">
      <w:pPr>
        <w:pStyle w:val="affe"/>
        <w:jc w:val="right"/>
        <w:rPr>
          <w:b/>
          <w:sz w:val="20"/>
        </w:rPr>
      </w:pPr>
    </w:p>
    <w:p w:rsidR="00B85498" w:rsidRPr="00746EC0" w:rsidRDefault="00B85498" w:rsidP="00B85498">
      <w:pPr>
        <w:pStyle w:val="affe"/>
        <w:jc w:val="right"/>
        <w:rPr>
          <w:b/>
          <w:sz w:val="20"/>
        </w:rPr>
      </w:pPr>
      <w:r w:rsidRPr="00746EC0">
        <w:rPr>
          <w:b/>
          <w:sz w:val="20"/>
        </w:rPr>
        <w:t xml:space="preserve"> к договору №</w:t>
      </w:r>
      <w:proofErr w:type="spellStart"/>
      <w:r w:rsidRPr="00746EC0">
        <w:rPr>
          <w:b/>
          <w:sz w:val="20"/>
        </w:rPr>
        <w:t>____________от</w:t>
      </w:r>
      <w:proofErr w:type="spellEnd"/>
      <w:r w:rsidRPr="00746EC0">
        <w:rPr>
          <w:b/>
          <w:sz w:val="20"/>
        </w:rPr>
        <w:t xml:space="preserve"> «         »_______________20</w:t>
      </w:r>
      <w:r>
        <w:rPr>
          <w:b/>
          <w:sz w:val="20"/>
        </w:rPr>
        <w:t>21</w:t>
      </w:r>
      <w:r w:rsidRPr="00746EC0">
        <w:rPr>
          <w:b/>
          <w:sz w:val="20"/>
        </w:rPr>
        <w:t>г.</w:t>
      </w:r>
    </w:p>
    <w:p w:rsidR="00B85498" w:rsidRPr="00746EC0" w:rsidRDefault="00B85498" w:rsidP="00B85498">
      <w:pPr>
        <w:pStyle w:val="affe"/>
        <w:jc w:val="right"/>
        <w:rPr>
          <w:sz w:val="20"/>
        </w:rPr>
      </w:pPr>
    </w:p>
    <w:p w:rsidR="00B85498" w:rsidRPr="00746EC0" w:rsidRDefault="00B85498" w:rsidP="00B85498">
      <w:pPr>
        <w:pStyle w:val="affe"/>
        <w:rPr>
          <w:sz w:val="20"/>
        </w:rPr>
      </w:pPr>
    </w:p>
    <w:p w:rsidR="00B85498" w:rsidRPr="00746EC0" w:rsidRDefault="00B85498" w:rsidP="00B85498">
      <w:pPr>
        <w:pStyle w:val="affe"/>
        <w:jc w:val="center"/>
        <w:rPr>
          <w:b/>
          <w:sz w:val="20"/>
        </w:rPr>
      </w:pPr>
      <w:r w:rsidRPr="00746EC0">
        <w:rPr>
          <w:b/>
          <w:sz w:val="20"/>
        </w:rPr>
        <w:t>ТЕХНИЧЕСКАЯ СПЕЦИФИКАЦИЯ</w:t>
      </w:r>
    </w:p>
    <w:p w:rsidR="00B85498" w:rsidRPr="00746EC0" w:rsidRDefault="00B85498" w:rsidP="00B85498">
      <w:pPr>
        <w:pStyle w:val="affe"/>
        <w:rPr>
          <w:b/>
          <w:sz w:val="20"/>
        </w:rPr>
      </w:pPr>
    </w:p>
    <w:p w:rsidR="00B85498" w:rsidRPr="00746EC0" w:rsidRDefault="00B85498" w:rsidP="00B85498">
      <w:pPr>
        <w:pStyle w:val="affe"/>
        <w:rPr>
          <w:b/>
          <w:sz w:val="20"/>
        </w:rPr>
      </w:pPr>
    </w:p>
    <w:p w:rsidR="00B85498" w:rsidRPr="00746EC0" w:rsidRDefault="00B85498" w:rsidP="00B85498">
      <w:pPr>
        <w:pStyle w:val="affe"/>
        <w:rPr>
          <w:sz w:val="20"/>
        </w:rPr>
      </w:pPr>
    </w:p>
    <w:tbl>
      <w:tblPr>
        <w:tblpPr w:leftFromText="180" w:rightFromText="180" w:vertAnchor="text" w:horzAnchor="margin" w:tblpXSpec="center"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B85498" w:rsidRPr="00746EC0" w:rsidTr="008234F7">
        <w:trPr>
          <w:trHeight w:hRule="exact" w:val="3462"/>
        </w:trPr>
        <w:tc>
          <w:tcPr>
            <w:tcW w:w="5342" w:type="dxa"/>
            <w:tcBorders>
              <w:top w:val="nil"/>
              <w:left w:val="nil"/>
              <w:bottom w:val="nil"/>
              <w:right w:val="nil"/>
            </w:tcBorders>
          </w:tcPr>
          <w:p w:rsidR="00B85498" w:rsidRPr="00746EC0" w:rsidRDefault="00B85498" w:rsidP="008234F7">
            <w:pPr>
              <w:jc w:val="both"/>
              <w:rPr>
                <w:rFonts w:ascii="Times New Roman" w:hAnsi="Times New Roman"/>
                <w:b/>
                <w:bCs/>
                <w:sz w:val="20"/>
                <w:szCs w:val="20"/>
              </w:rPr>
            </w:pPr>
          </w:p>
          <w:p w:rsidR="00B85498" w:rsidRPr="00746EC0" w:rsidRDefault="00B85498" w:rsidP="008234F7">
            <w:pPr>
              <w:jc w:val="both"/>
              <w:rPr>
                <w:rFonts w:ascii="Times New Roman" w:hAnsi="Times New Roman"/>
                <w:b/>
                <w:bCs/>
                <w:sz w:val="20"/>
                <w:szCs w:val="20"/>
              </w:rPr>
            </w:pPr>
          </w:p>
          <w:p w:rsidR="00B85498" w:rsidRPr="00746EC0" w:rsidRDefault="00B85498" w:rsidP="008234F7">
            <w:pPr>
              <w:rPr>
                <w:rFonts w:ascii="Times New Roman" w:hAnsi="Times New Roman"/>
                <w:b/>
                <w:sz w:val="20"/>
                <w:szCs w:val="20"/>
              </w:rPr>
            </w:pPr>
            <w:r w:rsidRPr="00746EC0">
              <w:rPr>
                <w:rFonts w:ascii="Times New Roman" w:hAnsi="Times New Roman"/>
                <w:b/>
                <w:sz w:val="20"/>
                <w:szCs w:val="20"/>
              </w:rPr>
              <w:t>___________________  /Рябинин В.В./</w:t>
            </w:r>
          </w:p>
          <w:p w:rsidR="00B85498" w:rsidRPr="00746EC0" w:rsidRDefault="00B85498" w:rsidP="008234F7">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B85498" w:rsidRPr="00746EC0" w:rsidRDefault="00B85498" w:rsidP="008234F7">
            <w:pPr>
              <w:jc w:val="both"/>
              <w:rPr>
                <w:rFonts w:ascii="Times New Roman" w:hAnsi="Times New Roman"/>
                <w:b/>
                <w:bCs/>
                <w:sz w:val="20"/>
                <w:szCs w:val="20"/>
              </w:rPr>
            </w:pPr>
          </w:p>
          <w:p w:rsidR="00B85498" w:rsidRPr="00746EC0" w:rsidRDefault="00B85498" w:rsidP="008234F7">
            <w:pPr>
              <w:jc w:val="both"/>
              <w:rPr>
                <w:rFonts w:ascii="Times New Roman" w:hAnsi="Times New Roman"/>
                <w:b/>
                <w:sz w:val="20"/>
                <w:szCs w:val="20"/>
              </w:rPr>
            </w:pPr>
            <w:r w:rsidRPr="00746EC0">
              <w:rPr>
                <w:rFonts w:ascii="Times New Roman" w:hAnsi="Times New Roman"/>
                <w:b/>
                <w:bCs/>
                <w:sz w:val="20"/>
                <w:szCs w:val="20"/>
              </w:rPr>
              <w:t xml:space="preserve"> </w:t>
            </w:r>
          </w:p>
        </w:tc>
        <w:tc>
          <w:tcPr>
            <w:tcW w:w="5256" w:type="dxa"/>
            <w:tcBorders>
              <w:top w:val="nil"/>
              <w:left w:val="nil"/>
              <w:bottom w:val="nil"/>
              <w:right w:val="nil"/>
            </w:tcBorders>
          </w:tcPr>
          <w:p w:rsidR="00B85498" w:rsidRPr="00746EC0" w:rsidRDefault="00B85498" w:rsidP="008234F7">
            <w:pPr>
              <w:rPr>
                <w:rFonts w:ascii="Times New Roman" w:hAnsi="Times New Roman"/>
                <w:b/>
                <w:sz w:val="20"/>
                <w:szCs w:val="20"/>
              </w:rPr>
            </w:pPr>
          </w:p>
          <w:p w:rsidR="00B85498" w:rsidRPr="00746EC0" w:rsidRDefault="00B85498" w:rsidP="008234F7">
            <w:pPr>
              <w:rPr>
                <w:rFonts w:ascii="Times New Roman" w:hAnsi="Times New Roman"/>
                <w:b/>
                <w:sz w:val="20"/>
                <w:szCs w:val="20"/>
              </w:rPr>
            </w:pPr>
          </w:p>
          <w:p w:rsidR="00B85498" w:rsidRPr="00746EC0" w:rsidRDefault="00B85498" w:rsidP="008234F7">
            <w:pPr>
              <w:rPr>
                <w:rFonts w:ascii="Times New Roman" w:hAnsi="Times New Roman"/>
                <w:b/>
                <w:sz w:val="20"/>
                <w:szCs w:val="20"/>
              </w:rPr>
            </w:pPr>
            <w:r w:rsidRPr="00746EC0">
              <w:rPr>
                <w:rFonts w:ascii="Times New Roman" w:hAnsi="Times New Roman"/>
                <w:b/>
                <w:sz w:val="20"/>
                <w:szCs w:val="20"/>
              </w:rPr>
              <w:t>_____________________  /________________/</w:t>
            </w:r>
          </w:p>
          <w:p w:rsidR="00B85498" w:rsidRPr="00746EC0" w:rsidRDefault="00B85498" w:rsidP="008234F7">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B85498" w:rsidRPr="00746EC0" w:rsidRDefault="00B85498" w:rsidP="008234F7">
            <w:pPr>
              <w:rPr>
                <w:rFonts w:ascii="Times New Roman" w:hAnsi="Times New Roman"/>
                <w:b/>
                <w:sz w:val="20"/>
                <w:szCs w:val="20"/>
              </w:rPr>
            </w:pPr>
          </w:p>
        </w:tc>
      </w:tr>
    </w:tbl>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pStyle w:val="affe"/>
        <w:rPr>
          <w:sz w:val="20"/>
        </w:rPr>
      </w:pPr>
    </w:p>
    <w:p w:rsidR="00B85498" w:rsidRPr="00746EC0" w:rsidRDefault="00B85498" w:rsidP="00B85498">
      <w:pPr>
        <w:tabs>
          <w:tab w:val="left" w:pos="4020"/>
        </w:tabs>
        <w:rPr>
          <w:rFonts w:ascii="Times New Roman" w:hAnsi="Times New Roman"/>
          <w:sz w:val="20"/>
          <w:szCs w:val="20"/>
        </w:rPr>
      </w:pPr>
    </w:p>
    <w:p w:rsidR="00B85498" w:rsidRDefault="00B85498" w:rsidP="00B85498">
      <w:pPr>
        <w:pStyle w:val="affe"/>
        <w:spacing w:before="0" w:after="0"/>
        <w:jc w:val="right"/>
        <w:rPr>
          <w:b/>
          <w:sz w:val="20"/>
          <w:szCs w:val="20"/>
        </w:rPr>
      </w:pPr>
    </w:p>
    <w:p w:rsidR="00B85498" w:rsidRDefault="00B85498" w:rsidP="00B85498">
      <w:pPr>
        <w:pStyle w:val="affe"/>
        <w:spacing w:before="0" w:after="0"/>
        <w:jc w:val="right"/>
        <w:rPr>
          <w:b/>
          <w:sz w:val="20"/>
          <w:szCs w:val="20"/>
        </w:rPr>
      </w:pPr>
    </w:p>
    <w:p w:rsidR="00B85498" w:rsidRPr="00C50850" w:rsidRDefault="00B85498" w:rsidP="00B85498">
      <w:pPr>
        <w:pStyle w:val="affe"/>
        <w:spacing w:before="0" w:after="0"/>
        <w:jc w:val="right"/>
        <w:rPr>
          <w:b/>
          <w:sz w:val="20"/>
          <w:szCs w:val="20"/>
        </w:rPr>
      </w:pPr>
    </w:p>
    <w:p w:rsidR="00B85498" w:rsidRPr="00C50850" w:rsidRDefault="00B85498" w:rsidP="00B85498">
      <w:pPr>
        <w:pStyle w:val="affe"/>
        <w:spacing w:before="0" w:after="0"/>
        <w:jc w:val="right"/>
        <w:rPr>
          <w:b/>
          <w:sz w:val="20"/>
          <w:szCs w:val="20"/>
        </w:rPr>
      </w:pPr>
      <w:r w:rsidRPr="00C50850">
        <w:rPr>
          <w:b/>
          <w:sz w:val="20"/>
          <w:szCs w:val="20"/>
        </w:rPr>
        <w:t>Приложение № 4 – опросный лист</w:t>
      </w:r>
    </w:p>
    <w:p w:rsidR="00B85498" w:rsidRPr="00C50850" w:rsidRDefault="00B85498" w:rsidP="00B85498">
      <w:pPr>
        <w:pStyle w:val="affe"/>
        <w:spacing w:before="0" w:after="0"/>
        <w:jc w:val="right"/>
        <w:rPr>
          <w:b/>
          <w:sz w:val="20"/>
          <w:szCs w:val="20"/>
        </w:rPr>
      </w:pPr>
    </w:p>
    <w:p w:rsidR="00B85498" w:rsidRPr="00C50850" w:rsidRDefault="00B85498" w:rsidP="00B85498">
      <w:pPr>
        <w:pStyle w:val="affe"/>
        <w:spacing w:before="0" w:after="0"/>
        <w:jc w:val="right"/>
        <w:rPr>
          <w:b/>
          <w:sz w:val="20"/>
          <w:szCs w:val="20"/>
        </w:rPr>
      </w:pPr>
      <w:r w:rsidRPr="00C50850">
        <w:rPr>
          <w:b/>
          <w:sz w:val="20"/>
          <w:szCs w:val="20"/>
        </w:rPr>
        <w:t xml:space="preserve"> к договору №</w:t>
      </w:r>
      <w:proofErr w:type="spellStart"/>
      <w:r w:rsidRPr="00C50850">
        <w:rPr>
          <w:b/>
          <w:sz w:val="20"/>
          <w:szCs w:val="20"/>
        </w:rPr>
        <w:t>____________от</w:t>
      </w:r>
      <w:proofErr w:type="spellEnd"/>
      <w:r w:rsidRPr="00C50850">
        <w:rPr>
          <w:b/>
          <w:sz w:val="20"/>
          <w:szCs w:val="20"/>
        </w:rPr>
        <w:t xml:space="preserve"> «         »_______________</w:t>
      </w:r>
      <w:r>
        <w:rPr>
          <w:b/>
          <w:sz w:val="20"/>
          <w:szCs w:val="20"/>
        </w:rPr>
        <w:t>2021</w:t>
      </w:r>
      <w:r w:rsidRPr="00C50850">
        <w:rPr>
          <w:b/>
          <w:sz w:val="20"/>
          <w:szCs w:val="20"/>
        </w:rPr>
        <w:t>г.</w:t>
      </w: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p w:rsidR="00B85498" w:rsidRPr="00C50850" w:rsidRDefault="00B85498" w:rsidP="00B85498">
      <w:pPr>
        <w:pStyle w:val="affe"/>
        <w:spacing w:before="0" w:after="0"/>
        <w:jc w:val="right"/>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B85498" w:rsidRPr="00C50850" w:rsidTr="008234F7">
        <w:trPr>
          <w:trHeight w:hRule="exact" w:val="3462"/>
        </w:trPr>
        <w:tc>
          <w:tcPr>
            <w:tcW w:w="5342" w:type="dxa"/>
            <w:tcBorders>
              <w:top w:val="nil"/>
              <w:left w:val="nil"/>
              <w:bottom w:val="nil"/>
              <w:right w:val="nil"/>
            </w:tcBorders>
          </w:tcPr>
          <w:p w:rsidR="00B85498" w:rsidRPr="00C50850" w:rsidRDefault="00B85498" w:rsidP="008234F7">
            <w:pPr>
              <w:spacing w:after="0" w:line="240" w:lineRule="auto"/>
              <w:jc w:val="both"/>
              <w:rPr>
                <w:rFonts w:ascii="Times New Roman" w:hAnsi="Times New Roman"/>
                <w:b/>
                <w:bCs/>
                <w:sz w:val="20"/>
                <w:szCs w:val="20"/>
              </w:rPr>
            </w:pPr>
          </w:p>
          <w:p w:rsidR="00B85498" w:rsidRPr="00C50850" w:rsidRDefault="00B85498" w:rsidP="008234F7">
            <w:pPr>
              <w:spacing w:after="0" w:line="240" w:lineRule="auto"/>
              <w:jc w:val="both"/>
              <w:rPr>
                <w:rFonts w:ascii="Times New Roman" w:hAnsi="Times New Roman"/>
                <w:b/>
                <w:bCs/>
                <w:sz w:val="20"/>
                <w:szCs w:val="20"/>
              </w:rPr>
            </w:pPr>
          </w:p>
          <w:p w:rsidR="00B85498" w:rsidRPr="00C50850" w:rsidRDefault="00B85498" w:rsidP="008234F7">
            <w:pPr>
              <w:spacing w:after="0" w:line="240" w:lineRule="auto"/>
              <w:rPr>
                <w:rFonts w:ascii="Times New Roman" w:hAnsi="Times New Roman"/>
                <w:b/>
                <w:sz w:val="20"/>
                <w:szCs w:val="20"/>
              </w:rPr>
            </w:pPr>
            <w:r w:rsidRPr="00C50850">
              <w:rPr>
                <w:rFonts w:ascii="Times New Roman" w:hAnsi="Times New Roman"/>
                <w:b/>
                <w:sz w:val="20"/>
                <w:szCs w:val="20"/>
              </w:rPr>
              <w:t>___________________  /Рябинин В.В./</w:t>
            </w:r>
          </w:p>
          <w:p w:rsidR="00B85498" w:rsidRPr="00C50850" w:rsidRDefault="00B85498" w:rsidP="008234F7">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B85498" w:rsidRPr="00C50850" w:rsidRDefault="00B85498" w:rsidP="008234F7">
            <w:pPr>
              <w:spacing w:after="0" w:line="240" w:lineRule="auto"/>
              <w:jc w:val="both"/>
              <w:rPr>
                <w:rFonts w:ascii="Times New Roman" w:hAnsi="Times New Roman"/>
                <w:b/>
                <w:bCs/>
                <w:sz w:val="20"/>
                <w:szCs w:val="20"/>
              </w:rPr>
            </w:pPr>
          </w:p>
          <w:p w:rsidR="00B85498" w:rsidRPr="00C50850" w:rsidRDefault="00B85498" w:rsidP="008234F7">
            <w:pPr>
              <w:spacing w:after="0" w:line="240" w:lineRule="auto"/>
              <w:jc w:val="both"/>
              <w:rPr>
                <w:rFonts w:ascii="Times New Roman" w:hAnsi="Times New Roman"/>
                <w:b/>
                <w:sz w:val="20"/>
                <w:szCs w:val="20"/>
              </w:rPr>
            </w:pPr>
            <w:r w:rsidRPr="00C50850">
              <w:rPr>
                <w:rFonts w:ascii="Times New Roman" w:hAnsi="Times New Roman"/>
                <w:b/>
                <w:bCs/>
                <w:sz w:val="20"/>
                <w:szCs w:val="20"/>
              </w:rPr>
              <w:t xml:space="preserve"> </w:t>
            </w:r>
          </w:p>
        </w:tc>
        <w:tc>
          <w:tcPr>
            <w:tcW w:w="5256" w:type="dxa"/>
            <w:tcBorders>
              <w:top w:val="nil"/>
              <w:left w:val="nil"/>
              <w:bottom w:val="nil"/>
              <w:right w:val="nil"/>
            </w:tcBorders>
          </w:tcPr>
          <w:p w:rsidR="00B85498" w:rsidRPr="00C50850" w:rsidRDefault="00B85498" w:rsidP="008234F7">
            <w:pPr>
              <w:spacing w:after="0" w:line="240" w:lineRule="auto"/>
              <w:rPr>
                <w:rFonts w:ascii="Times New Roman" w:hAnsi="Times New Roman"/>
                <w:b/>
                <w:sz w:val="20"/>
                <w:szCs w:val="20"/>
              </w:rPr>
            </w:pPr>
          </w:p>
          <w:p w:rsidR="00B85498" w:rsidRPr="00C50850" w:rsidRDefault="00B85498" w:rsidP="008234F7">
            <w:pPr>
              <w:spacing w:after="0" w:line="240" w:lineRule="auto"/>
              <w:rPr>
                <w:rFonts w:ascii="Times New Roman" w:hAnsi="Times New Roman"/>
                <w:b/>
                <w:sz w:val="20"/>
                <w:szCs w:val="20"/>
              </w:rPr>
            </w:pPr>
          </w:p>
          <w:p w:rsidR="00B85498" w:rsidRPr="00C50850" w:rsidRDefault="00B85498" w:rsidP="008234F7">
            <w:pPr>
              <w:spacing w:after="0" w:line="240" w:lineRule="auto"/>
              <w:rPr>
                <w:rFonts w:ascii="Times New Roman" w:hAnsi="Times New Roman"/>
                <w:b/>
                <w:sz w:val="20"/>
                <w:szCs w:val="20"/>
              </w:rPr>
            </w:pPr>
            <w:r w:rsidRPr="00C50850">
              <w:rPr>
                <w:rFonts w:ascii="Times New Roman" w:hAnsi="Times New Roman"/>
                <w:b/>
                <w:sz w:val="20"/>
                <w:szCs w:val="20"/>
              </w:rPr>
              <w:t>_____________________  /________________/</w:t>
            </w:r>
          </w:p>
          <w:p w:rsidR="00B85498" w:rsidRPr="00C50850" w:rsidRDefault="00B85498" w:rsidP="008234F7">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B85498" w:rsidRPr="00C50850" w:rsidRDefault="00B85498" w:rsidP="008234F7">
            <w:pPr>
              <w:spacing w:after="0" w:line="240" w:lineRule="auto"/>
              <w:rPr>
                <w:rFonts w:ascii="Times New Roman" w:hAnsi="Times New Roman"/>
                <w:b/>
                <w:sz w:val="20"/>
                <w:szCs w:val="20"/>
              </w:rPr>
            </w:pPr>
          </w:p>
        </w:tc>
      </w:tr>
    </w:tbl>
    <w:p w:rsidR="008335A4" w:rsidRPr="007E5C4C" w:rsidRDefault="00097685" w:rsidP="007E5C4C">
      <w:pPr>
        <w:pStyle w:val="affe"/>
        <w:spacing w:before="0" w:after="0"/>
        <w:ind w:firstLine="0"/>
        <w:jc w:val="right"/>
        <w:rPr>
          <w:b/>
          <w:i w:val="0"/>
          <w:sz w:val="20"/>
          <w:szCs w:val="20"/>
        </w:rPr>
      </w:pPr>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30"/>
          <w:pgSz w:w="11906" w:h="16838"/>
          <w:pgMar w:top="1134" w:right="849" w:bottom="1134" w:left="851" w:header="708" w:footer="708" w:gutter="0"/>
          <w:cols w:space="708"/>
          <w:docGrid w:linePitch="360"/>
        </w:sectPr>
      </w:pPr>
    </w:p>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B85498" w:rsidRPr="00746EC0" w:rsidRDefault="00B85498" w:rsidP="00B85498">
      <w:pPr>
        <w:spacing w:after="0" w:line="240" w:lineRule="auto"/>
        <w:ind w:left="360"/>
        <w:jc w:val="center"/>
        <w:rPr>
          <w:rFonts w:ascii="Times New Roman" w:hAnsi="Times New Roman"/>
          <w:b/>
          <w:bCs/>
          <w:sz w:val="20"/>
          <w:szCs w:val="20"/>
        </w:rPr>
      </w:pPr>
      <w:r w:rsidRPr="00746EC0">
        <w:rPr>
          <w:rFonts w:ascii="Times New Roman" w:hAnsi="Times New Roman"/>
          <w:b/>
          <w:bCs/>
          <w:sz w:val="20"/>
          <w:szCs w:val="20"/>
        </w:rPr>
        <w:t xml:space="preserve">Техническое задание на поставку камер сборных </w:t>
      </w:r>
      <w:proofErr w:type="gramStart"/>
      <w:r w:rsidRPr="00746EC0">
        <w:rPr>
          <w:rFonts w:ascii="Times New Roman" w:hAnsi="Times New Roman"/>
          <w:b/>
          <w:bCs/>
          <w:sz w:val="20"/>
          <w:szCs w:val="20"/>
        </w:rPr>
        <w:t>одностороннего</w:t>
      </w:r>
      <w:proofErr w:type="gramEnd"/>
      <w:r w:rsidRPr="00746EC0">
        <w:rPr>
          <w:rFonts w:ascii="Times New Roman" w:hAnsi="Times New Roman"/>
          <w:b/>
          <w:bCs/>
          <w:sz w:val="20"/>
          <w:szCs w:val="20"/>
        </w:rPr>
        <w:t xml:space="preserve"> </w:t>
      </w:r>
    </w:p>
    <w:p w:rsidR="00B85498" w:rsidRPr="00746EC0" w:rsidRDefault="00B85498" w:rsidP="00B85498">
      <w:pPr>
        <w:spacing w:after="0" w:line="240" w:lineRule="auto"/>
        <w:ind w:left="360"/>
        <w:jc w:val="center"/>
        <w:rPr>
          <w:rFonts w:ascii="Times New Roman" w:hAnsi="Times New Roman"/>
          <w:b/>
          <w:bCs/>
          <w:sz w:val="20"/>
          <w:szCs w:val="20"/>
        </w:rPr>
      </w:pPr>
      <w:r w:rsidRPr="00746EC0">
        <w:rPr>
          <w:rFonts w:ascii="Times New Roman" w:hAnsi="Times New Roman"/>
          <w:b/>
          <w:bCs/>
          <w:sz w:val="20"/>
          <w:szCs w:val="20"/>
        </w:rPr>
        <w:t>обслуживания</w:t>
      </w:r>
      <w:r w:rsidRPr="00746EC0">
        <w:rPr>
          <w:rFonts w:ascii="Times New Roman" w:hAnsi="Times New Roman"/>
          <w:b/>
          <w:sz w:val="20"/>
          <w:szCs w:val="20"/>
        </w:rPr>
        <w:t xml:space="preserve"> </w:t>
      </w:r>
      <w:r w:rsidRPr="00746EC0">
        <w:rPr>
          <w:rFonts w:ascii="Times New Roman" w:hAnsi="Times New Roman"/>
          <w:b/>
          <w:bCs/>
          <w:sz w:val="20"/>
          <w:szCs w:val="20"/>
        </w:rPr>
        <w:t xml:space="preserve"> (КСО) </w:t>
      </w:r>
    </w:p>
    <w:p w:rsidR="00B85498" w:rsidRPr="00746EC0" w:rsidRDefault="00B85498" w:rsidP="00B85498">
      <w:pPr>
        <w:spacing w:after="0" w:line="240" w:lineRule="auto"/>
        <w:ind w:left="360"/>
        <w:jc w:val="center"/>
        <w:rPr>
          <w:rFonts w:ascii="Times New Roman" w:hAnsi="Times New Roman"/>
          <w:b/>
          <w:bCs/>
          <w:sz w:val="20"/>
          <w:szCs w:val="20"/>
        </w:rPr>
      </w:pPr>
    </w:p>
    <w:p w:rsidR="00B85498" w:rsidRPr="00746EC0" w:rsidRDefault="00B85498" w:rsidP="00B85498">
      <w:pPr>
        <w:spacing w:after="0" w:line="240" w:lineRule="auto"/>
        <w:ind w:left="360"/>
        <w:jc w:val="center"/>
        <w:rPr>
          <w:rFonts w:ascii="Times New Roman" w:hAnsi="Times New Roman"/>
          <w:sz w:val="20"/>
          <w:szCs w:val="20"/>
        </w:rPr>
      </w:pPr>
      <w:r w:rsidRPr="00746EC0">
        <w:rPr>
          <w:rFonts w:ascii="Times New Roman" w:hAnsi="Times New Roman"/>
          <w:b/>
          <w:bCs/>
          <w:sz w:val="20"/>
          <w:szCs w:val="20"/>
        </w:rPr>
        <w:t>Общие требования</w:t>
      </w:r>
    </w:p>
    <w:p w:rsidR="00B85498" w:rsidRPr="00746EC0" w:rsidRDefault="00B85498" w:rsidP="00B85498">
      <w:pPr>
        <w:pStyle w:val="afff2"/>
        <w:ind w:firstLine="425"/>
        <w:rPr>
          <w:sz w:val="20"/>
          <w:szCs w:val="20"/>
        </w:rPr>
      </w:pPr>
      <w:r w:rsidRPr="00746EC0">
        <w:rPr>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B85498" w:rsidRPr="00746EC0" w:rsidRDefault="00B85498" w:rsidP="00B85498">
      <w:pPr>
        <w:pStyle w:val="afff2"/>
        <w:ind w:firstLine="425"/>
        <w:rPr>
          <w:b/>
          <w:sz w:val="20"/>
          <w:szCs w:val="20"/>
        </w:rPr>
      </w:pPr>
      <w:r w:rsidRPr="00746EC0">
        <w:rPr>
          <w:b/>
          <w:sz w:val="20"/>
          <w:szCs w:val="20"/>
        </w:rPr>
        <w:t>- «Правил устройства электроустановок» - 7 издание;</w:t>
      </w:r>
    </w:p>
    <w:p w:rsidR="00B85498" w:rsidRPr="00746EC0" w:rsidRDefault="00B85498" w:rsidP="00B85498">
      <w:pPr>
        <w:pStyle w:val="afff2"/>
        <w:ind w:firstLine="425"/>
        <w:rPr>
          <w:sz w:val="20"/>
          <w:szCs w:val="20"/>
        </w:rPr>
      </w:pPr>
      <w:r w:rsidRPr="00746EC0">
        <w:rPr>
          <w:b/>
          <w:sz w:val="20"/>
          <w:szCs w:val="20"/>
        </w:rPr>
        <w:t>- ГОСТ 15543.1-89</w:t>
      </w:r>
      <w:r w:rsidRPr="00746EC0">
        <w:rPr>
          <w:sz w:val="20"/>
          <w:szCs w:val="20"/>
        </w:rPr>
        <w:t xml:space="preserve"> «Изделия </w:t>
      </w:r>
      <w:hyperlink r:id="rId31" w:tooltip="Электроэнергетика, электротехника" w:history="1">
        <w:r w:rsidRPr="00746EC0">
          <w:rPr>
            <w:sz w:val="20"/>
            <w:szCs w:val="20"/>
          </w:rPr>
          <w:t>электротехнические</w:t>
        </w:r>
      </w:hyperlink>
      <w:r w:rsidRPr="00746EC0">
        <w:rPr>
          <w:sz w:val="20"/>
          <w:szCs w:val="20"/>
        </w:rPr>
        <w:t>. Исполнения для различных климатических районов. Общие требования в части воздействия климатических факторов внешней среды»;</w:t>
      </w:r>
    </w:p>
    <w:p w:rsidR="00B85498" w:rsidRPr="00746EC0" w:rsidRDefault="00B85498" w:rsidP="00B85498">
      <w:pPr>
        <w:pStyle w:val="afff2"/>
        <w:ind w:firstLine="425"/>
        <w:rPr>
          <w:sz w:val="20"/>
          <w:szCs w:val="20"/>
        </w:rPr>
      </w:pPr>
      <w:r w:rsidRPr="00746EC0">
        <w:rPr>
          <w:sz w:val="20"/>
          <w:szCs w:val="20"/>
        </w:rPr>
        <w:t xml:space="preserve">- </w:t>
      </w:r>
      <w:r w:rsidRPr="00746EC0">
        <w:rPr>
          <w:b/>
          <w:bCs/>
          <w:sz w:val="20"/>
          <w:szCs w:val="20"/>
        </w:rPr>
        <w:t>ГОСТ «Степень защиты, обеспечиваемая оболочками (Код IP)»;</w:t>
      </w:r>
    </w:p>
    <w:p w:rsidR="00B85498" w:rsidRPr="00746EC0" w:rsidRDefault="00B85498" w:rsidP="00B85498">
      <w:pPr>
        <w:pStyle w:val="afff2"/>
        <w:ind w:firstLine="425"/>
        <w:rPr>
          <w:sz w:val="20"/>
          <w:szCs w:val="20"/>
        </w:rPr>
      </w:pPr>
      <w:r w:rsidRPr="00746EC0">
        <w:rPr>
          <w:b/>
          <w:bCs/>
          <w:sz w:val="20"/>
          <w:szCs w:val="20"/>
        </w:rPr>
        <w:t xml:space="preserve">- ГОСТ 12.12.1.038-82 </w:t>
      </w:r>
      <w:r w:rsidRPr="00746EC0">
        <w:rPr>
          <w:sz w:val="20"/>
          <w:szCs w:val="20"/>
        </w:rPr>
        <w:t xml:space="preserve">«ССБТ </w:t>
      </w:r>
      <w:proofErr w:type="spellStart"/>
      <w:r w:rsidRPr="00746EC0">
        <w:rPr>
          <w:sz w:val="20"/>
          <w:szCs w:val="20"/>
        </w:rPr>
        <w:t>Электробезопасность</w:t>
      </w:r>
      <w:proofErr w:type="spellEnd"/>
      <w:r w:rsidRPr="00746EC0">
        <w:rPr>
          <w:sz w:val="20"/>
          <w:szCs w:val="20"/>
        </w:rPr>
        <w:t xml:space="preserve">. Защитное заземление. </w:t>
      </w:r>
      <w:proofErr w:type="spellStart"/>
      <w:r w:rsidRPr="00746EC0">
        <w:rPr>
          <w:sz w:val="20"/>
          <w:szCs w:val="20"/>
        </w:rPr>
        <w:t>Зануление</w:t>
      </w:r>
      <w:proofErr w:type="spellEnd"/>
      <w:r w:rsidRPr="00746EC0">
        <w:rPr>
          <w:sz w:val="20"/>
          <w:szCs w:val="20"/>
        </w:rPr>
        <w:t>»;</w:t>
      </w:r>
    </w:p>
    <w:p w:rsidR="00B85498" w:rsidRPr="00746EC0" w:rsidRDefault="00B85498" w:rsidP="00B85498">
      <w:pPr>
        <w:pStyle w:val="afff2"/>
        <w:ind w:firstLine="425"/>
        <w:rPr>
          <w:sz w:val="20"/>
          <w:szCs w:val="20"/>
        </w:rPr>
      </w:pPr>
      <w:r w:rsidRPr="00746EC0">
        <w:rPr>
          <w:b/>
          <w:bCs/>
          <w:sz w:val="20"/>
          <w:szCs w:val="20"/>
        </w:rPr>
        <w:t>- ГОСТ 12.2.007.0-75</w:t>
      </w:r>
      <w:r w:rsidRPr="00746EC0">
        <w:rPr>
          <w:sz w:val="20"/>
          <w:szCs w:val="20"/>
        </w:rPr>
        <w:t xml:space="preserve"> Система стандартов безопасности труда. Изделия электротехнические. Общие </w:t>
      </w:r>
      <w:hyperlink r:id="rId32" w:tooltip="Требования безопасности" w:history="1">
        <w:r w:rsidRPr="00746EC0">
          <w:rPr>
            <w:sz w:val="20"/>
            <w:szCs w:val="20"/>
          </w:rPr>
          <w:t>требования безопасности</w:t>
        </w:r>
      </w:hyperlink>
    </w:p>
    <w:p w:rsidR="00B85498" w:rsidRPr="00746EC0" w:rsidRDefault="00B85498" w:rsidP="00B85498">
      <w:pPr>
        <w:pStyle w:val="afff2"/>
        <w:ind w:firstLine="425"/>
        <w:rPr>
          <w:sz w:val="20"/>
          <w:szCs w:val="20"/>
        </w:rPr>
      </w:pPr>
      <w:r w:rsidRPr="00746EC0">
        <w:rPr>
          <w:b/>
          <w:bCs/>
          <w:sz w:val="20"/>
          <w:szCs w:val="20"/>
        </w:rPr>
        <w:t>- ГОСТ 12.2.007.3-75</w:t>
      </w:r>
      <w:r w:rsidRPr="00746EC0">
        <w:rPr>
          <w:sz w:val="20"/>
          <w:szCs w:val="20"/>
        </w:rPr>
        <w:t xml:space="preserve"> Система стандартов безопасности труда. Электротехнические устройства на напряжение свыше 1000 В. Требования безопасности</w:t>
      </w:r>
    </w:p>
    <w:p w:rsidR="00B85498" w:rsidRPr="00746EC0" w:rsidRDefault="00B85498" w:rsidP="00B85498">
      <w:pPr>
        <w:pStyle w:val="afff2"/>
        <w:ind w:firstLine="425"/>
        <w:rPr>
          <w:sz w:val="20"/>
          <w:szCs w:val="20"/>
        </w:rPr>
      </w:pPr>
      <w:r w:rsidRPr="00746EC0">
        <w:rPr>
          <w:b/>
          <w:bCs/>
          <w:sz w:val="20"/>
          <w:szCs w:val="20"/>
        </w:rPr>
        <w:t>- ГОСТ 12.2.007.4-75</w:t>
      </w:r>
      <w:r w:rsidRPr="00746EC0">
        <w:rPr>
          <w:sz w:val="20"/>
          <w:szCs w:val="20"/>
        </w:rPr>
        <w:t xml:space="preserve"> 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746EC0">
        <w:rPr>
          <w:sz w:val="20"/>
          <w:szCs w:val="20"/>
        </w:rPr>
        <w:t>элегазовых</w:t>
      </w:r>
      <w:proofErr w:type="spellEnd"/>
      <w:r w:rsidRPr="00746EC0">
        <w:rPr>
          <w:sz w:val="20"/>
          <w:szCs w:val="20"/>
        </w:rPr>
        <w:t xml:space="preserve"> распределительных устройств</w:t>
      </w:r>
    </w:p>
    <w:p w:rsidR="00B85498" w:rsidRPr="00746EC0" w:rsidRDefault="00B85498" w:rsidP="00B85498">
      <w:pPr>
        <w:pStyle w:val="afff2"/>
        <w:ind w:firstLine="425"/>
        <w:rPr>
          <w:sz w:val="20"/>
          <w:szCs w:val="20"/>
        </w:rPr>
      </w:pPr>
      <w:r w:rsidRPr="00746EC0">
        <w:rPr>
          <w:b/>
          <w:bCs/>
          <w:sz w:val="20"/>
          <w:szCs w:val="20"/>
        </w:rPr>
        <w:t>- ГОСТ 1516.1-76</w:t>
      </w:r>
      <w:r w:rsidRPr="00746EC0">
        <w:rPr>
          <w:sz w:val="20"/>
          <w:szCs w:val="20"/>
        </w:rPr>
        <w:t xml:space="preserve"> Электрооборудование переменного тока на напряжения от 3 до 500 кВ. Требования к электрической прочности изоляции</w:t>
      </w:r>
    </w:p>
    <w:p w:rsidR="00B85498" w:rsidRPr="00746EC0" w:rsidRDefault="00B85498" w:rsidP="00B85498">
      <w:pPr>
        <w:pStyle w:val="afff2"/>
        <w:ind w:firstLine="425"/>
        <w:rPr>
          <w:sz w:val="20"/>
          <w:szCs w:val="20"/>
        </w:rPr>
      </w:pPr>
      <w:r w:rsidRPr="00746EC0">
        <w:rPr>
          <w:b/>
          <w:bCs/>
          <w:sz w:val="20"/>
          <w:szCs w:val="20"/>
        </w:rPr>
        <w:t>- ГОСТ 1516.3-96</w:t>
      </w:r>
      <w:r w:rsidRPr="00746EC0">
        <w:rPr>
          <w:sz w:val="20"/>
          <w:szCs w:val="20"/>
        </w:rPr>
        <w:t xml:space="preserve"> Электрооборудование переменного тока на напряжения от 1 до 750 кВ. Требования к электрической прочности изоляции</w:t>
      </w:r>
    </w:p>
    <w:p w:rsidR="00B85498" w:rsidRPr="00746EC0" w:rsidRDefault="00B85498" w:rsidP="00B85498">
      <w:pPr>
        <w:pStyle w:val="afff2"/>
        <w:ind w:firstLine="425"/>
        <w:rPr>
          <w:sz w:val="20"/>
          <w:szCs w:val="20"/>
        </w:rPr>
      </w:pPr>
      <w:r w:rsidRPr="00746EC0">
        <w:rPr>
          <w:b/>
          <w:bCs/>
          <w:sz w:val="20"/>
          <w:szCs w:val="20"/>
        </w:rPr>
        <w:t>- ГОСТ 8024-90</w:t>
      </w:r>
      <w:r w:rsidRPr="00746EC0">
        <w:rPr>
          <w:sz w:val="20"/>
          <w:szCs w:val="20"/>
        </w:rPr>
        <w:t xml:space="preserve"> 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p w:rsidR="00B85498" w:rsidRPr="00746EC0" w:rsidRDefault="00B85498" w:rsidP="00B85498">
      <w:pPr>
        <w:pStyle w:val="afff2"/>
        <w:ind w:firstLine="426"/>
        <w:rPr>
          <w:sz w:val="20"/>
          <w:szCs w:val="20"/>
        </w:rPr>
      </w:pPr>
      <w:r w:rsidRPr="00746EC0">
        <w:rPr>
          <w:sz w:val="20"/>
          <w:szCs w:val="20"/>
        </w:rPr>
        <w:t xml:space="preserve">Все оборудование должно быть сертифицировано по российским стандартам и иметь сертификаты соответствия, которые должны быть предоставлены. </w:t>
      </w:r>
    </w:p>
    <w:p w:rsidR="00B85498" w:rsidRPr="000D3E50" w:rsidRDefault="00B85498" w:rsidP="00B85498">
      <w:pPr>
        <w:pStyle w:val="afff2"/>
        <w:ind w:firstLine="426"/>
        <w:rPr>
          <w:sz w:val="20"/>
          <w:szCs w:val="20"/>
        </w:rPr>
      </w:pPr>
      <w:r w:rsidRPr="000D3E50">
        <w:rPr>
          <w:sz w:val="20"/>
          <w:szCs w:val="20"/>
        </w:rPr>
        <w:t xml:space="preserve">Количество, комплектация, расположение и схемы главных цепей камер КСО всех типов, а также их габаритные размеры  должны соответствовать </w:t>
      </w:r>
      <w:hyperlink r:id="rId33" w:tooltip="Опросные листы" w:history="1">
        <w:r w:rsidRPr="000D3E50">
          <w:rPr>
            <w:sz w:val="20"/>
            <w:szCs w:val="20"/>
          </w:rPr>
          <w:t>опросным листам</w:t>
        </w:r>
      </w:hyperlink>
      <w:r w:rsidRPr="000D3E50">
        <w:rPr>
          <w:sz w:val="20"/>
          <w:szCs w:val="20"/>
        </w:rPr>
        <w:t xml:space="preserve">, которые являются неотъемлемым приложением к настоящему </w:t>
      </w:r>
      <w:hyperlink r:id="rId34" w:tooltip="Технические задания (общая)" w:history="1">
        <w:r w:rsidRPr="000D3E50">
          <w:rPr>
            <w:sz w:val="20"/>
            <w:szCs w:val="20"/>
          </w:rPr>
          <w:t>техническому заданию</w:t>
        </w:r>
      </w:hyperlink>
      <w:r w:rsidRPr="000D3E50">
        <w:rPr>
          <w:sz w:val="20"/>
          <w:szCs w:val="20"/>
        </w:rPr>
        <w:t>;</w:t>
      </w:r>
    </w:p>
    <w:p w:rsidR="00B85498" w:rsidRDefault="00B85498" w:rsidP="00B85498">
      <w:pPr>
        <w:pStyle w:val="afffd"/>
        <w:tabs>
          <w:tab w:val="left" w:pos="426"/>
        </w:tabs>
        <w:ind w:firstLine="0"/>
        <w:rPr>
          <w:sz w:val="20"/>
          <w:szCs w:val="20"/>
        </w:rPr>
      </w:pPr>
      <w:r>
        <w:rPr>
          <w:sz w:val="20"/>
          <w:szCs w:val="20"/>
        </w:rPr>
        <w:t xml:space="preserve">           </w:t>
      </w:r>
      <w:r w:rsidRPr="000D3E50">
        <w:rPr>
          <w:sz w:val="20"/>
          <w:szCs w:val="20"/>
        </w:rPr>
        <w:t xml:space="preserve"> </w:t>
      </w:r>
      <w:proofErr w:type="gramStart"/>
      <w:r w:rsidRPr="000D3E50">
        <w:rPr>
          <w:sz w:val="20"/>
          <w:szCs w:val="20"/>
        </w:rPr>
        <w:t>Оборудование должно быть аналогичным к уже установленному как по конструктивному исполнению, габаритным и установочным размерам, так и по расположению органов управления и схем вторичных цепей;</w:t>
      </w:r>
      <w:proofErr w:type="gramEnd"/>
    </w:p>
    <w:p w:rsidR="00B85498" w:rsidRPr="000D3E50" w:rsidRDefault="00B85498" w:rsidP="00B85498">
      <w:pPr>
        <w:pStyle w:val="afffd"/>
        <w:tabs>
          <w:tab w:val="left" w:pos="426"/>
        </w:tabs>
        <w:rPr>
          <w:sz w:val="20"/>
          <w:szCs w:val="20"/>
        </w:rPr>
      </w:pPr>
      <w:r>
        <w:rPr>
          <w:sz w:val="20"/>
          <w:szCs w:val="20"/>
        </w:rPr>
        <w:t>Оборудование должно соответствовать технической политики и технической политики по учёту электроэнергии ЗАО «</w:t>
      </w:r>
      <w:proofErr w:type="gramStart"/>
      <w:r>
        <w:rPr>
          <w:sz w:val="20"/>
          <w:szCs w:val="20"/>
        </w:rPr>
        <w:t>Пензенская</w:t>
      </w:r>
      <w:proofErr w:type="gramEnd"/>
      <w:r>
        <w:rPr>
          <w:sz w:val="20"/>
          <w:szCs w:val="20"/>
        </w:rPr>
        <w:t xml:space="preserve"> горэлектросеть».</w:t>
      </w:r>
    </w:p>
    <w:p w:rsidR="00B85498" w:rsidRPr="00746EC0" w:rsidRDefault="00B85498" w:rsidP="00B85498">
      <w:pPr>
        <w:pStyle w:val="afff2"/>
        <w:ind w:firstLine="426"/>
        <w:rPr>
          <w:sz w:val="20"/>
          <w:szCs w:val="20"/>
        </w:rPr>
      </w:pPr>
      <w:r w:rsidRPr="00746EC0">
        <w:rPr>
          <w:sz w:val="20"/>
          <w:szCs w:val="20"/>
        </w:rPr>
        <w:t xml:space="preserve">Номинальный ток сборных шин должен соответствовать </w:t>
      </w:r>
      <w:proofErr w:type="gramStart"/>
      <w:r w:rsidRPr="00746EC0">
        <w:rPr>
          <w:sz w:val="20"/>
          <w:szCs w:val="20"/>
        </w:rPr>
        <w:t>указанному</w:t>
      </w:r>
      <w:proofErr w:type="gramEnd"/>
      <w:r w:rsidRPr="00746EC0">
        <w:rPr>
          <w:sz w:val="20"/>
          <w:szCs w:val="20"/>
        </w:rPr>
        <w:t xml:space="preserve"> в опросном листе.</w:t>
      </w:r>
    </w:p>
    <w:p w:rsidR="00B85498" w:rsidRPr="00746EC0" w:rsidRDefault="00B85498" w:rsidP="00B85498">
      <w:pPr>
        <w:pStyle w:val="afff2"/>
        <w:ind w:firstLine="426"/>
        <w:rPr>
          <w:b/>
          <w:bCs/>
          <w:sz w:val="20"/>
          <w:szCs w:val="20"/>
        </w:rPr>
      </w:pPr>
      <w:r w:rsidRPr="00746EC0">
        <w:rPr>
          <w:sz w:val="20"/>
          <w:szCs w:val="20"/>
        </w:rPr>
        <w:t xml:space="preserve">Климатическое исполнение и категория размещения камер должна соответствовать </w:t>
      </w:r>
      <w:r w:rsidRPr="00746EC0">
        <w:rPr>
          <w:b/>
          <w:bCs/>
          <w:sz w:val="20"/>
          <w:szCs w:val="20"/>
        </w:rPr>
        <w:t xml:space="preserve">ГОСТ 15150 и ГОСТ 15543.1  - У3; </w:t>
      </w:r>
    </w:p>
    <w:p w:rsidR="00B85498" w:rsidRPr="00746EC0" w:rsidRDefault="00B85498" w:rsidP="00B85498">
      <w:pPr>
        <w:pStyle w:val="afff2"/>
        <w:ind w:firstLine="426"/>
        <w:rPr>
          <w:sz w:val="20"/>
          <w:szCs w:val="20"/>
        </w:rPr>
      </w:pPr>
      <w:r w:rsidRPr="00746EC0">
        <w:rPr>
          <w:sz w:val="20"/>
          <w:szCs w:val="20"/>
        </w:rPr>
        <w:t>Двери камер всех типов должны быть оборудованы запирающими устройствами, фиксирующими дверь в закрытом положении. Запирающие устройства дверей камер должны открываться без применения ключей.</w:t>
      </w:r>
    </w:p>
    <w:p w:rsidR="00B85498" w:rsidRPr="00746EC0" w:rsidRDefault="00B85498" w:rsidP="00B85498">
      <w:pPr>
        <w:pStyle w:val="afff2"/>
        <w:ind w:firstLine="426"/>
        <w:rPr>
          <w:sz w:val="20"/>
          <w:szCs w:val="20"/>
        </w:rPr>
      </w:pPr>
      <w:r w:rsidRPr="00746EC0">
        <w:rPr>
          <w:sz w:val="20"/>
          <w:szCs w:val="20"/>
        </w:rPr>
        <w:t xml:space="preserve">На камерах КСО всех типов должны быть нанесены наименования коммутационных аппаратов (разъединителей, выключателей нагрузки и их заземляющих ножей) и их положение (отключено, включено). Должна быть нанесена схема главных цепей.  Способ нанесения должен обеспечивать ее качество и </w:t>
      </w:r>
      <w:proofErr w:type="spellStart"/>
      <w:r w:rsidRPr="00746EC0">
        <w:rPr>
          <w:sz w:val="20"/>
          <w:szCs w:val="20"/>
        </w:rPr>
        <w:t>нестираемость</w:t>
      </w:r>
      <w:proofErr w:type="spellEnd"/>
      <w:r w:rsidRPr="00746EC0">
        <w:rPr>
          <w:sz w:val="20"/>
          <w:szCs w:val="20"/>
        </w:rPr>
        <w:t xml:space="preserve"> в процессе эксплуатации, транспортирования, хранения. Маркировка вторичных цепей вручную с нанесением надписей маркером, фломастером и т. п. недопустима.</w:t>
      </w:r>
    </w:p>
    <w:p w:rsidR="00B85498" w:rsidRPr="00746EC0" w:rsidRDefault="00B85498" w:rsidP="00B85498">
      <w:pPr>
        <w:pStyle w:val="afff2"/>
        <w:ind w:firstLine="426"/>
        <w:rPr>
          <w:sz w:val="20"/>
          <w:szCs w:val="20"/>
        </w:rPr>
      </w:pPr>
      <w:r w:rsidRPr="00746EC0">
        <w:rPr>
          <w:sz w:val="20"/>
          <w:szCs w:val="20"/>
        </w:rPr>
        <w:t>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нормативно-технических документов. Предварительная обработка окрашиваемой поверхности должна выполняться в соответствие с требованиями ГОСТ 9.014-78. Внешнее покрытие камер должно быть выполнено на основе эпоксидно-полиэфирного порошка и иметь толщину не менее 180 мкм;</w:t>
      </w:r>
    </w:p>
    <w:p w:rsidR="00B85498" w:rsidRPr="00746EC0" w:rsidRDefault="00B85498" w:rsidP="00B85498">
      <w:pPr>
        <w:pStyle w:val="afff2"/>
        <w:ind w:firstLine="426"/>
        <w:rPr>
          <w:sz w:val="20"/>
          <w:szCs w:val="20"/>
        </w:rPr>
      </w:pPr>
      <w:r w:rsidRPr="00746EC0">
        <w:rPr>
          <w:sz w:val="20"/>
          <w:szCs w:val="20"/>
        </w:rPr>
        <w:t xml:space="preserve">Защитные меры безопасности (заземление, автоматическое отключение питания, защита от перенапряжения, уравнивание потенциалов) должны соответствовать требованиям </w:t>
      </w:r>
      <w:r w:rsidRPr="00746EC0">
        <w:rPr>
          <w:b/>
          <w:sz w:val="20"/>
          <w:szCs w:val="20"/>
        </w:rPr>
        <w:t>ПУЭ</w:t>
      </w:r>
      <w:r w:rsidRPr="00746EC0">
        <w:rPr>
          <w:sz w:val="20"/>
          <w:szCs w:val="20"/>
        </w:rPr>
        <w:t xml:space="preserve">, </w:t>
      </w:r>
      <w:r w:rsidRPr="00746EC0">
        <w:rPr>
          <w:rStyle w:val="extended-textshort"/>
          <w:b/>
          <w:bCs/>
          <w:sz w:val="20"/>
          <w:szCs w:val="20"/>
        </w:rPr>
        <w:t>ГОСТ</w:t>
      </w:r>
      <w:r w:rsidRPr="00746EC0">
        <w:rPr>
          <w:rStyle w:val="extended-textshort"/>
          <w:sz w:val="20"/>
          <w:szCs w:val="20"/>
        </w:rPr>
        <w:t xml:space="preserve"> </w:t>
      </w:r>
      <w:proofErr w:type="gramStart"/>
      <w:r w:rsidRPr="00746EC0">
        <w:rPr>
          <w:rStyle w:val="extended-textshort"/>
          <w:b/>
          <w:bCs/>
          <w:sz w:val="20"/>
          <w:szCs w:val="20"/>
        </w:rPr>
        <w:t>Р</w:t>
      </w:r>
      <w:proofErr w:type="gramEnd"/>
      <w:r w:rsidRPr="00746EC0">
        <w:rPr>
          <w:rStyle w:val="extended-textshort"/>
          <w:sz w:val="20"/>
          <w:szCs w:val="20"/>
        </w:rPr>
        <w:t xml:space="preserve"> </w:t>
      </w:r>
      <w:r w:rsidRPr="00746EC0">
        <w:rPr>
          <w:rStyle w:val="extended-textshort"/>
          <w:b/>
          <w:bCs/>
          <w:sz w:val="20"/>
          <w:szCs w:val="20"/>
        </w:rPr>
        <w:t>50571</w:t>
      </w:r>
      <w:r w:rsidRPr="00746EC0">
        <w:rPr>
          <w:rStyle w:val="extended-textshort"/>
          <w:sz w:val="20"/>
          <w:szCs w:val="20"/>
        </w:rPr>
        <w:t>.</w:t>
      </w:r>
      <w:r w:rsidRPr="00746EC0">
        <w:rPr>
          <w:rStyle w:val="extended-textshort"/>
          <w:b/>
          <w:bCs/>
          <w:sz w:val="20"/>
          <w:szCs w:val="20"/>
        </w:rPr>
        <w:t>1</w:t>
      </w:r>
      <w:r w:rsidRPr="00746EC0">
        <w:rPr>
          <w:rStyle w:val="extended-textshort"/>
          <w:sz w:val="20"/>
          <w:szCs w:val="20"/>
        </w:rPr>
        <w:t xml:space="preserve">- </w:t>
      </w:r>
      <w:r w:rsidRPr="00746EC0">
        <w:rPr>
          <w:rStyle w:val="extended-textshort"/>
          <w:b/>
          <w:bCs/>
          <w:sz w:val="20"/>
          <w:szCs w:val="20"/>
        </w:rPr>
        <w:t>2009</w:t>
      </w:r>
      <w:r w:rsidRPr="00746EC0">
        <w:rPr>
          <w:rStyle w:val="extended-textshort"/>
          <w:sz w:val="20"/>
          <w:szCs w:val="20"/>
        </w:rPr>
        <w:t xml:space="preserve"> (МЭК 60364-1:2005)</w:t>
      </w:r>
      <w:r w:rsidRPr="00746EC0">
        <w:rPr>
          <w:sz w:val="20"/>
          <w:szCs w:val="20"/>
        </w:rPr>
        <w:t xml:space="preserve">, </w:t>
      </w:r>
      <w:proofErr w:type="spellStart"/>
      <w:r w:rsidRPr="00746EC0">
        <w:rPr>
          <w:b/>
          <w:bCs/>
          <w:sz w:val="20"/>
          <w:szCs w:val="20"/>
        </w:rPr>
        <w:t>СНиП</w:t>
      </w:r>
      <w:proofErr w:type="spellEnd"/>
      <w:r w:rsidRPr="00746EC0">
        <w:rPr>
          <w:b/>
          <w:bCs/>
          <w:sz w:val="20"/>
          <w:szCs w:val="20"/>
        </w:rPr>
        <w:t xml:space="preserve"> 3.05.06-85, </w:t>
      </w:r>
      <w:r w:rsidRPr="00746EC0">
        <w:rPr>
          <w:sz w:val="20"/>
          <w:szCs w:val="20"/>
        </w:rPr>
        <w:t>и других нормативных документов.</w:t>
      </w:r>
    </w:p>
    <w:p w:rsidR="00B85498" w:rsidRPr="00746EC0" w:rsidRDefault="00B85498" w:rsidP="00B85498">
      <w:pPr>
        <w:pStyle w:val="afff2"/>
        <w:ind w:firstLine="426"/>
        <w:rPr>
          <w:sz w:val="20"/>
          <w:szCs w:val="20"/>
        </w:rPr>
      </w:pPr>
      <w:r w:rsidRPr="00746EC0">
        <w:rPr>
          <w:sz w:val="20"/>
          <w:szCs w:val="20"/>
        </w:rPr>
        <w:t xml:space="preserve">Требования безопасности должны соответствовать требованиям </w:t>
      </w:r>
      <w:r w:rsidRPr="00746EC0">
        <w:rPr>
          <w:b/>
          <w:bCs/>
          <w:sz w:val="20"/>
          <w:szCs w:val="20"/>
        </w:rPr>
        <w:t>ГОСТ 12.2.007.4-75</w:t>
      </w:r>
      <w:r w:rsidRPr="00746EC0">
        <w:rPr>
          <w:sz w:val="20"/>
          <w:szCs w:val="20"/>
        </w:rPr>
        <w:t xml:space="preserve">, при этом по способу защиты от поражения электрическим током должны соответствовать 1 классу по </w:t>
      </w:r>
      <w:r w:rsidRPr="00746EC0">
        <w:rPr>
          <w:b/>
          <w:bCs/>
          <w:sz w:val="20"/>
          <w:szCs w:val="20"/>
        </w:rPr>
        <w:t xml:space="preserve">ГОСТ </w:t>
      </w:r>
      <w:proofErr w:type="gramStart"/>
      <w:r w:rsidRPr="00746EC0">
        <w:rPr>
          <w:b/>
          <w:bCs/>
          <w:sz w:val="20"/>
          <w:szCs w:val="20"/>
        </w:rPr>
        <w:t>Р</w:t>
      </w:r>
      <w:proofErr w:type="gramEnd"/>
      <w:r w:rsidRPr="00746EC0">
        <w:rPr>
          <w:b/>
          <w:bCs/>
          <w:sz w:val="20"/>
          <w:szCs w:val="20"/>
        </w:rPr>
        <w:t xml:space="preserve"> МЭК</w:t>
      </w:r>
      <w:r w:rsidRPr="00746EC0">
        <w:rPr>
          <w:sz w:val="20"/>
          <w:szCs w:val="20"/>
        </w:rPr>
        <w:t xml:space="preserve"> </w:t>
      </w:r>
      <w:r w:rsidRPr="00746EC0">
        <w:rPr>
          <w:b/>
          <w:bCs/>
          <w:sz w:val="20"/>
          <w:szCs w:val="20"/>
        </w:rPr>
        <w:t>1</w:t>
      </w:r>
    </w:p>
    <w:p w:rsidR="00B85498" w:rsidRPr="00746EC0" w:rsidRDefault="00B85498" w:rsidP="00B85498">
      <w:pPr>
        <w:pStyle w:val="afff2"/>
        <w:ind w:firstLine="426"/>
        <w:rPr>
          <w:b/>
          <w:bCs/>
          <w:sz w:val="20"/>
          <w:szCs w:val="20"/>
        </w:rPr>
      </w:pPr>
      <w:r w:rsidRPr="00746EC0">
        <w:rPr>
          <w:sz w:val="20"/>
          <w:szCs w:val="20"/>
        </w:rPr>
        <w:t xml:space="preserve">Защитное заземление должно быть выполнено в соответствии с требованиями </w:t>
      </w:r>
      <w:r w:rsidRPr="00746EC0">
        <w:rPr>
          <w:sz w:val="20"/>
          <w:szCs w:val="20"/>
        </w:rPr>
        <w:br/>
      </w:r>
      <w:r w:rsidRPr="00746EC0">
        <w:rPr>
          <w:b/>
          <w:bCs/>
          <w:sz w:val="20"/>
          <w:szCs w:val="20"/>
        </w:rPr>
        <w:t>ГОСТ 12.2.007.0-75, ГОСТ 12.1.030-81.</w:t>
      </w:r>
    </w:p>
    <w:p w:rsidR="00B85498" w:rsidRPr="00746EC0" w:rsidRDefault="00B85498" w:rsidP="00B85498">
      <w:pPr>
        <w:pStyle w:val="afff2"/>
        <w:ind w:firstLine="426"/>
        <w:rPr>
          <w:sz w:val="20"/>
          <w:szCs w:val="20"/>
        </w:rPr>
      </w:pPr>
      <w:r w:rsidRPr="00746EC0">
        <w:rPr>
          <w:bCs/>
          <w:sz w:val="20"/>
          <w:szCs w:val="20"/>
        </w:rPr>
        <w:t xml:space="preserve">Конструктивно камеры КСО должны </w:t>
      </w:r>
      <w:r w:rsidRPr="00746EC0">
        <w:rPr>
          <w:sz w:val="20"/>
          <w:szCs w:val="20"/>
        </w:rPr>
        <w:t xml:space="preserve">представлять собой металлоконструкцию, сваренную из </w:t>
      </w:r>
      <w:proofErr w:type="spellStart"/>
      <w:r w:rsidRPr="00746EC0">
        <w:rPr>
          <w:sz w:val="20"/>
          <w:szCs w:val="20"/>
        </w:rPr>
        <w:t>листогнутых</w:t>
      </w:r>
      <w:proofErr w:type="spellEnd"/>
      <w:r w:rsidRPr="00746EC0">
        <w:rPr>
          <w:sz w:val="20"/>
          <w:szCs w:val="20"/>
        </w:rPr>
        <w:t xml:space="preserve"> профилей толщиной листа 2,5 мм и должны иметь строго прямоугольную форму (углы =90 градусов). Внутри камер </w:t>
      </w:r>
      <w:r w:rsidRPr="00746EC0">
        <w:rPr>
          <w:sz w:val="20"/>
          <w:szCs w:val="20"/>
        </w:rPr>
        <w:lastRenderedPageBreak/>
        <w:t>должна быть  размещена аппаратура главных цепей, а на фасаде – приводы выключателей и разъединителей, а также аппаратура вспомогательных цепей. Двери камеры должны быть изготовлены  из металла толщиной не менее 2 мм.</w:t>
      </w:r>
      <w:r w:rsidRPr="00746EC0">
        <w:rPr>
          <w:bCs/>
          <w:sz w:val="20"/>
          <w:szCs w:val="20"/>
        </w:rPr>
        <w:t xml:space="preserve"> </w:t>
      </w:r>
    </w:p>
    <w:p w:rsidR="00B85498" w:rsidRPr="00746EC0" w:rsidRDefault="00B85498" w:rsidP="00B85498">
      <w:pPr>
        <w:pStyle w:val="afff2"/>
        <w:ind w:firstLine="425"/>
        <w:rPr>
          <w:sz w:val="20"/>
          <w:szCs w:val="20"/>
        </w:rPr>
      </w:pPr>
      <w:r w:rsidRPr="00746EC0">
        <w:rPr>
          <w:sz w:val="20"/>
          <w:szCs w:val="20"/>
        </w:rPr>
        <w:t>Камера КСО-298 должна состоять из трех отсеков:</w:t>
      </w:r>
    </w:p>
    <w:p w:rsidR="00B85498" w:rsidRPr="00746EC0" w:rsidRDefault="00B85498" w:rsidP="00B85498">
      <w:pPr>
        <w:pStyle w:val="afff2"/>
        <w:ind w:firstLine="425"/>
        <w:rPr>
          <w:sz w:val="20"/>
          <w:szCs w:val="20"/>
        </w:rPr>
      </w:pPr>
      <w:r w:rsidRPr="00746EC0">
        <w:rPr>
          <w:sz w:val="20"/>
          <w:szCs w:val="20"/>
        </w:rPr>
        <w:t>-отсек высоковольтного выключателя;</w:t>
      </w:r>
    </w:p>
    <w:p w:rsidR="00B85498" w:rsidRPr="00746EC0" w:rsidRDefault="00B85498" w:rsidP="00B85498">
      <w:pPr>
        <w:pStyle w:val="afff2"/>
        <w:ind w:firstLine="425"/>
        <w:rPr>
          <w:sz w:val="20"/>
          <w:szCs w:val="20"/>
        </w:rPr>
      </w:pPr>
      <w:r w:rsidRPr="00746EC0">
        <w:rPr>
          <w:sz w:val="20"/>
          <w:szCs w:val="20"/>
        </w:rPr>
        <w:t>-релейный отсек;</w:t>
      </w:r>
    </w:p>
    <w:p w:rsidR="00B85498" w:rsidRPr="00746EC0" w:rsidRDefault="00B85498" w:rsidP="00B85498">
      <w:pPr>
        <w:pStyle w:val="afff2"/>
        <w:ind w:firstLine="425"/>
        <w:rPr>
          <w:sz w:val="20"/>
          <w:szCs w:val="20"/>
        </w:rPr>
      </w:pPr>
      <w:r w:rsidRPr="00746EC0">
        <w:rPr>
          <w:sz w:val="20"/>
          <w:szCs w:val="20"/>
        </w:rPr>
        <w:t>-кабельный отсек.</w:t>
      </w:r>
    </w:p>
    <w:p w:rsidR="00B85498" w:rsidRPr="00746EC0" w:rsidRDefault="00B85498" w:rsidP="00B85498">
      <w:pPr>
        <w:pStyle w:val="afff2"/>
        <w:ind w:firstLine="426"/>
        <w:rPr>
          <w:sz w:val="20"/>
          <w:szCs w:val="20"/>
        </w:rPr>
      </w:pPr>
      <w:r w:rsidRPr="00746EC0">
        <w:rPr>
          <w:sz w:val="20"/>
          <w:szCs w:val="20"/>
        </w:rPr>
        <w:t>Доступ в камеру КСО-298 должен обеспечиваться двумя дверьми:</w:t>
      </w:r>
    </w:p>
    <w:p w:rsidR="00B85498" w:rsidRPr="00746EC0" w:rsidRDefault="00B85498" w:rsidP="00B85498">
      <w:pPr>
        <w:pStyle w:val="afff2"/>
        <w:ind w:firstLine="425"/>
        <w:rPr>
          <w:sz w:val="20"/>
          <w:szCs w:val="20"/>
        </w:rPr>
      </w:pPr>
      <w:r w:rsidRPr="00746EC0">
        <w:rPr>
          <w:sz w:val="20"/>
          <w:szCs w:val="20"/>
        </w:rPr>
        <w:t xml:space="preserve">- </w:t>
      </w:r>
      <w:proofErr w:type="gramStart"/>
      <w:r w:rsidRPr="00746EC0">
        <w:rPr>
          <w:sz w:val="20"/>
          <w:szCs w:val="20"/>
        </w:rPr>
        <w:t>нижней</w:t>
      </w:r>
      <w:proofErr w:type="gramEnd"/>
      <w:r w:rsidRPr="00746EC0">
        <w:rPr>
          <w:sz w:val="20"/>
          <w:szCs w:val="20"/>
        </w:rPr>
        <w:t xml:space="preserve"> – в зону кабельных присоединений, ограничителей перенапряжений и силового трансформатора;</w:t>
      </w:r>
    </w:p>
    <w:p w:rsidR="00B85498" w:rsidRPr="00746EC0" w:rsidRDefault="00B85498" w:rsidP="00B85498">
      <w:pPr>
        <w:pStyle w:val="afff2"/>
        <w:ind w:firstLine="425"/>
        <w:rPr>
          <w:sz w:val="20"/>
          <w:szCs w:val="20"/>
        </w:rPr>
      </w:pPr>
      <w:r w:rsidRPr="00746EC0">
        <w:rPr>
          <w:sz w:val="20"/>
          <w:szCs w:val="20"/>
        </w:rPr>
        <w:t xml:space="preserve">- </w:t>
      </w:r>
      <w:proofErr w:type="gramStart"/>
      <w:r w:rsidRPr="00746EC0">
        <w:rPr>
          <w:sz w:val="20"/>
          <w:szCs w:val="20"/>
        </w:rPr>
        <w:t>верхней</w:t>
      </w:r>
      <w:proofErr w:type="gramEnd"/>
      <w:r w:rsidRPr="00746EC0">
        <w:rPr>
          <w:sz w:val="20"/>
          <w:szCs w:val="20"/>
        </w:rPr>
        <w:t xml:space="preserve"> – в зону высоковольтного выключателя, трансформаторов тока и собственных нужд. </w:t>
      </w:r>
    </w:p>
    <w:p w:rsidR="00B85498" w:rsidRPr="00746EC0" w:rsidRDefault="00B85498" w:rsidP="00B85498">
      <w:pPr>
        <w:pStyle w:val="afff2"/>
        <w:ind w:firstLine="425"/>
        <w:rPr>
          <w:sz w:val="20"/>
          <w:szCs w:val="20"/>
        </w:rPr>
      </w:pPr>
      <w:r w:rsidRPr="00746EC0">
        <w:rPr>
          <w:sz w:val="20"/>
          <w:szCs w:val="20"/>
        </w:rPr>
        <w:t>Двери каждой камеры должны быть оборудованы выдвижным поворотным механизмом, удерживающим их в открытом положении при проведении ремонтных или профилактических работ, и быть взаимозаменяемыми и быстросъемными.</w:t>
      </w:r>
    </w:p>
    <w:p w:rsidR="00B85498" w:rsidRPr="00746EC0" w:rsidRDefault="00B85498" w:rsidP="00B85498">
      <w:pPr>
        <w:pStyle w:val="afff2"/>
        <w:ind w:firstLine="425"/>
        <w:rPr>
          <w:sz w:val="20"/>
          <w:szCs w:val="20"/>
        </w:rPr>
      </w:pPr>
      <w:r w:rsidRPr="00746EC0">
        <w:rPr>
          <w:sz w:val="20"/>
          <w:szCs w:val="20"/>
        </w:rPr>
        <w:t xml:space="preserve"> Конструкция камеры КСО-298 должна обеспечивать полную локализацию релейного отсека.</w:t>
      </w:r>
    </w:p>
    <w:p w:rsidR="00B85498" w:rsidRPr="00746EC0" w:rsidRDefault="00B85498" w:rsidP="00B85498">
      <w:pPr>
        <w:pStyle w:val="afff2"/>
        <w:ind w:firstLine="425"/>
        <w:rPr>
          <w:sz w:val="20"/>
          <w:szCs w:val="20"/>
        </w:rPr>
      </w:pPr>
      <w:proofErr w:type="gramStart"/>
      <w:r w:rsidRPr="00746EC0">
        <w:rPr>
          <w:sz w:val="20"/>
          <w:szCs w:val="20"/>
        </w:rPr>
        <w:t xml:space="preserve">Для осмотра внутренней части камеры на съемной </w:t>
      </w:r>
      <w:proofErr w:type="spellStart"/>
      <w:r w:rsidRPr="00746EC0">
        <w:rPr>
          <w:sz w:val="20"/>
          <w:szCs w:val="20"/>
        </w:rPr>
        <w:t>фальшпанели</w:t>
      </w:r>
      <w:proofErr w:type="spellEnd"/>
      <w:r w:rsidRPr="00746EC0">
        <w:rPr>
          <w:sz w:val="20"/>
          <w:szCs w:val="20"/>
        </w:rPr>
        <w:t xml:space="preserve"> и на фасаде ограждения должны быть предусмотрены застекленные смотровые окна, обеспечивающие возможность визуального осмотра положения выключателя и разъединителя в соответствии с п. 3.1.3 ПОТРМ. </w:t>
      </w:r>
      <w:proofErr w:type="gramEnd"/>
    </w:p>
    <w:p w:rsidR="00B85498" w:rsidRPr="00746EC0" w:rsidRDefault="00B85498" w:rsidP="00B85498">
      <w:pPr>
        <w:pStyle w:val="afff2"/>
        <w:ind w:firstLine="425"/>
        <w:rPr>
          <w:sz w:val="20"/>
          <w:szCs w:val="20"/>
        </w:rPr>
      </w:pPr>
      <w:r w:rsidRPr="00746EC0">
        <w:rPr>
          <w:sz w:val="20"/>
          <w:szCs w:val="20"/>
        </w:rPr>
        <w:t>Качество стекла смотровых окон должно соответствовать требованиями ГОСТ.</w:t>
      </w:r>
    </w:p>
    <w:p w:rsidR="00B85498" w:rsidRPr="00746EC0" w:rsidRDefault="00B85498" w:rsidP="00B85498">
      <w:pPr>
        <w:pStyle w:val="afff2"/>
        <w:ind w:firstLine="426"/>
        <w:rPr>
          <w:sz w:val="20"/>
          <w:szCs w:val="20"/>
        </w:rPr>
      </w:pPr>
      <w:r w:rsidRPr="00746EC0">
        <w:rPr>
          <w:sz w:val="20"/>
          <w:szCs w:val="20"/>
        </w:rPr>
        <w:t>Камеры КСО-298 должны быть закрыты боковыми экранами с левой и правой стороны.</w:t>
      </w:r>
    </w:p>
    <w:p w:rsidR="00B85498" w:rsidRPr="00746EC0" w:rsidRDefault="00B85498" w:rsidP="00B85498">
      <w:pPr>
        <w:pStyle w:val="afff2"/>
        <w:ind w:firstLine="426"/>
        <w:rPr>
          <w:sz w:val="20"/>
          <w:szCs w:val="20"/>
        </w:rPr>
      </w:pPr>
      <w:proofErr w:type="spellStart"/>
      <w:r w:rsidRPr="00746EC0">
        <w:rPr>
          <w:sz w:val="20"/>
          <w:szCs w:val="20"/>
        </w:rPr>
        <w:t>Межкамерные</w:t>
      </w:r>
      <w:proofErr w:type="spellEnd"/>
      <w:r w:rsidRPr="00746EC0">
        <w:rPr>
          <w:sz w:val="20"/>
          <w:szCs w:val="20"/>
        </w:rPr>
        <w:t xml:space="preserve"> перегородки с левой стороны камер должны крепиться с помощью сварки с соблюдением </w:t>
      </w:r>
      <w:proofErr w:type="spellStart"/>
      <w:r w:rsidRPr="00746EC0">
        <w:rPr>
          <w:sz w:val="20"/>
          <w:szCs w:val="20"/>
        </w:rPr>
        <w:t>соосности</w:t>
      </w:r>
      <w:proofErr w:type="spellEnd"/>
      <w:r w:rsidRPr="00746EC0">
        <w:rPr>
          <w:sz w:val="20"/>
          <w:szCs w:val="20"/>
        </w:rPr>
        <w:t xml:space="preserve"> болтовых соединений камер между собой. Сварные швы должны быть зачищены.</w:t>
      </w:r>
    </w:p>
    <w:p w:rsidR="00B85498" w:rsidRPr="00746EC0" w:rsidRDefault="00B85498" w:rsidP="00B85498">
      <w:pPr>
        <w:pStyle w:val="afff2"/>
        <w:ind w:firstLine="426"/>
        <w:rPr>
          <w:sz w:val="20"/>
          <w:szCs w:val="20"/>
        </w:rPr>
      </w:pPr>
      <w:r w:rsidRPr="00746EC0">
        <w:rPr>
          <w:sz w:val="20"/>
          <w:szCs w:val="20"/>
        </w:rPr>
        <w:t>Блокировочные тяги между разъединителями, выключателями нагрузки и заземляющими ножами должны быть усилены для отсутствия деформации.</w:t>
      </w:r>
    </w:p>
    <w:p w:rsidR="00B85498" w:rsidRPr="00746EC0" w:rsidRDefault="00B85498" w:rsidP="00B85498">
      <w:pPr>
        <w:pStyle w:val="afff2"/>
        <w:ind w:firstLine="426"/>
        <w:rPr>
          <w:sz w:val="20"/>
          <w:szCs w:val="20"/>
        </w:rPr>
      </w:pPr>
      <w:r w:rsidRPr="00746EC0">
        <w:rPr>
          <w:sz w:val="20"/>
          <w:szCs w:val="20"/>
        </w:rPr>
        <w:t>Конструкция камер КСО-298 должна:</w:t>
      </w:r>
    </w:p>
    <w:p w:rsidR="00B85498" w:rsidRPr="00746EC0" w:rsidRDefault="00B85498" w:rsidP="00B85498">
      <w:pPr>
        <w:pStyle w:val="afff2"/>
        <w:ind w:firstLine="426"/>
        <w:rPr>
          <w:sz w:val="20"/>
          <w:szCs w:val="20"/>
        </w:rPr>
      </w:pPr>
      <w:r w:rsidRPr="00746EC0">
        <w:rPr>
          <w:sz w:val="20"/>
          <w:szCs w:val="20"/>
        </w:rPr>
        <w:t>- обеспечивать удобство обслуживания и оперативность замены ее элементов в случае выхода из строя последних.</w:t>
      </w:r>
    </w:p>
    <w:p w:rsidR="00B85498" w:rsidRPr="00746EC0" w:rsidRDefault="00B85498" w:rsidP="00B85498">
      <w:pPr>
        <w:pStyle w:val="afff2"/>
        <w:ind w:firstLine="425"/>
        <w:rPr>
          <w:sz w:val="20"/>
          <w:szCs w:val="20"/>
        </w:rPr>
      </w:pPr>
      <w:r w:rsidRPr="00746EC0">
        <w:rPr>
          <w:sz w:val="20"/>
          <w:szCs w:val="20"/>
        </w:rPr>
        <w:t>- обеспечивать возможность демонтажа вакуумного выключателя без погашения сборных шин и снятия конструктивных элементов ячейки (допускается демонтаж защитного экрана).</w:t>
      </w:r>
    </w:p>
    <w:p w:rsidR="00B85498" w:rsidRPr="00746EC0" w:rsidRDefault="00B85498" w:rsidP="00B85498">
      <w:pPr>
        <w:pStyle w:val="afff2"/>
        <w:ind w:firstLine="425"/>
        <w:rPr>
          <w:sz w:val="20"/>
          <w:szCs w:val="20"/>
        </w:rPr>
      </w:pPr>
      <w:r w:rsidRPr="00746EC0">
        <w:rPr>
          <w:sz w:val="20"/>
          <w:szCs w:val="20"/>
        </w:rPr>
        <w:t>- позволять демонтировать трансформаторы тока без снятия вакуумного выключателя и других конструктивных элементов ячейки (за исключением съемного защитного экрана), а так же должна исключить необходимость демонтажа трех трансформаторов тока в случае в случае замены одного трансформатора тока.</w:t>
      </w:r>
    </w:p>
    <w:p w:rsidR="00B85498" w:rsidRPr="00746EC0" w:rsidRDefault="00B85498" w:rsidP="00B85498">
      <w:pPr>
        <w:pStyle w:val="afff2"/>
        <w:ind w:firstLine="425"/>
        <w:rPr>
          <w:sz w:val="20"/>
          <w:szCs w:val="20"/>
        </w:rPr>
      </w:pPr>
      <w:r w:rsidRPr="00746EC0">
        <w:rPr>
          <w:sz w:val="20"/>
          <w:szCs w:val="20"/>
        </w:rPr>
        <w:t xml:space="preserve">- обеспечивать свободный доступ к выводам вторичных обмоток и </w:t>
      </w:r>
      <w:proofErr w:type="spellStart"/>
      <w:r w:rsidRPr="00746EC0">
        <w:rPr>
          <w:sz w:val="20"/>
          <w:szCs w:val="20"/>
        </w:rPr>
        <w:t>шильдикам</w:t>
      </w:r>
      <w:proofErr w:type="spellEnd"/>
      <w:r w:rsidRPr="00746EC0">
        <w:rPr>
          <w:sz w:val="20"/>
          <w:szCs w:val="20"/>
        </w:rPr>
        <w:t xml:space="preserve"> трансформаторов тока без снятия вакуумного выключателя и других конструктивных элементов ячейки (за исключением съемного защитного экрана).</w:t>
      </w:r>
    </w:p>
    <w:p w:rsidR="00B85498" w:rsidRPr="00746EC0" w:rsidRDefault="00B85498" w:rsidP="00B85498">
      <w:pPr>
        <w:pStyle w:val="afff2"/>
        <w:ind w:firstLine="425"/>
        <w:rPr>
          <w:sz w:val="20"/>
          <w:szCs w:val="20"/>
        </w:rPr>
      </w:pPr>
      <w:r w:rsidRPr="00746EC0">
        <w:rPr>
          <w:sz w:val="20"/>
          <w:szCs w:val="20"/>
        </w:rPr>
        <w:t xml:space="preserve">- позволять демонтировать ТСН без снятия напряжения со сборных шин. Допускается демонтаж короба </w:t>
      </w:r>
      <w:proofErr w:type="gramStart"/>
      <w:r w:rsidRPr="00746EC0">
        <w:rPr>
          <w:sz w:val="20"/>
          <w:szCs w:val="20"/>
        </w:rPr>
        <w:t>со</w:t>
      </w:r>
      <w:proofErr w:type="gramEnd"/>
      <w:r w:rsidRPr="00746EC0">
        <w:rPr>
          <w:sz w:val="20"/>
          <w:szCs w:val="20"/>
        </w:rPr>
        <w:t xml:space="preserve"> вторичными цепями, в связи с чем должен быть предусмотрен запас монтажных жгутов по длине. Нарушение конструкции КСО-298 с применением сварочных работ при замене ТСН не допускается.</w:t>
      </w:r>
    </w:p>
    <w:p w:rsidR="00B85498" w:rsidRPr="00746EC0" w:rsidRDefault="00B85498" w:rsidP="00B85498">
      <w:pPr>
        <w:pStyle w:val="afff2"/>
        <w:ind w:firstLine="425"/>
        <w:rPr>
          <w:sz w:val="20"/>
          <w:szCs w:val="20"/>
        </w:rPr>
      </w:pPr>
      <w:r w:rsidRPr="00746EC0">
        <w:rPr>
          <w:sz w:val="20"/>
          <w:szCs w:val="20"/>
        </w:rPr>
        <w:t xml:space="preserve">- габаритные размеры камер КСО-298 должны соответствовать </w:t>
      </w:r>
      <w:proofErr w:type="gramStart"/>
      <w:r w:rsidRPr="00746EC0">
        <w:rPr>
          <w:sz w:val="20"/>
          <w:szCs w:val="20"/>
        </w:rPr>
        <w:t>указанным</w:t>
      </w:r>
      <w:proofErr w:type="gramEnd"/>
      <w:r w:rsidRPr="00746EC0">
        <w:rPr>
          <w:sz w:val="20"/>
          <w:szCs w:val="20"/>
        </w:rPr>
        <w:t xml:space="preserve"> на рисунке;</w:t>
      </w:r>
    </w:p>
    <w:p w:rsidR="00B85498" w:rsidRPr="00746EC0" w:rsidRDefault="00B85498" w:rsidP="00B85498">
      <w:pPr>
        <w:pStyle w:val="afff2"/>
        <w:ind w:firstLine="425"/>
        <w:rPr>
          <w:sz w:val="20"/>
          <w:szCs w:val="20"/>
        </w:rPr>
      </w:pPr>
      <w:r w:rsidRPr="00746EC0">
        <w:rPr>
          <w:sz w:val="20"/>
          <w:szCs w:val="20"/>
        </w:rPr>
        <w:t>- в ячейках КСО-298 следует применять проходные трансформаторы тока, т.к. зачастую их установка позволяет выполнить вышеперечисленные требования.</w:t>
      </w:r>
    </w:p>
    <w:p w:rsidR="00B85498" w:rsidRPr="00746EC0" w:rsidRDefault="00B85498" w:rsidP="00B85498">
      <w:pPr>
        <w:pStyle w:val="afff2"/>
        <w:ind w:firstLine="425"/>
        <w:rPr>
          <w:sz w:val="20"/>
          <w:szCs w:val="20"/>
        </w:rPr>
      </w:pPr>
      <w:r w:rsidRPr="00746EC0">
        <w:rPr>
          <w:sz w:val="20"/>
          <w:szCs w:val="20"/>
        </w:rPr>
        <w:t>-расстояние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(менять местами жилы) две КЛ сечением до 240 мм</w:t>
      </w:r>
      <w:proofErr w:type="gramStart"/>
      <w:r w:rsidRPr="00746EC0">
        <w:rPr>
          <w:sz w:val="20"/>
          <w:szCs w:val="20"/>
        </w:rPr>
        <w:t>2</w:t>
      </w:r>
      <w:proofErr w:type="gramEnd"/>
      <w:r w:rsidRPr="00746EC0">
        <w:rPr>
          <w:sz w:val="20"/>
          <w:szCs w:val="20"/>
        </w:rPr>
        <w:t xml:space="preserve"> включительно. </w:t>
      </w:r>
    </w:p>
    <w:p w:rsidR="00B85498" w:rsidRPr="00746EC0" w:rsidRDefault="00B85498" w:rsidP="00B85498">
      <w:pPr>
        <w:pStyle w:val="afff2"/>
        <w:ind w:firstLine="426"/>
        <w:rPr>
          <w:sz w:val="20"/>
          <w:szCs w:val="20"/>
        </w:rPr>
      </w:pPr>
      <w:r w:rsidRPr="00746EC0">
        <w:rPr>
          <w:sz w:val="20"/>
          <w:szCs w:val="20"/>
        </w:rPr>
        <w:t>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(на съемном защитном экране). Коммутационные клеммы, обеспечивающие транзит вторичных цепей между ячейками следует размещать в специальном коробе вторичных цепей.</w:t>
      </w:r>
    </w:p>
    <w:p w:rsidR="00B85498" w:rsidRPr="00746EC0" w:rsidRDefault="00B85498" w:rsidP="00B85498">
      <w:pPr>
        <w:pStyle w:val="afff2"/>
        <w:ind w:firstLine="426"/>
        <w:rPr>
          <w:sz w:val="20"/>
          <w:szCs w:val="20"/>
        </w:rPr>
      </w:pPr>
      <w:r w:rsidRPr="00746EC0">
        <w:rPr>
          <w:sz w:val="20"/>
          <w:szCs w:val="20"/>
        </w:rPr>
        <w:t>Для безопасной работы в отсеке вакуумного выключателя  данный отсек и шинный разъединитель должны быть отделены металлическим листом, в связи с этим в качестве шинного разъединителя наиболее целесообразно применять разъединители типа РВФЗ.</w:t>
      </w:r>
    </w:p>
    <w:p w:rsidR="00B85498" w:rsidRPr="00746EC0" w:rsidRDefault="00B85498" w:rsidP="00B85498">
      <w:pPr>
        <w:pStyle w:val="afff2"/>
        <w:ind w:firstLine="426"/>
        <w:rPr>
          <w:sz w:val="20"/>
          <w:szCs w:val="20"/>
        </w:rPr>
      </w:pPr>
      <w:r w:rsidRPr="00746EC0">
        <w:rPr>
          <w:sz w:val="20"/>
          <w:szCs w:val="20"/>
        </w:rPr>
        <w:t>Камеры КСО-298 необходимо оснащать ограничителями, которые препятствуют порче приборов и нарушению целостности вторичных цепей при полноценном открывании дверки.</w:t>
      </w:r>
    </w:p>
    <w:p w:rsidR="00B85498" w:rsidRPr="00746EC0" w:rsidRDefault="00B85498" w:rsidP="00B85498">
      <w:pPr>
        <w:pStyle w:val="afff2"/>
        <w:ind w:firstLine="426"/>
        <w:rPr>
          <w:sz w:val="20"/>
          <w:szCs w:val="20"/>
        </w:rPr>
      </w:pPr>
      <w:r w:rsidRPr="00746EC0">
        <w:rPr>
          <w:sz w:val="20"/>
          <w:szCs w:val="20"/>
        </w:rPr>
        <w:t>Пример наиболее удачного конструктивного исполнения камеры КСО-298 представлен на   рисунке.</w:t>
      </w:r>
    </w:p>
    <w:p w:rsidR="00B85498" w:rsidRPr="00746EC0" w:rsidRDefault="00B85498" w:rsidP="00B85498">
      <w:pPr>
        <w:spacing w:after="0" w:line="240" w:lineRule="auto"/>
        <w:ind w:left="360"/>
        <w:jc w:val="center"/>
        <w:rPr>
          <w:rFonts w:ascii="Times New Roman" w:hAnsi="Times New Roman"/>
          <w:sz w:val="20"/>
          <w:szCs w:val="20"/>
          <w:highlight w:val="yellow"/>
        </w:rPr>
      </w:pPr>
      <w:r>
        <w:rPr>
          <w:rFonts w:ascii="Times New Roman" w:hAnsi="Times New Roman"/>
          <w:noProof/>
          <w:sz w:val="20"/>
          <w:szCs w:val="20"/>
          <w:lang w:eastAsia="ru-RU"/>
        </w:rPr>
        <w:lastRenderedPageBreak/>
        <w:drawing>
          <wp:inline distT="0" distB="0" distL="0" distR="0">
            <wp:extent cx="4961255" cy="5608955"/>
            <wp:effectExtent l="19050" t="0" r="0" b="0"/>
            <wp:docPr id="5" name="Рисунок 1" descr="Разрез КСО-298 в т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рез КСО-298 в тех"/>
                    <pic:cNvPicPr>
                      <a:picLocks noChangeAspect="1" noChangeArrowheads="1"/>
                    </pic:cNvPicPr>
                  </pic:nvPicPr>
                  <pic:blipFill>
                    <a:blip r:embed="rId28" cstate="print"/>
                    <a:srcRect l="30453" t="13622" r="13164" b="6804"/>
                    <a:stretch>
                      <a:fillRect/>
                    </a:stretch>
                  </pic:blipFill>
                  <pic:spPr bwMode="auto">
                    <a:xfrm>
                      <a:off x="0" y="0"/>
                      <a:ext cx="4961255" cy="5608955"/>
                    </a:xfrm>
                    <a:prstGeom prst="rect">
                      <a:avLst/>
                    </a:prstGeom>
                    <a:noFill/>
                    <a:ln w="9525">
                      <a:noFill/>
                      <a:miter lim="800000"/>
                      <a:headEnd/>
                      <a:tailEnd/>
                    </a:ln>
                  </pic:spPr>
                </pic:pic>
              </a:graphicData>
            </a:graphic>
          </wp:inline>
        </w:drawing>
      </w:r>
    </w:p>
    <w:p w:rsidR="00B85498" w:rsidRPr="00746EC0" w:rsidRDefault="00B85498" w:rsidP="00B85498">
      <w:pPr>
        <w:spacing w:after="0" w:line="240" w:lineRule="auto"/>
        <w:ind w:left="1800"/>
        <w:jc w:val="center"/>
        <w:rPr>
          <w:rFonts w:ascii="Times New Roman" w:hAnsi="Times New Roman"/>
          <w:sz w:val="20"/>
          <w:szCs w:val="20"/>
        </w:rPr>
      </w:pPr>
      <w:r w:rsidRPr="00746EC0">
        <w:rPr>
          <w:rFonts w:ascii="Times New Roman" w:hAnsi="Times New Roman"/>
          <w:sz w:val="20"/>
          <w:szCs w:val="20"/>
        </w:rPr>
        <w:t>Рисунок  –  Разрез камеры КСО-298.</w:t>
      </w:r>
    </w:p>
    <w:p w:rsidR="00B85498" w:rsidRPr="00746EC0" w:rsidRDefault="00B85498" w:rsidP="00B85498">
      <w:pPr>
        <w:pStyle w:val="afff2"/>
        <w:ind w:firstLine="426"/>
        <w:rPr>
          <w:sz w:val="20"/>
          <w:szCs w:val="20"/>
        </w:rPr>
      </w:pPr>
      <w:r w:rsidRPr="00746EC0">
        <w:rPr>
          <w:sz w:val="20"/>
          <w:szCs w:val="20"/>
        </w:rPr>
        <w:t xml:space="preserve">Дверки кабельных отсеков и </w:t>
      </w:r>
      <w:proofErr w:type="gramStart"/>
      <w:r w:rsidRPr="00746EC0">
        <w:rPr>
          <w:sz w:val="20"/>
          <w:szCs w:val="20"/>
        </w:rPr>
        <w:t>ВВ</w:t>
      </w:r>
      <w:proofErr w:type="gramEnd"/>
      <w:r w:rsidRPr="00746EC0">
        <w:rPr>
          <w:sz w:val="20"/>
          <w:szCs w:val="20"/>
        </w:rPr>
        <w:t xml:space="preserve"> камер КСО-298 должны быть оснащены замками </w:t>
      </w:r>
      <w:proofErr w:type="spellStart"/>
      <w:r w:rsidRPr="00746EC0">
        <w:rPr>
          <w:sz w:val="20"/>
          <w:szCs w:val="20"/>
        </w:rPr>
        <w:t>Mesan</w:t>
      </w:r>
      <w:proofErr w:type="spellEnd"/>
      <w:r w:rsidRPr="00746EC0">
        <w:rPr>
          <w:sz w:val="20"/>
          <w:szCs w:val="20"/>
        </w:rPr>
        <w:t>. Устанавливать проушины под навесной замок не допускается. Использовать болтовое соединение в качестве элемента запирания дверки кабельного отсека не допускается.</w:t>
      </w:r>
    </w:p>
    <w:p w:rsidR="00B85498" w:rsidRPr="00746EC0" w:rsidRDefault="00B85498" w:rsidP="00B85498">
      <w:pPr>
        <w:pStyle w:val="afff2"/>
        <w:ind w:firstLine="426"/>
        <w:rPr>
          <w:sz w:val="20"/>
          <w:szCs w:val="20"/>
        </w:rPr>
      </w:pPr>
      <w:r w:rsidRPr="00746EC0">
        <w:rPr>
          <w:sz w:val="20"/>
          <w:szCs w:val="20"/>
        </w:rPr>
        <w:t xml:space="preserve">Каждая камера КСО-298 должна иметь освещение напряжением 12В, выполненное лампами  LED (СП-52БХ24). Конструкция камер должна обеспечивать возможность безопасной замены </w:t>
      </w:r>
      <w:proofErr w:type="spellStart"/>
      <w:r w:rsidRPr="00746EC0">
        <w:rPr>
          <w:sz w:val="20"/>
          <w:szCs w:val="20"/>
        </w:rPr>
        <w:t>электролампочек</w:t>
      </w:r>
      <w:proofErr w:type="spellEnd"/>
      <w:r w:rsidRPr="00746EC0">
        <w:rPr>
          <w:sz w:val="20"/>
          <w:szCs w:val="20"/>
        </w:rPr>
        <w:t xml:space="preserve"> напряжением 12В. Лампы освещения 12В не должны быть расположены на дверках кабельного отсека ячейки.</w:t>
      </w:r>
    </w:p>
    <w:p w:rsidR="00B85498" w:rsidRPr="00746EC0" w:rsidRDefault="00B85498" w:rsidP="00B85498">
      <w:pPr>
        <w:pStyle w:val="afff2"/>
        <w:ind w:firstLine="426"/>
        <w:rPr>
          <w:sz w:val="20"/>
          <w:szCs w:val="20"/>
        </w:rPr>
      </w:pPr>
      <w:r w:rsidRPr="00746EC0">
        <w:rPr>
          <w:sz w:val="20"/>
          <w:szCs w:val="20"/>
        </w:rPr>
        <w:t xml:space="preserve">Нижний отсек камеры ПСН </w:t>
      </w:r>
      <w:proofErr w:type="gramStart"/>
      <w:r w:rsidRPr="00746EC0">
        <w:rPr>
          <w:sz w:val="20"/>
          <w:szCs w:val="20"/>
        </w:rPr>
        <w:t>комплектующими</w:t>
      </w:r>
      <w:proofErr w:type="gramEnd"/>
      <w:r w:rsidRPr="00746EC0">
        <w:rPr>
          <w:sz w:val="20"/>
          <w:szCs w:val="20"/>
        </w:rPr>
        <w:t xml:space="preserve"> по возможности не занимать.</w:t>
      </w:r>
    </w:p>
    <w:p w:rsidR="00B85498" w:rsidRPr="00746EC0" w:rsidRDefault="00B85498" w:rsidP="00B85498">
      <w:pPr>
        <w:pStyle w:val="afff2"/>
        <w:ind w:firstLine="426"/>
        <w:rPr>
          <w:sz w:val="20"/>
          <w:szCs w:val="20"/>
        </w:rPr>
      </w:pPr>
      <w:r w:rsidRPr="00746EC0">
        <w:rPr>
          <w:sz w:val="20"/>
          <w:szCs w:val="20"/>
        </w:rPr>
        <w:t>Для включения вакуумных выключателей, при отсутствии напряжения на РТП, камера ПСН должна  быть оборудована источником вторичного питания  SCAT UPS 1500/900 или аналогичным.</w:t>
      </w:r>
    </w:p>
    <w:p w:rsidR="00B85498" w:rsidRPr="00746EC0" w:rsidRDefault="00B85498" w:rsidP="00B85498">
      <w:pPr>
        <w:pStyle w:val="afff2"/>
        <w:ind w:firstLine="426"/>
        <w:rPr>
          <w:sz w:val="20"/>
          <w:szCs w:val="20"/>
        </w:rPr>
      </w:pPr>
      <w:r w:rsidRPr="00746EC0">
        <w:rPr>
          <w:sz w:val="20"/>
          <w:szCs w:val="20"/>
        </w:rPr>
        <w:t>Каждая камера с вакуумным выключателем должна быть оснащена индивидуальной схемой включения от источника вторичного питания  SCAT UPS 1500/900 или аналогичного, установленного в камере ПСН.</w:t>
      </w:r>
    </w:p>
    <w:p w:rsidR="00B85498" w:rsidRPr="00746EC0" w:rsidRDefault="00B85498" w:rsidP="00B85498">
      <w:pPr>
        <w:pStyle w:val="afff2"/>
        <w:ind w:firstLine="426"/>
        <w:rPr>
          <w:sz w:val="20"/>
          <w:szCs w:val="20"/>
        </w:rPr>
      </w:pPr>
      <w:r w:rsidRPr="00746EC0">
        <w:rPr>
          <w:sz w:val="20"/>
          <w:szCs w:val="20"/>
        </w:rPr>
        <w:t>Автоматы АП-50 применять не допускается.</w:t>
      </w:r>
    </w:p>
    <w:p w:rsidR="00B85498" w:rsidRPr="00746EC0" w:rsidRDefault="00B85498" w:rsidP="00B85498">
      <w:pPr>
        <w:pStyle w:val="afff2"/>
        <w:ind w:firstLine="426"/>
        <w:rPr>
          <w:sz w:val="20"/>
          <w:szCs w:val="20"/>
        </w:rPr>
      </w:pPr>
      <w:r w:rsidRPr="00746EC0">
        <w:rPr>
          <w:sz w:val="20"/>
          <w:szCs w:val="20"/>
        </w:rPr>
        <w:t xml:space="preserve"> </w:t>
      </w:r>
    </w:p>
    <w:p w:rsidR="00B85498" w:rsidRPr="00746EC0" w:rsidRDefault="00B85498" w:rsidP="00B85498">
      <w:pPr>
        <w:spacing w:after="0" w:line="240" w:lineRule="auto"/>
        <w:jc w:val="center"/>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062855" cy="5427345"/>
            <wp:effectExtent l="19050" t="0" r="4445" b="0"/>
            <wp:docPr id="6" name="Рисунок 2" descr="Габаритные размеры КСО-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баритные размеры КСО-298"/>
                    <pic:cNvPicPr>
                      <a:picLocks noChangeAspect="1" noChangeArrowheads="1"/>
                    </pic:cNvPicPr>
                  </pic:nvPicPr>
                  <pic:blipFill>
                    <a:blip r:embed="rId29" cstate="print"/>
                    <a:srcRect/>
                    <a:stretch>
                      <a:fillRect/>
                    </a:stretch>
                  </pic:blipFill>
                  <pic:spPr bwMode="auto">
                    <a:xfrm>
                      <a:off x="0" y="0"/>
                      <a:ext cx="5062855" cy="5427345"/>
                    </a:xfrm>
                    <a:prstGeom prst="rect">
                      <a:avLst/>
                    </a:prstGeom>
                    <a:noFill/>
                    <a:ln w="9525">
                      <a:noFill/>
                      <a:miter lim="800000"/>
                      <a:headEnd/>
                      <a:tailEnd/>
                    </a:ln>
                  </pic:spPr>
                </pic:pic>
              </a:graphicData>
            </a:graphic>
          </wp:inline>
        </w:drawing>
      </w:r>
    </w:p>
    <w:p w:rsidR="00B85498" w:rsidRPr="00746EC0" w:rsidRDefault="00B85498" w:rsidP="00B85498">
      <w:pPr>
        <w:spacing w:after="0" w:line="240" w:lineRule="auto"/>
        <w:ind w:left="1080"/>
        <w:jc w:val="center"/>
        <w:rPr>
          <w:rFonts w:ascii="Times New Roman" w:hAnsi="Times New Roman"/>
          <w:sz w:val="20"/>
          <w:szCs w:val="20"/>
        </w:rPr>
      </w:pPr>
      <w:r w:rsidRPr="00746EC0">
        <w:rPr>
          <w:rFonts w:ascii="Times New Roman" w:hAnsi="Times New Roman"/>
          <w:sz w:val="20"/>
          <w:szCs w:val="20"/>
        </w:rPr>
        <w:t>Рисунок – Габаритные размеры КСО-298</w:t>
      </w:r>
    </w:p>
    <w:p w:rsidR="00B85498" w:rsidRPr="00746EC0" w:rsidRDefault="00B85498" w:rsidP="00B85498">
      <w:pPr>
        <w:pStyle w:val="afff2"/>
        <w:ind w:firstLine="426"/>
        <w:rPr>
          <w:sz w:val="20"/>
          <w:szCs w:val="20"/>
        </w:rPr>
      </w:pPr>
      <w:r w:rsidRPr="00746EC0">
        <w:rPr>
          <w:sz w:val="20"/>
          <w:szCs w:val="20"/>
        </w:rPr>
        <w:t>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w:t>
      </w:r>
    </w:p>
    <w:p w:rsidR="00B85498" w:rsidRPr="00746EC0" w:rsidRDefault="00B85498" w:rsidP="00B85498">
      <w:pPr>
        <w:pStyle w:val="afff2"/>
        <w:ind w:firstLine="426"/>
        <w:rPr>
          <w:sz w:val="20"/>
          <w:szCs w:val="20"/>
        </w:rPr>
      </w:pPr>
      <w:r w:rsidRPr="00746EC0">
        <w:rPr>
          <w:sz w:val="20"/>
          <w:szCs w:val="20"/>
        </w:rPr>
        <w:t xml:space="preserve">При монтаже интерфейсных цепей использовать </w:t>
      </w:r>
      <w:proofErr w:type="spellStart"/>
      <w:r w:rsidRPr="00746EC0">
        <w:rPr>
          <w:sz w:val="20"/>
          <w:szCs w:val="20"/>
        </w:rPr>
        <w:t>разветвительные</w:t>
      </w:r>
      <w:proofErr w:type="spellEnd"/>
      <w:r w:rsidRPr="00746EC0">
        <w:rPr>
          <w:sz w:val="20"/>
          <w:szCs w:val="20"/>
        </w:rPr>
        <w:t xml:space="preserve"> коробки интерфейса RS-485, место установки которых должно быть на двери камер КСО. В каждой коробке должен быть установлен согласующий резистор MF-25 (C2-23) 0,25</w:t>
      </w:r>
      <w:proofErr w:type="gramStart"/>
      <w:r w:rsidRPr="00746EC0">
        <w:rPr>
          <w:sz w:val="20"/>
          <w:szCs w:val="20"/>
        </w:rPr>
        <w:t>В</w:t>
      </w:r>
      <w:proofErr w:type="gramEnd"/>
      <w:r w:rsidRPr="00746EC0">
        <w:rPr>
          <w:sz w:val="20"/>
          <w:szCs w:val="20"/>
        </w:rPr>
        <w:t xml:space="preserve"> 120 ОМ. Прокладку интерфейсных цепей выполнить проводом КИПЭВ 2*0,75 в отсеке вторичных цепей камер. </w:t>
      </w:r>
    </w:p>
    <w:p w:rsidR="00B85498" w:rsidRPr="00746EC0" w:rsidRDefault="00B85498" w:rsidP="00B85498">
      <w:pPr>
        <w:pStyle w:val="afff2"/>
        <w:ind w:firstLine="426"/>
        <w:rPr>
          <w:sz w:val="20"/>
          <w:szCs w:val="20"/>
        </w:rPr>
      </w:pPr>
      <w:r w:rsidRPr="00746EC0">
        <w:rPr>
          <w:sz w:val="20"/>
          <w:szCs w:val="20"/>
        </w:rPr>
        <w:t xml:space="preserve">При разделке провода использовать наконечники типа НШВИ. Установленное оборудование и материалы должны иметь маркировку согласно схеме указанной в </w:t>
      </w:r>
      <w:r w:rsidRPr="00746EC0">
        <w:rPr>
          <w:i/>
          <w:sz w:val="20"/>
          <w:szCs w:val="20"/>
        </w:rPr>
        <w:t>Приложении А.</w:t>
      </w:r>
      <w:r w:rsidRPr="00746EC0">
        <w:rPr>
          <w:sz w:val="20"/>
          <w:szCs w:val="20"/>
        </w:rPr>
        <w:t xml:space="preserve"> </w:t>
      </w:r>
    </w:p>
    <w:p w:rsidR="00B85498" w:rsidRPr="00746EC0" w:rsidRDefault="00B85498" w:rsidP="00B85498">
      <w:pPr>
        <w:pStyle w:val="afff2"/>
        <w:ind w:firstLine="426"/>
        <w:rPr>
          <w:sz w:val="20"/>
          <w:szCs w:val="20"/>
        </w:rPr>
      </w:pPr>
      <w:r w:rsidRPr="00746EC0">
        <w:rPr>
          <w:sz w:val="20"/>
          <w:szCs w:val="20"/>
        </w:rPr>
        <w:t>Ограничители перенапряжения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w:t>
      </w:r>
    </w:p>
    <w:p w:rsidR="00B85498" w:rsidRPr="00746EC0" w:rsidRDefault="00B85498" w:rsidP="00B85498">
      <w:pPr>
        <w:pStyle w:val="afff2"/>
        <w:ind w:firstLine="426"/>
        <w:rPr>
          <w:sz w:val="20"/>
          <w:szCs w:val="20"/>
        </w:rPr>
      </w:pPr>
      <w:r w:rsidRPr="00746EC0">
        <w:rPr>
          <w:sz w:val="20"/>
          <w:szCs w:val="20"/>
        </w:rPr>
        <w:t>В связи с низкой надежностью ключей управления (слом ручек), управление вакуумным выключателем следует выполнять на кнопках типа КЭО.</w:t>
      </w:r>
    </w:p>
    <w:p w:rsidR="00B85498" w:rsidRPr="00746EC0" w:rsidRDefault="00B85498" w:rsidP="00B85498">
      <w:pPr>
        <w:pStyle w:val="afff2"/>
        <w:ind w:firstLine="426"/>
        <w:rPr>
          <w:sz w:val="20"/>
          <w:szCs w:val="20"/>
        </w:rPr>
      </w:pPr>
      <w:r w:rsidRPr="00746EC0">
        <w:rPr>
          <w:sz w:val="20"/>
          <w:szCs w:val="20"/>
        </w:rPr>
        <w:t xml:space="preserve">Для упрощения монтажных и эксплуатационных работ, защиты и блокировки, не отраженные в опросном листе, как то АВР, АПВ не выполнять ни </w:t>
      </w:r>
      <w:proofErr w:type="spellStart"/>
      <w:r w:rsidRPr="00746EC0">
        <w:rPr>
          <w:sz w:val="20"/>
          <w:szCs w:val="20"/>
        </w:rPr>
        <w:t>схемно</w:t>
      </w:r>
      <w:proofErr w:type="spellEnd"/>
      <w:r w:rsidRPr="00746EC0">
        <w:rPr>
          <w:sz w:val="20"/>
          <w:szCs w:val="20"/>
        </w:rPr>
        <w:t>, ни аппаратно.</w:t>
      </w:r>
    </w:p>
    <w:p w:rsidR="00B85498" w:rsidRPr="00746EC0" w:rsidRDefault="00B85498" w:rsidP="00B85498">
      <w:pPr>
        <w:pStyle w:val="afff2"/>
        <w:ind w:firstLine="426"/>
        <w:rPr>
          <w:sz w:val="20"/>
          <w:szCs w:val="20"/>
        </w:rPr>
      </w:pPr>
      <w:r w:rsidRPr="00746EC0">
        <w:rPr>
          <w:sz w:val="20"/>
          <w:szCs w:val="20"/>
        </w:rPr>
        <w:t xml:space="preserve">Камеры КСО должны быть оснащены  </w:t>
      </w:r>
      <w:proofErr w:type="spellStart"/>
      <w:r w:rsidRPr="00746EC0">
        <w:rPr>
          <w:sz w:val="20"/>
          <w:szCs w:val="20"/>
        </w:rPr>
        <w:t>тягоуловителями</w:t>
      </w:r>
      <w:proofErr w:type="spellEnd"/>
      <w:r w:rsidRPr="00746EC0">
        <w:rPr>
          <w:sz w:val="20"/>
          <w:szCs w:val="20"/>
        </w:rPr>
        <w:t>.</w:t>
      </w:r>
    </w:p>
    <w:p w:rsidR="00B85498" w:rsidRPr="00746EC0" w:rsidRDefault="00B85498" w:rsidP="00B85498">
      <w:pPr>
        <w:pStyle w:val="afff2"/>
        <w:ind w:firstLine="426"/>
        <w:rPr>
          <w:sz w:val="20"/>
          <w:szCs w:val="20"/>
        </w:rPr>
      </w:pPr>
      <w:r w:rsidRPr="00746EC0">
        <w:rPr>
          <w:sz w:val="20"/>
          <w:szCs w:val="20"/>
        </w:rPr>
        <w:t>Крайние камеры КСО всех типов должны иметь металлический экран, закрывающий сборные шины.</w:t>
      </w:r>
    </w:p>
    <w:p w:rsidR="00B85498" w:rsidRPr="00746EC0" w:rsidRDefault="00B85498" w:rsidP="00B85498">
      <w:pPr>
        <w:pStyle w:val="afff2"/>
        <w:ind w:firstLine="426"/>
        <w:rPr>
          <w:sz w:val="20"/>
          <w:szCs w:val="20"/>
        </w:rPr>
      </w:pPr>
      <w:r w:rsidRPr="00746EC0">
        <w:rPr>
          <w:sz w:val="20"/>
          <w:szCs w:val="20"/>
        </w:rPr>
        <w:t xml:space="preserve">Сборные шины крайних камер  должны иметь  не менее 4 отверстий (по каждой фазе) для возможности дальнейшей </w:t>
      </w:r>
      <w:proofErr w:type="spellStart"/>
      <w:r w:rsidRPr="00746EC0">
        <w:rPr>
          <w:sz w:val="20"/>
          <w:szCs w:val="20"/>
        </w:rPr>
        <w:t>доустановки</w:t>
      </w:r>
      <w:proofErr w:type="spellEnd"/>
      <w:r w:rsidRPr="00746EC0">
        <w:rPr>
          <w:sz w:val="20"/>
          <w:szCs w:val="20"/>
        </w:rPr>
        <w:t xml:space="preserve"> оборудования.</w:t>
      </w:r>
    </w:p>
    <w:p w:rsidR="00B85498" w:rsidRPr="00746EC0" w:rsidRDefault="00B85498" w:rsidP="00B85498">
      <w:pPr>
        <w:pStyle w:val="afff2"/>
        <w:ind w:firstLine="426"/>
        <w:rPr>
          <w:sz w:val="20"/>
          <w:szCs w:val="20"/>
        </w:rPr>
      </w:pPr>
      <w:r w:rsidRPr="00746EC0">
        <w:rPr>
          <w:sz w:val="20"/>
          <w:szCs w:val="20"/>
        </w:rPr>
        <w:t xml:space="preserve">В камерах КСО </w:t>
      </w:r>
      <w:proofErr w:type="gramStart"/>
      <w:r w:rsidRPr="00746EC0">
        <w:rPr>
          <w:sz w:val="20"/>
          <w:szCs w:val="20"/>
        </w:rPr>
        <w:t>всех типов, оборудованных шинными и линейными разъединителями должны быть установлены</w:t>
      </w:r>
      <w:proofErr w:type="gramEnd"/>
      <w:r w:rsidRPr="00746EC0">
        <w:rPr>
          <w:sz w:val="20"/>
          <w:szCs w:val="20"/>
        </w:rPr>
        <w:t xml:space="preserve"> нормально разомкнутые концевые выключатели, фиксирующие включенное положение разъединителя.</w:t>
      </w:r>
    </w:p>
    <w:p w:rsidR="00B85498" w:rsidRPr="00746EC0" w:rsidRDefault="00B85498" w:rsidP="00B85498">
      <w:pPr>
        <w:pStyle w:val="afff2"/>
        <w:ind w:firstLine="426"/>
        <w:rPr>
          <w:sz w:val="20"/>
          <w:szCs w:val="20"/>
        </w:rPr>
      </w:pPr>
      <w:r w:rsidRPr="00746EC0">
        <w:rPr>
          <w:sz w:val="20"/>
          <w:szCs w:val="20"/>
        </w:rPr>
        <w:t xml:space="preserve">В камерах КСО </w:t>
      </w:r>
      <w:proofErr w:type="gramStart"/>
      <w:r w:rsidRPr="00746EC0">
        <w:rPr>
          <w:sz w:val="20"/>
          <w:szCs w:val="20"/>
        </w:rPr>
        <w:t>всех типов, оборудованных заземляющими ножами должны быть установлены</w:t>
      </w:r>
      <w:proofErr w:type="gramEnd"/>
      <w:r w:rsidRPr="00746EC0">
        <w:rPr>
          <w:sz w:val="20"/>
          <w:szCs w:val="20"/>
        </w:rPr>
        <w:t xml:space="preserve"> нормально разомкнутые концевые выключатели, фиксирующие включенное положение заземляющих ножей.</w:t>
      </w:r>
    </w:p>
    <w:p w:rsidR="00B85498" w:rsidRPr="00746EC0" w:rsidRDefault="00B85498" w:rsidP="00B85498">
      <w:pPr>
        <w:pStyle w:val="afff2"/>
        <w:ind w:firstLine="426"/>
        <w:rPr>
          <w:sz w:val="20"/>
          <w:szCs w:val="20"/>
        </w:rPr>
      </w:pPr>
      <w:r w:rsidRPr="00746EC0">
        <w:rPr>
          <w:sz w:val="20"/>
          <w:szCs w:val="20"/>
        </w:rPr>
        <w:t xml:space="preserve">В камерах КСО </w:t>
      </w:r>
      <w:proofErr w:type="gramStart"/>
      <w:r w:rsidRPr="00746EC0">
        <w:rPr>
          <w:sz w:val="20"/>
          <w:szCs w:val="20"/>
        </w:rPr>
        <w:t>всех типов, оборудованных выключателями нагрузки должны быть установлены</w:t>
      </w:r>
      <w:proofErr w:type="gramEnd"/>
      <w:r w:rsidRPr="00746EC0">
        <w:rPr>
          <w:sz w:val="20"/>
          <w:szCs w:val="20"/>
        </w:rPr>
        <w:t xml:space="preserve"> нормально разомкнутые концевые выключатели, фиксирующие включенное положение выключателя нагрузки.</w:t>
      </w:r>
    </w:p>
    <w:p w:rsidR="00B85498" w:rsidRPr="00746EC0" w:rsidRDefault="00B85498" w:rsidP="00B85498">
      <w:pPr>
        <w:pStyle w:val="afff2"/>
        <w:ind w:firstLine="426"/>
        <w:rPr>
          <w:sz w:val="20"/>
          <w:szCs w:val="20"/>
        </w:rPr>
      </w:pPr>
      <w:r w:rsidRPr="00746EC0">
        <w:rPr>
          <w:sz w:val="20"/>
          <w:szCs w:val="20"/>
        </w:rPr>
        <w:lastRenderedPageBreak/>
        <w:t>Концевые выключатели в камерах, оборудованных шинными и линейными разъединителями, должны быть установлены на жесткую конструкцию с соблюдением движения контактного колесика по ходу движения тяг разъединителя.</w:t>
      </w:r>
    </w:p>
    <w:p w:rsidR="00B85498" w:rsidRPr="00746EC0" w:rsidRDefault="00B85498" w:rsidP="00B85498">
      <w:pPr>
        <w:pStyle w:val="afff2"/>
        <w:ind w:firstLine="426"/>
        <w:rPr>
          <w:sz w:val="20"/>
          <w:szCs w:val="20"/>
        </w:rPr>
      </w:pPr>
      <w:r w:rsidRPr="00746EC0">
        <w:rPr>
          <w:sz w:val="20"/>
          <w:szCs w:val="20"/>
        </w:rPr>
        <w:t xml:space="preserve">В камерах, оборудованных означенными концевыми выключателями, должны быть установлены устройства телесигнализации и телеуправления ЭНМВ-1-6/3R-220-А1, к </w:t>
      </w:r>
      <w:proofErr w:type="gramStart"/>
      <w:r w:rsidRPr="00746EC0">
        <w:rPr>
          <w:sz w:val="20"/>
          <w:szCs w:val="20"/>
        </w:rPr>
        <w:t>входам</w:t>
      </w:r>
      <w:proofErr w:type="gramEnd"/>
      <w:r w:rsidRPr="00746EC0">
        <w:rPr>
          <w:sz w:val="20"/>
          <w:szCs w:val="20"/>
        </w:rPr>
        <w:t xml:space="preserve"> телесигнализации которых должны быть подключены концевые выключатели разъединителей, заземляющих ножей, выключателей нагрузки согласно приложению.</w:t>
      </w:r>
    </w:p>
    <w:p w:rsidR="00B85498" w:rsidRPr="00746EC0" w:rsidRDefault="00B85498" w:rsidP="00B85498">
      <w:pPr>
        <w:pStyle w:val="afff2"/>
        <w:ind w:firstLine="426"/>
        <w:rPr>
          <w:sz w:val="20"/>
          <w:szCs w:val="20"/>
        </w:rPr>
      </w:pPr>
      <w:r w:rsidRPr="00746EC0">
        <w:rPr>
          <w:sz w:val="20"/>
          <w:szCs w:val="20"/>
        </w:rPr>
        <w:t xml:space="preserve">В камерах, оборудованных вакуумными выключателями, к входам телесигнализации устройств ЭМНВ должны быть подключены сигналы состояния вакуумного выключателя «ВКЛЮЧЕН», «ВЫКЛЮЧЕН». К выходам телеуправления устройств ЭНМВ должны быть подключены входы управления вакуумных выключателей «ВКЛЮЧИТЬ», «ВЫКЛЮЧИТЬ», «БЛОКИРОВКА». Схема подключения устройств телесигнализации и телеуправления ЭНМВ приведена в </w:t>
      </w:r>
      <w:r w:rsidRPr="00746EC0">
        <w:rPr>
          <w:i/>
          <w:sz w:val="20"/>
          <w:szCs w:val="20"/>
        </w:rPr>
        <w:t>Приложении В.</w:t>
      </w:r>
      <w:r w:rsidRPr="00746EC0">
        <w:rPr>
          <w:sz w:val="20"/>
          <w:szCs w:val="20"/>
        </w:rPr>
        <w:t xml:space="preserve"> </w:t>
      </w:r>
    </w:p>
    <w:p w:rsidR="00B85498" w:rsidRPr="00746EC0" w:rsidRDefault="00B85498" w:rsidP="00B85498">
      <w:pPr>
        <w:pStyle w:val="afff2"/>
        <w:ind w:firstLine="426"/>
        <w:rPr>
          <w:sz w:val="20"/>
          <w:szCs w:val="20"/>
        </w:rPr>
      </w:pPr>
      <w:r w:rsidRPr="00746EC0">
        <w:rPr>
          <w:sz w:val="20"/>
          <w:szCs w:val="20"/>
        </w:rPr>
        <w:t xml:space="preserve">В комплект поставки оборудования должен быть вложен ЗИП в полном соответствии с требованиями, указанными в опросных листах. </w:t>
      </w:r>
    </w:p>
    <w:p w:rsidR="00B85498" w:rsidRPr="00746EC0" w:rsidRDefault="00B85498" w:rsidP="00B85498">
      <w:pPr>
        <w:pStyle w:val="afff2"/>
        <w:ind w:firstLine="426"/>
        <w:rPr>
          <w:sz w:val="20"/>
          <w:szCs w:val="20"/>
        </w:rPr>
      </w:pPr>
      <w:r w:rsidRPr="00746EC0">
        <w:rPr>
          <w:sz w:val="20"/>
          <w:szCs w:val="20"/>
        </w:rPr>
        <w:t>Рекомендуется применять плоскую систему шин.</w:t>
      </w:r>
    </w:p>
    <w:p w:rsidR="00B85498" w:rsidRPr="00746EC0" w:rsidRDefault="00B85498" w:rsidP="00B85498">
      <w:pPr>
        <w:pStyle w:val="afff2"/>
        <w:ind w:firstLine="426"/>
        <w:rPr>
          <w:sz w:val="20"/>
          <w:szCs w:val="20"/>
        </w:rPr>
      </w:pPr>
      <w:r w:rsidRPr="00746EC0">
        <w:rPr>
          <w:sz w:val="20"/>
          <w:szCs w:val="20"/>
        </w:rPr>
        <w:t>Схема центральной сигнализации ЦС, при ее наличии, должна быть размещена в камере ПСН.</w:t>
      </w:r>
    </w:p>
    <w:p w:rsidR="00B85498" w:rsidRPr="00746EC0" w:rsidRDefault="00B85498" w:rsidP="00B85498">
      <w:pPr>
        <w:pStyle w:val="afff2"/>
        <w:ind w:firstLine="426"/>
        <w:rPr>
          <w:sz w:val="20"/>
          <w:szCs w:val="20"/>
        </w:rPr>
      </w:pPr>
      <w:r w:rsidRPr="00746EC0">
        <w:rPr>
          <w:sz w:val="20"/>
          <w:szCs w:val="20"/>
        </w:rPr>
        <w:t xml:space="preserve">Блокировку привода "Заземление сборных шин"  должна выполняться только под магнитный ключ КМ-1. Блокировки остальных приводов под ключ  КМ-1 не выполнять. </w:t>
      </w:r>
    </w:p>
    <w:p w:rsidR="00B85498" w:rsidRPr="00746EC0" w:rsidRDefault="00B85498" w:rsidP="00B85498">
      <w:pPr>
        <w:pStyle w:val="afff2"/>
        <w:ind w:firstLine="426"/>
        <w:rPr>
          <w:sz w:val="20"/>
          <w:szCs w:val="20"/>
        </w:rPr>
      </w:pPr>
      <w:r w:rsidRPr="00746EC0">
        <w:rPr>
          <w:sz w:val="20"/>
          <w:szCs w:val="20"/>
        </w:rPr>
        <w:t>Для РЗА и учета должны использоваться три трансформатора тока.</w:t>
      </w:r>
    </w:p>
    <w:p w:rsidR="00B85498" w:rsidRPr="00746EC0" w:rsidRDefault="00B85498" w:rsidP="00B85498">
      <w:pPr>
        <w:pStyle w:val="afff2"/>
        <w:ind w:firstLine="426"/>
        <w:rPr>
          <w:sz w:val="20"/>
          <w:szCs w:val="20"/>
        </w:rPr>
      </w:pPr>
      <w:r w:rsidRPr="00746EC0">
        <w:rPr>
          <w:sz w:val="20"/>
          <w:szCs w:val="20"/>
        </w:rPr>
        <w:t xml:space="preserve">Оборудование должно быть оснащено </w:t>
      </w:r>
      <w:proofErr w:type="spellStart"/>
      <w:r w:rsidRPr="00746EC0">
        <w:rPr>
          <w:sz w:val="20"/>
          <w:szCs w:val="20"/>
        </w:rPr>
        <w:t>межкамерными</w:t>
      </w:r>
      <w:proofErr w:type="spellEnd"/>
      <w:r w:rsidRPr="00746EC0">
        <w:rPr>
          <w:sz w:val="20"/>
          <w:szCs w:val="20"/>
        </w:rPr>
        <w:t xml:space="preserve"> и </w:t>
      </w:r>
      <w:proofErr w:type="spellStart"/>
      <w:r w:rsidRPr="00746EC0">
        <w:rPr>
          <w:sz w:val="20"/>
          <w:szCs w:val="20"/>
        </w:rPr>
        <w:t>межсекционными</w:t>
      </w:r>
      <w:proofErr w:type="spellEnd"/>
      <w:r w:rsidRPr="00746EC0">
        <w:rPr>
          <w:sz w:val="20"/>
          <w:szCs w:val="20"/>
        </w:rPr>
        <w:t xml:space="preserve"> жгутами.</w:t>
      </w:r>
    </w:p>
    <w:p w:rsidR="00B85498" w:rsidRPr="00746EC0" w:rsidRDefault="00B85498" w:rsidP="00B85498">
      <w:pPr>
        <w:pStyle w:val="afff2"/>
        <w:ind w:firstLine="426"/>
        <w:rPr>
          <w:sz w:val="20"/>
          <w:szCs w:val="20"/>
        </w:rPr>
      </w:pPr>
      <w:r w:rsidRPr="00746EC0">
        <w:rPr>
          <w:sz w:val="20"/>
          <w:szCs w:val="20"/>
        </w:rPr>
        <w:t>Трансформаторы тока нулевой последовательности должны иметь разборную конструкцию</w:t>
      </w:r>
    </w:p>
    <w:p w:rsidR="00B85498" w:rsidRPr="00746EC0" w:rsidRDefault="00B85498" w:rsidP="00B85498">
      <w:pPr>
        <w:pStyle w:val="afff2"/>
        <w:ind w:firstLine="426"/>
        <w:rPr>
          <w:sz w:val="20"/>
          <w:szCs w:val="20"/>
        </w:rPr>
      </w:pPr>
      <w:r w:rsidRPr="00746EC0">
        <w:rPr>
          <w:sz w:val="20"/>
          <w:szCs w:val="20"/>
        </w:rPr>
        <w:t>Каждая камера с вакуумным выключателем должна быть оснащена разъемом для подключения ручного генератора TER CBunit-ManGen-1.</w:t>
      </w:r>
    </w:p>
    <w:p w:rsidR="00B85498" w:rsidRPr="00746EC0" w:rsidRDefault="00B85498" w:rsidP="00B85498">
      <w:pPr>
        <w:pStyle w:val="afff2"/>
        <w:ind w:firstLine="426"/>
        <w:rPr>
          <w:sz w:val="20"/>
          <w:szCs w:val="20"/>
        </w:rPr>
      </w:pPr>
      <w:r w:rsidRPr="00746EC0">
        <w:rPr>
          <w:sz w:val="20"/>
          <w:szCs w:val="20"/>
        </w:rPr>
        <w:t xml:space="preserve">Сечение шин внутри вводных ячеек от ШР до </w:t>
      </w:r>
      <w:proofErr w:type="gramStart"/>
      <w:r w:rsidRPr="00746EC0">
        <w:rPr>
          <w:sz w:val="20"/>
          <w:szCs w:val="20"/>
        </w:rPr>
        <w:t>ВВ</w:t>
      </w:r>
      <w:proofErr w:type="gramEnd"/>
      <w:r w:rsidRPr="00746EC0">
        <w:rPr>
          <w:sz w:val="20"/>
          <w:szCs w:val="20"/>
        </w:rPr>
        <w:t>, от ВВ до ТТ, от ТТ до ЛР и сечение ШМ (шинного моста) должно быть не менее сечения сборных шин. Сечение шин линейных ячеек принимать не менее 50х5 (на ток не менее 630А).</w:t>
      </w:r>
    </w:p>
    <w:p w:rsidR="00B85498" w:rsidRPr="00746EC0" w:rsidRDefault="00B85498" w:rsidP="00B85498">
      <w:pPr>
        <w:pStyle w:val="afff2"/>
        <w:ind w:firstLine="426"/>
        <w:rPr>
          <w:sz w:val="20"/>
          <w:szCs w:val="20"/>
        </w:rPr>
      </w:pPr>
      <w:r w:rsidRPr="00746EC0">
        <w:rPr>
          <w:sz w:val="20"/>
          <w:szCs w:val="20"/>
        </w:rPr>
        <w:t xml:space="preserve">Дверки ячеек должны быть оснащены ручками. </w:t>
      </w:r>
    </w:p>
    <w:p w:rsidR="00B85498" w:rsidRPr="00746EC0" w:rsidRDefault="00B85498" w:rsidP="00B85498">
      <w:pPr>
        <w:pStyle w:val="afff2"/>
        <w:ind w:firstLine="426"/>
        <w:rPr>
          <w:sz w:val="20"/>
          <w:szCs w:val="20"/>
        </w:rPr>
      </w:pPr>
      <w:r w:rsidRPr="00746EC0">
        <w:rPr>
          <w:sz w:val="20"/>
          <w:szCs w:val="20"/>
        </w:rPr>
        <w:t>На оборудовании должны быть установлены металлические хомуты для крепления силовых кабелей.</w:t>
      </w:r>
    </w:p>
    <w:p w:rsidR="00B85498" w:rsidRPr="00746EC0" w:rsidRDefault="00B85498" w:rsidP="00B85498">
      <w:pPr>
        <w:pStyle w:val="afff2"/>
        <w:ind w:firstLine="426"/>
        <w:rPr>
          <w:sz w:val="20"/>
          <w:szCs w:val="20"/>
        </w:rPr>
      </w:pPr>
      <w:r w:rsidRPr="00746EC0">
        <w:rPr>
          <w:sz w:val="20"/>
          <w:szCs w:val="20"/>
        </w:rPr>
        <w:t>Заземление дверок камер всех типов должно быть выполнено проводом ПЩ.</w:t>
      </w:r>
    </w:p>
    <w:p w:rsidR="00B85498" w:rsidRPr="00746EC0" w:rsidRDefault="00B85498" w:rsidP="00B85498">
      <w:pPr>
        <w:pStyle w:val="afff2"/>
        <w:ind w:firstLine="426"/>
        <w:rPr>
          <w:sz w:val="20"/>
          <w:szCs w:val="20"/>
        </w:rPr>
      </w:pPr>
      <w:r w:rsidRPr="00746EC0">
        <w:rPr>
          <w:sz w:val="20"/>
          <w:szCs w:val="20"/>
        </w:rPr>
        <w:t>В качестве схемы соединений ТСН  применять схему "треугольник-звезда с нулем".</w:t>
      </w:r>
    </w:p>
    <w:p w:rsidR="00B85498" w:rsidRPr="00746EC0" w:rsidRDefault="00B85498" w:rsidP="00B85498">
      <w:pPr>
        <w:pStyle w:val="afff2"/>
        <w:ind w:firstLine="426"/>
        <w:rPr>
          <w:sz w:val="20"/>
          <w:szCs w:val="20"/>
        </w:rPr>
      </w:pPr>
      <w:proofErr w:type="gramStart"/>
      <w:r w:rsidRPr="00746EC0">
        <w:rPr>
          <w:sz w:val="20"/>
          <w:szCs w:val="20"/>
        </w:rPr>
        <w:t>Каждая камера, оборудованная вакуумным выключателем должна быть оснащена</w:t>
      </w:r>
      <w:proofErr w:type="gramEnd"/>
      <w:r w:rsidRPr="00746EC0">
        <w:rPr>
          <w:sz w:val="20"/>
          <w:szCs w:val="20"/>
        </w:rPr>
        <w:t xml:space="preserve"> переключателем местного/дистанционного управления и переключателем оперативного питания аварийное/резервное/основное.</w:t>
      </w:r>
    </w:p>
    <w:p w:rsidR="00B85498" w:rsidRPr="00746EC0" w:rsidRDefault="00B85498" w:rsidP="00B85498">
      <w:pPr>
        <w:pStyle w:val="afff2"/>
        <w:ind w:firstLine="426"/>
        <w:rPr>
          <w:sz w:val="20"/>
          <w:szCs w:val="20"/>
        </w:rPr>
      </w:pPr>
      <w:r w:rsidRPr="00746EC0">
        <w:rPr>
          <w:sz w:val="20"/>
          <w:szCs w:val="20"/>
        </w:rPr>
        <w:t>На приводы заземления сборных шин (</w:t>
      </w:r>
      <w:proofErr w:type="spellStart"/>
      <w:r w:rsidRPr="00746EC0">
        <w:rPr>
          <w:sz w:val="20"/>
          <w:szCs w:val="20"/>
        </w:rPr>
        <w:t>яч</w:t>
      </w:r>
      <w:proofErr w:type="gramStart"/>
      <w:r w:rsidRPr="00746EC0">
        <w:rPr>
          <w:sz w:val="20"/>
          <w:szCs w:val="20"/>
        </w:rPr>
        <w:t>.Т</w:t>
      </w:r>
      <w:proofErr w:type="gramEnd"/>
      <w:r w:rsidRPr="00746EC0">
        <w:rPr>
          <w:sz w:val="20"/>
          <w:szCs w:val="20"/>
        </w:rPr>
        <w:t>Н</w:t>
      </w:r>
      <w:proofErr w:type="spellEnd"/>
      <w:r w:rsidRPr="00746EC0">
        <w:rPr>
          <w:sz w:val="20"/>
          <w:szCs w:val="20"/>
        </w:rPr>
        <w:t>) должны быть установлены электромагнитные блокировки.</w:t>
      </w:r>
    </w:p>
    <w:p w:rsidR="00B85498" w:rsidRPr="00746EC0" w:rsidRDefault="00B85498" w:rsidP="00B85498">
      <w:pPr>
        <w:pStyle w:val="afff2"/>
        <w:ind w:firstLine="426"/>
        <w:rPr>
          <w:sz w:val="20"/>
          <w:szCs w:val="20"/>
        </w:rPr>
      </w:pPr>
      <w:r w:rsidRPr="00746EC0">
        <w:rPr>
          <w:sz w:val="20"/>
          <w:szCs w:val="20"/>
        </w:rPr>
        <w:t>В камере ПСН должно быть предусмотрено автоматическое управление обогревом.</w:t>
      </w:r>
    </w:p>
    <w:p w:rsidR="00B85498" w:rsidRPr="00746EC0" w:rsidRDefault="00B85498" w:rsidP="00B85498">
      <w:pPr>
        <w:pStyle w:val="afff2"/>
        <w:ind w:firstLine="426"/>
        <w:rPr>
          <w:sz w:val="20"/>
          <w:szCs w:val="20"/>
        </w:rPr>
      </w:pPr>
      <w:r w:rsidRPr="00746EC0">
        <w:rPr>
          <w:sz w:val="20"/>
          <w:szCs w:val="20"/>
        </w:rPr>
        <w:t>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К-236.</w:t>
      </w:r>
    </w:p>
    <w:p w:rsidR="00B85498" w:rsidRPr="00746EC0" w:rsidRDefault="00B85498" w:rsidP="00B85498">
      <w:pPr>
        <w:pStyle w:val="afff2"/>
        <w:ind w:firstLine="426"/>
        <w:rPr>
          <w:sz w:val="20"/>
          <w:szCs w:val="20"/>
        </w:rPr>
      </w:pPr>
      <w:r w:rsidRPr="00746EC0">
        <w:rPr>
          <w:sz w:val="20"/>
          <w:szCs w:val="20"/>
        </w:rPr>
        <w:t>Приводы  заземляющих ножей камер КСО всех типов должны быть выкрашены в красный цвет.</w:t>
      </w:r>
    </w:p>
    <w:p w:rsidR="00B85498" w:rsidRPr="00746EC0" w:rsidRDefault="00B85498" w:rsidP="00B85498">
      <w:pPr>
        <w:pStyle w:val="afff2"/>
        <w:ind w:firstLine="426"/>
        <w:rPr>
          <w:sz w:val="20"/>
          <w:szCs w:val="20"/>
        </w:rPr>
      </w:pPr>
      <w:proofErr w:type="gramStart"/>
      <w:r w:rsidRPr="00746EC0">
        <w:rPr>
          <w:sz w:val="20"/>
          <w:szCs w:val="20"/>
        </w:rPr>
        <w:t xml:space="preserve">Головка болтов креплений тяг на серьгу разъединителей должны находится со стороны конечного выключателя.  </w:t>
      </w:r>
      <w:proofErr w:type="gramEnd"/>
    </w:p>
    <w:p w:rsidR="00B85498" w:rsidRPr="00746EC0" w:rsidRDefault="00B85498" w:rsidP="00B85498">
      <w:pPr>
        <w:pStyle w:val="afff2"/>
        <w:ind w:firstLine="426"/>
        <w:rPr>
          <w:sz w:val="20"/>
          <w:szCs w:val="20"/>
        </w:rPr>
      </w:pPr>
      <w:r w:rsidRPr="00746EC0">
        <w:rPr>
          <w:sz w:val="20"/>
          <w:szCs w:val="20"/>
        </w:rPr>
        <w:t>Шинные мосты при их наличии должны быть изготовлены строго с соблюдением размеров, указанных в опросном листе.</w:t>
      </w:r>
    </w:p>
    <w:p w:rsidR="00B85498" w:rsidRPr="00746EC0" w:rsidRDefault="00B85498" w:rsidP="00B85498">
      <w:pPr>
        <w:pStyle w:val="afff2"/>
        <w:ind w:firstLine="426"/>
        <w:rPr>
          <w:sz w:val="20"/>
          <w:szCs w:val="20"/>
        </w:rPr>
      </w:pPr>
      <w:r w:rsidRPr="00746EC0">
        <w:rPr>
          <w:sz w:val="20"/>
          <w:szCs w:val="20"/>
        </w:rPr>
        <w:t xml:space="preserve">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 </w:t>
      </w:r>
    </w:p>
    <w:p w:rsidR="00B85498" w:rsidRPr="00746EC0" w:rsidRDefault="00B85498" w:rsidP="00B85498">
      <w:pPr>
        <w:pStyle w:val="afff2"/>
        <w:jc w:val="center"/>
        <w:rPr>
          <w:b/>
          <w:sz w:val="20"/>
          <w:szCs w:val="20"/>
        </w:rPr>
      </w:pPr>
      <w:r w:rsidRPr="00746EC0">
        <w:rPr>
          <w:b/>
          <w:sz w:val="20"/>
          <w:szCs w:val="20"/>
        </w:rPr>
        <w:t>Требования к приборам учета</w:t>
      </w:r>
    </w:p>
    <w:p w:rsidR="00B85498" w:rsidRPr="00746EC0" w:rsidRDefault="00B85498" w:rsidP="00B85498">
      <w:pPr>
        <w:pStyle w:val="afff2"/>
        <w:ind w:firstLine="426"/>
        <w:rPr>
          <w:sz w:val="20"/>
          <w:szCs w:val="20"/>
        </w:rPr>
      </w:pPr>
      <w:r w:rsidRPr="00746EC0">
        <w:rPr>
          <w:sz w:val="20"/>
          <w:szCs w:val="20"/>
        </w:rPr>
        <w:t>Для организации учета электрической энергии в РУ 6 (10) кВ в новых ТП/РП на вводных ячейках, отходящих ячейках, ячейках секционных выключателей, а также ячейках силовых трансформаторов следует использовать приборы учета СЭТ-4ТМ.03М.01.</w:t>
      </w:r>
    </w:p>
    <w:p w:rsidR="00B85498" w:rsidRPr="00746EC0" w:rsidRDefault="00B85498" w:rsidP="00B85498">
      <w:pPr>
        <w:pStyle w:val="afff2"/>
        <w:ind w:firstLine="426"/>
        <w:rPr>
          <w:sz w:val="20"/>
          <w:szCs w:val="20"/>
        </w:rPr>
      </w:pPr>
      <w:r w:rsidRPr="00746EC0">
        <w:rPr>
          <w:sz w:val="20"/>
          <w:szCs w:val="20"/>
        </w:rPr>
        <w:t xml:space="preserve">Для организации учета на трансформаторах собственных нужд следует использовать приборы учета ПСЧ-4ТМ.05МК.24. Кроме того, приборы учета данного типа должны быть установлены в ПСН. </w:t>
      </w:r>
    </w:p>
    <w:p w:rsidR="00B85498" w:rsidRPr="00746EC0" w:rsidRDefault="00B85498" w:rsidP="00B85498">
      <w:pPr>
        <w:pStyle w:val="afff2"/>
        <w:ind w:firstLine="425"/>
        <w:rPr>
          <w:sz w:val="20"/>
          <w:szCs w:val="20"/>
        </w:rPr>
      </w:pPr>
      <w:r w:rsidRPr="00746EC0">
        <w:rPr>
          <w:sz w:val="20"/>
          <w:szCs w:val="20"/>
        </w:rPr>
        <w:t>При поставке счетчика должны быть предоставлены:</w:t>
      </w:r>
    </w:p>
    <w:p w:rsidR="00B85498" w:rsidRPr="00746EC0" w:rsidRDefault="00B85498" w:rsidP="00B85498">
      <w:pPr>
        <w:pStyle w:val="afff2"/>
        <w:ind w:firstLine="425"/>
        <w:rPr>
          <w:b/>
          <w:sz w:val="20"/>
          <w:szCs w:val="20"/>
        </w:rPr>
      </w:pPr>
      <w:r w:rsidRPr="00746EC0">
        <w:rPr>
          <w:sz w:val="20"/>
          <w:szCs w:val="20"/>
        </w:rPr>
        <w:t>- руководство по эксплуатации;</w:t>
      </w:r>
    </w:p>
    <w:p w:rsidR="00B85498" w:rsidRPr="00746EC0" w:rsidRDefault="00B85498" w:rsidP="00B85498">
      <w:pPr>
        <w:pStyle w:val="a9"/>
        <w:spacing w:after="0" w:line="240" w:lineRule="auto"/>
        <w:ind w:left="0" w:firstLine="425"/>
        <w:rPr>
          <w:rFonts w:ascii="Times New Roman" w:hAnsi="Times New Roman"/>
          <w:sz w:val="20"/>
          <w:szCs w:val="20"/>
        </w:rPr>
      </w:pPr>
      <w:r w:rsidRPr="00746EC0">
        <w:rPr>
          <w:rFonts w:ascii="Times New Roman" w:hAnsi="Times New Roman"/>
          <w:sz w:val="20"/>
          <w:szCs w:val="20"/>
        </w:rPr>
        <w:t>- паспорт или формуляр;</w:t>
      </w:r>
    </w:p>
    <w:p w:rsidR="00B85498" w:rsidRPr="00746EC0" w:rsidRDefault="00B85498" w:rsidP="00B85498">
      <w:pPr>
        <w:pStyle w:val="a9"/>
        <w:spacing w:after="0" w:line="240" w:lineRule="auto"/>
        <w:ind w:left="0" w:firstLine="425"/>
        <w:rPr>
          <w:rFonts w:ascii="Times New Roman" w:hAnsi="Times New Roman"/>
          <w:sz w:val="20"/>
          <w:szCs w:val="20"/>
        </w:rPr>
      </w:pPr>
      <w:r w:rsidRPr="00746EC0">
        <w:rPr>
          <w:rFonts w:ascii="Times New Roman" w:hAnsi="Times New Roman"/>
          <w:sz w:val="20"/>
          <w:szCs w:val="20"/>
        </w:rPr>
        <w:t>- счетчик должен иметь свидетельство о поверке. Дата поверки счетчиков должна быть не раньше предыдущего квартала от даты монтажа счетчиков</w:t>
      </w:r>
    </w:p>
    <w:p w:rsidR="00B85498" w:rsidRPr="00746EC0" w:rsidRDefault="00B85498" w:rsidP="00B85498">
      <w:pPr>
        <w:spacing w:after="0" w:line="240" w:lineRule="auto"/>
        <w:ind w:firstLine="426"/>
        <w:jc w:val="both"/>
        <w:rPr>
          <w:rFonts w:ascii="Times New Roman" w:hAnsi="Times New Roman"/>
          <w:b/>
          <w:sz w:val="20"/>
          <w:szCs w:val="20"/>
        </w:rPr>
      </w:pPr>
    </w:p>
    <w:p w:rsidR="00B85498" w:rsidRPr="00746EC0" w:rsidRDefault="00B85498" w:rsidP="00B85498">
      <w:pPr>
        <w:spacing w:after="0" w:line="240" w:lineRule="auto"/>
        <w:ind w:firstLine="426"/>
        <w:jc w:val="center"/>
        <w:rPr>
          <w:rFonts w:ascii="Times New Roman" w:hAnsi="Times New Roman"/>
          <w:b/>
          <w:sz w:val="20"/>
          <w:szCs w:val="20"/>
        </w:rPr>
      </w:pPr>
      <w:r w:rsidRPr="00746EC0">
        <w:rPr>
          <w:rFonts w:ascii="Times New Roman" w:hAnsi="Times New Roman"/>
          <w:b/>
          <w:sz w:val="20"/>
          <w:szCs w:val="20"/>
        </w:rPr>
        <w:t>Требования к трансформаторам тока</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Необходимо применять схему измерения с тремя ТТ. Измерительные цепи для подключения приборов учета необходимо подключать к отдельной обмотке трансформатора тока</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Допускается использовать для целей учёта электрической электроэнергии камеры сборные одностороннего обслуживания и встроенные трансформаторы тока, только конструктивное исполнение, которых позволяет проводить периодические метрологические поверки без разборки главных цепей, демонтажа выключателей и т.д.</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 xml:space="preserve">Класс точности измерительной обмотки трансформатора тока для каждого типа присоединений не хуже </w:t>
      </w:r>
      <w:r w:rsidRPr="00746EC0">
        <w:rPr>
          <w:rFonts w:ascii="Times New Roman" w:hAnsi="Times New Roman"/>
          <w:b/>
          <w:sz w:val="20"/>
          <w:szCs w:val="20"/>
        </w:rPr>
        <w:t>0,5</w:t>
      </w:r>
      <w:r w:rsidRPr="00746EC0">
        <w:rPr>
          <w:rFonts w:ascii="Times New Roman" w:hAnsi="Times New Roman"/>
          <w:b/>
          <w:sz w:val="20"/>
          <w:szCs w:val="20"/>
          <w:lang w:val="en-US"/>
        </w:rPr>
        <w:t>S</w:t>
      </w:r>
      <w:r w:rsidRPr="00746EC0">
        <w:rPr>
          <w:rFonts w:ascii="Times New Roman" w:hAnsi="Times New Roman"/>
          <w:b/>
          <w:sz w:val="20"/>
          <w:szCs w:val="20"/>
        </w:rPr>
        <w:t xml:space="preserve"> </w:t>
      </w:r>
      <w:r w:rsidRPr="00746EC0">
        <w:rPr>
          <w:rFonts w:ascii="Times New Roman" w:hAnsi="Times New Roman"/>
          <w:sz w:val="20"/>
          <w:szCs w:val="20"/>
        </w:rPr>
        <w:t>по ГОСТ 7746.</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lastRenderedPageBreak/>
        <w:t xml:space="preserve">Несанкционированный доступ </w:t>
      </w:r>
      <w:proofErr w:type="gramStart"/>
      <w:r w:rsidRPr="00746EC0">
        <w:rPr>
          <w:rFonts w:ascii="Times New Roman" w:hAnsi="Times New Roman"/>
          <w:sz w:val="20"/>
          <w:szCs w:val="20"/>
        </w:rPr>
        <w:t>к</w:t>
      </w:r>
      <w:proofErr w:type="gramEnd"/>
      <w:r w:rsidRPr="00746EC0">
        <w:rPr>
          <w:rFonts w:ascii="Times New Roman" w:hAnsi="Times New Roman"/>
          <w:sz w:val="20"/>
          <w:szCs w:val="20"/>
        </w:rPr>
        <w:t xml:space="preserve"> вторичным обмотка трансформаторов тока должен быть исключен.</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должны иметь табличку технических данных и табличку с предупреждающей надписью по ГОСТ 12.2.007.3.</w:t>
      </w:r>
    </w:p>
    <w:p w:rsidR="00B85498" w:rsidRPr="00746EC0" w:rsidRDefault="00B85498" w:rsidP="00B85498">
      <w:pPr>
        <w:spacing w:after="0" w:line="240" w:lineRule="auto"/>
        <w:ind w:firstLine="426"/>
        <w:jc w:val="both"/>
        <w:rPr>
          <w:rFonts w:ascii="Times New Roman" w:hAnsi="Times New Roman"/>
          <w:sz w:val="20"/>
          <w:szCs w:val="20"/>
        </w:rPr>
      </w:pPr>
      <w:proofErr w:type="gramStart"/>
      <w:r w:rsidRPr="00746EC0">
        <w:rPr>
          <w:rFonts w:ascii="Times New Roman" w:hAnsi="Times New Roman"/>
          <w:sz w:val="20"/>
          <w:szCs w:val="20"/>
        </w:rPr>
        <w:t xml:space="preserve">Трансформаторы тока должны быть включен в реестр средств измерений РФ. </w:t>
      </w:r>
      <w:proofErr w:type="gramEnd"/>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тока должны иметь действующее свидетельство об утверждении типа средств измерений.</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должны иметь свидетельство о поверке. Интервал между поверками должен быть не менее 16 лет.</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Дата поверки трансформаторов тока должна быть не раньше предыдущего квартала от даты поставки трансформаторов.</w:t>
      </w:r>
    </w:p>
    <w:p w:rsidR="00B85498" w:rsidRPr="00746EC0" w:rsidRDefault="00B85498" w:rsidP="00B85498">
      <w:pPr>
        <w:spacing w:after="0" w:line="240" w:lineRule="auto"/>
        <w:ind w:firstLine="426"/>
        <w:jc w:val="both"/>
        <w:rPr>
          <w:rFonts w:ascii="Times New Roman" w:hAnsi="Times New Roman"/>
          <w:sz w:val="20"/>
          <w:szCs w:val="20"/>
        </w:rPr>
      </w:pPr>
      <w:r w:rsidRPr="00746EC0">
        <w:rPr>
          <w:rFonts w:ascii="Times New Roman" w:hAnsi="Times New Roman"/>
          <w:sz w:val="20"/>
          <w:szCs w:val="20"/>
        </w:rPr>
        <w:t>Трансформаторы тока должны быть новыми и ранее не использоваться.</w:t>
      </w:r>
    </w:p>
    <w:p w:rsidR="00B85498" w:rsidRPr="00746EC0" w:rsidRDefault="00B85498" w:rsidP="00B85498">
      <w:pPr>
        <w:spacing w:after="0" w:line="240" w:lineRule="auto"/>
        <w:ind w:firstLine="426"/>
        <w:jc w:val="both"/>
        <w:rPr>
          <w:rFonts w:ascii="Times New Roman" w:hAnsi="Times New Roman"/>
          <w:sz w:val="20"/>
          <w:szCs w:val="20"/>
        </w:rPr>
      </w:pPr>
    </w:p>
    <w:p w:rsidR="00B85498" w:rsidRPr="00746EC0" w:rsidRDefault="00B85498" w:rsidP="00B85498">
      <w:pPr>
        <w:spacing w:after="0" w:line="240" w:lineRule="auto"/>
        <w:ind w:firstLine="426"/>
        <w:jc w:val="both"/>
        <w:rPr>
          <w:rFonts w:ascii="Times New Roman" w:hAnsi="Times New Roman"/>
          <w:sz w:val="20"/>
          <w:szCs w:val="20"/>
        </w:rPr>
      </w:pPr>
    </w:p>
    <w:p w:rsidR="00B85498" w:rsidRPr="00746EC0" w:rsidRDefault="00B85498" w:rsidP="00B85498">
      <w:pPr>
        <w:spacing w:after="0" w:line="240" w:lineRule="auto"/>
        <w:ind w:firstLine="426"/>
        <w:jc w:val="center"/>
        <w:rPr>
          <w:rFonts w:ascii="Times New Roman" w:hAnsi="Times New Roman"/>
          <w:b/>
          <w:sz w:val="20"/>
          <w:szCs w:val="20"/>
        </w:rPr>
      </w:pPr>
      <w:r w:rsidRPr="00746EC0">
        <w:rPr>
          <w:rFonts w:ascii="Times New Roman" w:hAnsi="Times New Roman"/>
          <w:b/>
          <w:sz w:val="20"/>
          <w:szCs w:val="20"/>
        </w:rPr>
        <w:t>Требования к трансформаторам напряжения</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Для питания цепей напряжения измерительных элементов счетчиков должны применяться однофазные трансформаторы, устанавливаемые в каждой из трех фаз.</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Запрещается использовать для целей учёта электрической электроэнергии встроенные трансформаторы напряжения. Трансформаторы напряжения должны иметь возможность периодической метрологической поверки.</w:t>
      </w:r>
    </w:p>
    <w:p w:rsidR="00B85498" w:rsidRPr="00746EC0" w:rsidRDefault="00B85498" w:rsidP="00B85498">
      <w:pPr>
        <w:pStyle w:val="a9"/>
        <w:spacing w:after="0" w:line="240" w:lineRule="auto"/>
        <w:ind w:left="0" w:firstLine="426"/>
        <w:rPr>
          <w:rFonts w:ascii="Times New Roman" w:hAnsi="Times New Roman"/>
          <w:sz w:val="20"/>
          <w:szCs w:val="20"/>
        </w:rPr>
      </w:pPr>
      <w:proofErr w:type="spellStart"/>
      <w:r w:rsidRPr="00746EC0">
        <w:rPr>
          <w:rFonts w:ascii="Times New Roman" w:hAnsi="Times New Roman"/>
          <w:sz w:val="20"/>
          <w:szCs w:val="20"/>
        </w:rPr>
        <w:t>Межповерочный</w:t>
      </w:r>
      <w:proofErr w:type="spellEnd"/>
      <w:r w:rsidRPr="00746EC0">
        <w:rPr>
          <w:rFonts w:ascii="Times New Roman" w:hAnsi="Times New Roman"/>
          <w:sz w:val="20"/>
          <w:szCs w:val="20"/>
        </w:rPr>
        <w:t xml:space="preserve"> интервал трансформаторов напряжения должен составлять не менее 8 лет.</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Класс точности трансформаторов напряжения для каждого типа присоединений – не хуже  </w:t>
      </w:r>
      <w:r w:rsidRPr="00746EC0">
        <w:rPr>
          <w:rFonts w:ascii="Times New Roman" w:hAnsi="Times New Roman"/>
          <w:b/>
          <w:sz w:val="20"/>
          <w:szCs w:val="20"/>
        </w:rPr>
        <w:t>0,5.</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Трансформаторы напряжения должны быть включены в реестр средств измерений РФ. </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Трансформаторы напряжения должны иметь действующее свидетельство об утверждении типа средств измерений.</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Дата поверки трансформаторов напряжения должна быть не раньше предыдущего квартала от даты поставки трансформаторов.</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Трансформаторы напряжения должны быть новыми и ранее не использоваться.</w:t>
      </w:r>
    </w:p>
    <w:p w:rsidR="00B85498" w:rsidRPr="00746EC0" w:rsidRDefault="00B85498" w:rsidP="00B85498">
      <w:pPr>
        <w:pStyle w:val="a9"/>
        <w:spacing w:after="0" w:line="240" w:lineRule="auto"/>
        <w:ind w:left="0" w:firstLine="426"/>
        <w:rPr>
          <w:rFonts w:ascii="Times New Roman" w:hAnsi="Times New Roman"/>
          <w:sz w:val="20"/>
          <w:szCs w:val="20"/>
        </w:rPr>
      </w:pPr>
    </w:p>
    <w:p w:rsidR="00B85498" w:rsidRPr="00746EC0" w:rsidRDefault="00B85498" w:rsidP="00B85498">
      <w:pPr>
        <w:pStyle w:val="Default"/>
        <w:ind w:firstLine="426"/>
        <w:jc w:val="center"/>
        <w:rPr>
          <w:rFonts w:ascii="Times New Roman" w:hAnsi="Times New Roman" w:cs="Times New Roman"/>
          <w:b/>
          <w:sz w:val="20"/>
          <w:szCs w:val="20"/>
        </w:rPr>
      </w:pPr>
      <w:r w:rsidRPr="00746EC0">
        <w:rPr>
          <w:rFonts w:ascii="Times New Roman" w:hAnsi="Times New Roman" w:cs="Times New Roman"/>
          <w:b/>
          <w:sz w:val="20"/>
          <w:szCs w:val="20"/>
        </w:rPr>
        <w:t>Требования к вторичным цепям</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По условию механической прочности должны применяться медные гибкие проводники сечением не менее 2,5 мм</w:t>
      </w:r>
      <w:proofErr w:type="gramStart"/>
      <w:r w:rsidRPr="00746EC0">
        <w:rPr>
          <w:rFonts w:ascii="Times New Roman" w:hAnsi="Times New Roman"/>
          <w:sz w:val="20"/>
          <w:szCs w:val="20"/>
          <w:vertAlign w:val="superscript"/>
        </w:rPr>
        <w:t>2</w:t>
      </w:r>
      <w:proofErr w:type="gramEnd"/>
      <w:r w:rsidRPr="00746EC0">
        <w:rPr>
          <w:rFonts w:ascii="Times New Roman" w:hAnsi="Times New Roman"/>
          <w:sz w:val="20"/>
          <w:szCs w:val="20"/>
        </w:rPr>
        <w:t>.</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Приборы учета, устанавливаемые в РУ 6(10)кВ следует подключать согласно схеме, указанной в </w:t>
      </w:r>
      <w:r w:rsidRPr="00746EC0">
        <w:rPr>
          <w:rFonts w:ascii="Times New Roman" w:hAnsi="Times New Roman"/>
          <w:i/>
          <w:sz w:val="20"/>
          <w:szCs w:val="20"/>
        </w:rPr>
        <w:t>Приложении Б</w:t>
      </w:r>
      <w:r w:rsidRPr="00746EC0">
        <w:rPr>
          <w:rFonts w:ascii="Times New Roman" w:hAnsi="Times New Roman"/>
          <w:sz w:val="20"/>
          <w:szCs w:val="20"/>
        </w:rPr>
        <w:t>.</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К приборам учета должно быть подведено резервное питание, подключенное в панели собственных нужд под отдельный автоматический выключатель.</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Для подключения приборов учета непосредственного включения следует использовать провод марки </w:t>
      </w:r>
      <w:proofErr w:type="spellStart"/>
      <w:r w:rsidRPr="00746EC0">
        <w:rPr>
          <w:rFonts w:ascii="Times New Roman" w:hAnsi="Times New Roman"/>
          <w:sz w:val="20"/>
          <w:szCs w:val="20"/>
        </w:rPr>
        <w:t>ПуГВ</w:t>
      </w:r>
      <w:proofErr w:type="spellEnd"/>
      <w:r w:rsidRPr="00746EC0">
        <w:rPr>
          <w:rFonts w:ascii="Times New Roman" w:hAnsi="Times New Roman"/>
          <w:sz w:val="20"/>
          <w:szCs w:val="20"/>
        </w:rPr>
        <w:t xml:space="preserve"> сечением не менее 16 мм</w:t>
      </w:r>
      <w:proofErr w:type="gramStart"/>
      <w:r w:rsidRPr="00746EC0">
        <w:rPr>
          <w:rFonts w:ascii="Times New Roman" w:hAnsi="Times New Roman"/>
          <w:sz w:val="20"/>
          <w:szCs w:val="20"/>
          <w:vertAlign w:val="superscript"/>
        </w:rPr>
        <w:t>2</w:t>
      </w:r>
      <w:proofErr w:type="gramEnd"/>
      <w:r w:rsidRPr="00746EC0">
        <w:rPr>
          <w:rFonts w:ascii="Times New Roman" w:hAnsi="Times New Roman"/>
          <w:sz w:val="20"/>
          <w:szCs w:val="20"/>
        </w:rPr>
        <w:t>.</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Измерительные цепи для подключения приборов учета необходимо подключать к отдельной обмотке трансформатора тока.</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Подключение ко вторичной обмотке измерительного </w:t>
      </w:r>
      <w:proofErr w:type="gramStart"/>
      <w:r w:rsidRPr="00746EC0">
        <w:rPr>
          <w:rFonts w:ascii="Times New Roman" w:hAnsi="Times New Roman"/>
          <w:sz w:val="20"/>
          <w:szCs w:val="20"/>
        </w:rPr>
        <w:t>ТТ</w:t>
      </w:r>
      <w:proofErr w:type="gramEnd"/>
      <w:r w:rsidRPr="00746EC0">
        <w:rPr>
          <w:rFonts w:ascii="Times New Roman" w:hAnsi="Times New Roman"/>
          <w:sz w:val="20"/>
          <w:szCs w:val="20"/>
        </w:rPr>
        <w:t>, к которой присоединена последовательная цепь счетчика коммерческого учета, каких-либо других измерительных приборов, а также средств релейной защиты и автоматики, запрещается.</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 xml:space="preserve">Для безопасной эксплуатации измерительного комплекса в схемах включения приборов учета косвенного и </w:t>
      </w:r>
      <w:proofErr w:type="spellStart"/>
      <w:r w:rsidRPr="00746EC0">
        <w:rPr>
          <w:rFonts w:ascii="Times New Roman" w:hAnsi="Times New Roman"/>
          <w:sz w:val="20"/>
          <w:szCs w:val="20"/>
        </w:rPr>
        <w:t>полукосвенного</w:t>
      </w:r>
      <w:proofErr w:type="spellEnd"/>
      <w:r w:rsidRPr="00746EC0">
        <w:rPr>
          <w:rFonts w:ascii="Times New Roman" w:hAnsi="Times New Roman"/>
          <w:sz w:val="20"/>
          <w:szCs w:val="20"/>
        </w:rPr>
        <w:t xml:space="preserve"> включения должна быть предусмотрена установка испытательной коробки переходной. Испытательная коробка должна закрываться прозрачной крышкой с целью исключения несанкционированного доступа. </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 чтобы сумма токов этих цепей в каждом кабеле была равна нулю в любых режимах.</w:t>
      </w:r>
    </w:p>
    <w:p w:rsidR="00B85498" w:rsidRPr="00746EC0" w:rsidRDefault="00B85498" w:rsidP="00B85498">
      <w:pPr>
        <w:pStyle w:val="a9"/>
        <w:spacing w:after="0" w:line="240" w:lineRule="auto"/>
        <w:ind w:left="0" w:firstLine="426"/>
        <w:rPr>
          <w:rFonts w:ascii="Times New Roman" w:hAnsi="Times New Roman"/>
          <w:sz w:val="20"/>
          <w:szCs w:val="20"/>
        </w:rPr>
      </w:pPr>
      <w:r w:rsidRPr="00746EC0">
        <w:rPr>
          <w:rFonts w:ascii="Times New Roman" w:hAnsi="Times New Roman"/>
          <w:sz w:val="20"/>
          <w:szCs w:val="20"/>
        </w:rPr>
        <w:t>При маркировке вторичных цепей следует руководствоваться Руководящими материалами 10260тм-77 Минэнерго, разработанными производственно-техническим отделом института «</w:t>
      </w:r>
      <w:proofErr w:type="spellStart"/>
      <w:r w:rsidRPr="00746EC0">
        <w:rPr>
          <w:rFonts w:ascii="Times New Roman" w:hAnsi="Times New Roman"/>
          <w:sz w:val="20"/>
          <w:szCs w:val="20"/>
        </w:rPr>
        <w:t>Энергосетьпроект</w:t>
      </w:r>
      <w:proofErr w:type="spellEnd"/>
      <w:r w:rsidRPr="00746EC0">
        <w:rPr>
          <w:rFonts w:ascii="Times New Roman" w:hAnsi="Times New Roman"/>
          <w:sz w:val="20"/>
          <w:szCs w:val="20"/>
        </w:rPr>
        <w:t>» и введенными в действие 01.04.1981 г.</w:t>
      </w:r>
    </w:p>
    <w:p w:rsidR="00B85498" w:rsidRPr="00746EC0" w:rsidRDefault="00B85498" w:rsidP="00B85498">
      <w:pPr>
        <w:pStyle w:val="afff2"/>
        <w:jc w:val="center"/>
        <w:rPr>
          <w:sz w:val="20"/>
          <w:szCs w:val="20"/>
        </w:rPr>
      </w:pPr>
      <w:r w:rsidRPr="00746EC0">
        <w:rPr>
          <w:b/>
          <w:bCs/>
          <w:sz w:val="20"/>
          <w:szCs w:val="20"/>
        </w:rPr>
        <w:t>Гарантийные обязательства</w:t>
      </w:r>
    </w:p>
    <w:p w:rsidR="00B85498" w:rsidRPr="00746EC0" w:rsidRDefault="00B85498" w:rsidP="00B85498">
      <w:pPr>
        <w:pStyle w:val="afff2"/>
        <w:ind w:firstLine="426"/>
        <w:rPr>
          <w:sz w:val="20"/>
          <w:szCs w:val="20"/>
        </w:rPr>
      </w:pPr>
      <w:r w:rsidRPr="00746EC0">
        <w:rPr>
          <w:sz w:val="20"/>
          <w:szCs w:val="20"/>
        </w:rPr>
        <w:t>Завод-изготовитель должен гарантировать соответствие электротехнического оборудования требованиям ГОСТ 12.2.007.0-75, ГОСТ 1516.1-76, ГОСТ 8024-90, ГОСТ 15543.1-89 при соблюдении потребителем условий транспортирования, хранения и эксплуатации.</w:t>
      </w:r>
    </w:p>
    <w:p w:rsidR="00B85498" w:rsidRPr="00746EC0" w:rsidRDefault="00B85498" w:rsidP="00B85498">
      <w:pPr>
        <w:pStyle w:val="afff2"/>
        <w:ind w:firstLine="426"/>
        <w:rPr>
          <w:sz w:val="20"/>
          <w:szCs w:val="20"/>
        </w:rPr>
      </w:pPr>
      <w:r w:rsidRPr="00746EC0">
        <w:rPr>
          <w:sz w:val="20"/>
          <w:szCs w:val="20"/>
        </w:rPr>
        <w:t xml:space="preserve">Гарантийный срок эксплуатации – не менее 3-х (Трех) лет </w:t>
      </w:r>
      <w:proofErr w:type="gramStart"/>
      <w:r w:rsidRPr="00746EC0">
        <w:rPr>
          <w:sz w:val="20"/>
          <w:szCs w:val="20"/>
        </w:rPr>
        <w:t>с даты поставки</w:t>
      </w:r>
      <w:proofErr w:type="gramEnd"/>
      <w:r w:rsidRPr="00746EC0">
        <w:rPr>
          <w:sz w:val="20"/>
          <w:szCs w:val="20"/>
        </w:rPr>
        <w:t>.</w:t>
      </w:r>
    </w:p>
    <w:p w:rsidR="00B85498" w:rsidRPr="00746EC0" w:rsidRDefault="00B85498" w:rsidP="00B85498">
      <w:pPr>
        <w:pStyle w:val="afff2"/>
        <w:ind w:firstLine="426"/>
        <w:rPr>
          <w:sz w:val="20"/>
          <w:szCs w:val="20"/>
        </w:rPr>
      </w:pPr>
      <w:r w:rsidRPr="00746EC0">
        <w:rPr>
          <w:sz w:val="20"/>
          <w:szCs w:val="20"/>
        </w:rPr>
        <w:t>Срок службы – не менее 25 (Двадцати пяти) лет.</w:t>
      </w:r>
    </w:p>
    <w:p w:rsidR="00986B80" w:rsidRPr="007E5C4C" w:rsidRDefault="00B85498" w:rsidP="00B85498">
      <w:pPr>
        <w:pStyle w:val="a9"/>
        <w:tabs>
          <w:tab w:val="left" w:pos="426"/>
          <w:tab w:val="left" w:pos="709"/>
        </w:tabs>
        <w:suppressAutoHyphens/>
        <w:spacing w:after="0" w:line="240" w:lineRule="auto"/>
        <w:ind w:left="0"/>
        <w:contextualSpacing w:val="0"/>
        <w:jc w:val="both"/>
        <w:rPr>
          <w:rFonts w:ascii="Times New Roman" w:hAnsi="Times New Roman"/>
          <w:b/>
          <w:bCs/>
          <w:sz w:val="20"/>
          <w:szCs w:val="20"/>
          <w:highlight w:val="yellow"/>
        </w:rPr>
      </w:pPr>
      <w:r>
        <w:rPr>
          <w:rFonts w:ascii="Times New Roman" w:hAnsi="Times New Roman"/>
          <w:sz w:val="20"/>
          <w:szCs w:val="20"/>
        </w:rPr>
        <w:t xml:space="preserve"> </w:t>
      </w: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A3" w:rsidRDefault="00096EA3" w:rsidP="004471A3">
      <w:pPr>
        <w:spacing w:after="0" w:line="240" w:lineRule="auto"/>
      </w:pPr>
      <w:r>
        <w:separator/>
      </w:r>
    </w:p>
  </w:endnote>
  <w:endnote w:type="continuationSeparator" w:id="0">
    <w:p w:rsidR="00096EA3" w:rsidRDefault="00096E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3" w:rsidRPr="00E822B1" w:rsidRDefault="00C51A6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96E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57832">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3" w:rsidRPr="00E822B1" w:rsidRDefault="00096E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3" w:rsidRPr="003C65A5" w:rsidRDefault="00C51A6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96E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57832">
      <w:rPr>
        <w:rFonts w:ascii="Times New Roman" w:hAnsi="Times New Roman"/>
        <w:bCs/>
        <w:noProof/>
        <w:sz w:val="24"/>
        <w:szCs w:val="24"/>
      </w:rPr>
      <w:t>47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A3" w:rsidRDefault="00096EA3" w:rsidP="004471A3">
      <w:pPr>
        <w:spacing w:after="0" w:line="240" w:lineRule="auto"/>
      </w:pPr>
      <w:r>
        <w:separator/>
      </w:r>
    </w:p>
  </w:footnote>
  <w:footnote w:type="continuationSeparator" w:id="0">
    <w:p w:rsidR="00096EA3" w:rsidRDefault="00096EA3" w:rsidP="004471A3">
      <w:pPr>
        <w:spacing w:after="0" w:line="240" w:lineRule="auto"/>
      </w:pPr>
      <w:r>
        <w:continuationSeparator/>
      </w:r>
    </w:p>
  </w:footnote>
  <w:footnote w:id="1">
    <w:p w:rsidR="00096EA3" w:rsidRDefault="00096E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6963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57832"/>
    <w:rsid w:val="0006355F"/>
    <w:rsid w:val="000642C2"/>
    <w:rsid w:val="00066097"/>
    <w:rsid w:val="00070789"/>
    <w:rsid w:val="00071638"/>
    <w:rsid w:val="000735B0"/>
    <w:rsid w:val="0007423E"/>
    <w:rsid w:val="00074E30"/>
    <w:rsid w:val="00074F39"/>
    <w:rsid w:val="00077382"/>
    <w:rsid w:val="00086F6A"/>
    <w:rsid w:val="00087606"/>
    <w:rsid w:val="00096EA3"/>
    <w:rsid w:val="00097685"/>
    <w:rsid w:val="000A1EF5"/>
    <w:rsid w:val="000A29C1"/>
    <w:rsid w:val="000A7294"/>
    <w:rsid w:val="000B01EB"/>
    <w:rsid w:val="000B4B18"/>
    <w:rsid w:val="000B56A9"/>
    <w:rsid w:val="000B7A02"/>
    <w:rsid w:val="000C0966"/>
    <w:rsid w:val="000C1CDC"/>
    <w:rsid w:val="000C6140"/>
    <w:rsid w:val="000D1A78"/>
    <w:rsid w:val="000D4F4F"/>
    <w:rsid w:val="000E1B67"/>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4409"/>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D7934"/>
    <w:rsid w:val="002E014E"/>
    <w:rsid w:val="002E7AB7"/>
    <w:rsid w:val="002F1BD8"/>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602F"/>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5D91"/>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032E"/>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E6E2B"/>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2369"/>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204"/>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2E7E"/>
    <w:rsid w:val="00AC3D62"/>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5498"/>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51A64"/>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30D4"/>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B85498"/>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hyperlink" Target="http://pandia.ru/text/category/oprosnie_listi/"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34" Type="http://schemas.openxmlformats.org/officeDocument/2006/relationships/hyperlink" Target="http://pandia.ru/text/category/tehnicheskie_zadaniya__obshaya_/"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hyperlink" Target="http://pandia.ru/text/category/trebovaniya_bezopasnosti/" TargetMode="External"/><Relationship Id="rId33" Type="http://schemas.openxmlformats.org/officeDocument/2006/relationships/hyperlink" Target="http://pandia.ru/text/category/oprosnie_listi/" TargetMode="Externa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http://pandia.ru/text/category/yelektroyenergetika__yelektrotehnika/" TargetMode="External"/><Relationship Id="rId32" Type="http://schemas.openxmlformats.org/officeDocument/2006/relationships/hyperlink" Target="http://pandia.ru/text/category/trebovaniya_bezopasnosti/" TargetMode="Externa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31" Type="http://schemas.openxmlformats.org/officeDocument/2006/relationships/hyperlink" Target="http://pandia.ru/text/category/yelektroyenergetika__yelektrotehnika/"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 Id="rId27" Type="http://schemas.openxmlformats.org/officeDocument/2006/relationships/hyperlink" Target="http://pandia.ru/text/category/tehnicheskie_zadaniya__obshaya_/" TargetMode="Externa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6CB6-E6DF-4FD0-8ACC-FF625946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22026</Words>
  <Characters>125550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147282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2021-09-30T06:57:00Z</cp:lastPrinted>
  <dcterms:created xsi:type="dcterms:W3CDTF">2021-09-30T08:25:00Z</dcterms:created>
  <dcterms:modified xsi:type="dcterms:W3CDTF">2021-10-05T06:26:00Z</dcterms:modified>
</cp:coreProperties>
</file>