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014E78">
        <w:rPr>
          <w:rFonts w:ascii="Arial" w:hAnsi="Arial" w:cs="Arial"/>
          <w:b/>
          <w:bCs/>
          <w:sz w:val="20"/>
          <w:szCs w:val="20"/>
        </w:rPr>
        <w:t>26</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014E78">
        <w:rPr>
          <w:rFonts w:ascii="Arial" w:hAnsi="Arial" w:cs="Arial"/>
          <w:b/>
          <w:bCs/>
          <w:sz w:val="20"/>
          <w:szCs w:val="20"/>
        </w:rPr>
        <w:t>30</w:t>
      </w:r>
      <w:r w:rsidR="00F86552" w:rsidRPr="000F693A">
        <w:rPr>
          <w:rFonts w:ascii="Arial" w:hAnsi="Arial" w:cs="Arial"/>
          <w:b/>
          <w:bCs/>
          <w:sz w:val="20"/>
          <w:szCs w:val="20"/>
        </w:rPr>
        <w:t xml:space="preserve"> «</w:t>
      </w:r>
      <w:r w:rsidR="00014E78">
        <w:rPr>
          <w:rFonts w:ascii="Arial" w:hAnsi="Arial" w:cs="Arial"/>
          <w:b/>
          <w:bCs/>
          <w:sz w:val="20"/>
          <w:szCs w:val="20"/>
        </w:rPr>
        <w:t>марта</w:t>
      </w:r>
      <w:r w:rsidR="00DA4BCA" w:rsidRPr="000F693A">
        <w:rPr>
          <w:rFonts w:ascii="Arial" w:hAnsi="Arial" w:cs="Arial"/>
          <w:b/>
          <w:bCs/>
          <w:sz w:val="20"/>
          <w:szCs w:val="20"/>
        </w:rPr>
        <w:t>» 20</w:t>
      </w:r>
      <w:r w:rsidR="00014E78">
        <w:rPr>
          <w:rFonts w:ascii="Arial" w:hAnsi="Arial" w:cs="Arial"/>
          <w:b/>
          <w:bCs/>
          <w:sz w:val="20"/>
          <w:szCs w:val="20"/>
        </w:rPr>
        <w:t>21</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w:t>
      </w:r>
      <w:proofErr w:type="gramEnd"/>
      <w:r w:rsidR="007651A9" w:rsidRPr="000F693A">
        <w:rPr>
          <w:rFonts w:ascii="Arial" w:hAnsi="Arial" w:cs="Arial"/>
          <w:sz w:val="20"/>
          <w:szCs w:val="20"/>
        </w:rPr>
        <w:t xml:space="preserve">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014E78">
        <w:rPr>
          <w:rFonts w:ascii="Arial" w:hAnsi="Arial" w:cs="Arial"/>
          <w:b/>
          <w:sz w:val="20"/>
          <w:szCs w:val="20"/>
        </w:rPr>
        <w:t>передвижной электролаборатории</w:t>
      </w:r>
      <w:r w:rsidR="00672A49">
        <w:rPr>
          <w:rFonts w:ascii="Arial" w:hAnsi="Arial" w:cs="Arial"/>
          <w:b/>
          <w:sz w:val="20"/>
          <w:szCs w:val="20"/>
        </w:rPr>
        <w:t xml:space="preserve"> на шасси </w:t>
      </w:r>
      <w:proofErr w:type="spellStart"/>
      <w:r w:rsidR="00672A49">
        <w:rPr>
          <w:rFonts w:ascii="Arial" w:hAnsi="Arial" w:cs="Arial"/>
          <w:b/>
          <w:sz w:val="20"/>
          <w:szCs w:val="20"/>
        </w:rPr>
        <w:t>ГА</w:t>
      </w:r>
      <w:r w:rsidR="00014E78">
        <w:rPr>
          <w:rFonts w:ascii="Arial" w:hAnsi="Arial" w:cs="Arial"/>
          <w:b/>
          <w:sz w:val="20"/>
          <w:szCs w:val="20"/>
        </w:rPr>
        <w:t>Зель</w:t>
      </w:r>
      <w:proofErr w:type="spellEnd"/>
      <w:r w:rsidR="00014E78">
        <w:rPr>
          <w:rFonts w:ascii="Arial" w:hAnsi="Arial" w:cs="Arial"/>
          <w:b/>
          <w:sz w:val="20"/>
          <w:szCs w:val="20"/>
        </w:rPr>
        <w:t xml:space="preserve"> </w:t>
      </w:r>
      <w:r w:rsidR="00014E78">
        <w:rPr>
          <w:rFonts w:ascii="Arial" w:hAnsi="Arial" w:cs="Arial"/>
          <w:b/>
          <w:sz w:val="20"/>
          <w:szCs w:val="20"/>
          <w:lang w:val="en-US"/>
        </w:rPr>
        <w:t>NEXT</w:t>
      </w:r>
      <w:r w:rsidR="00880F44">
        <w:rPr>
          <w:rFonts w:ascii="Arial" w:hAnsi="Arial" w:cs="Arial"/>
          <w:b/>
          <w:sz w:val="20"/>
          <w:szCs w:val="20"/>
        </w:rPr>
        <w:t xml:space="preserve"> или эквивалент.</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880F44">
        <w:rPr>
          <w:rFonts w:ascii="Arial" w:hAnsi="Arial" w:cs="Arial"/>
          <w:b/>
          <w:sz w:val="20"/>
          <w:szCs w:val="20"/>
        </w:rPr>
        <w:t xml:space="preserve">передвижной электролаборатории на шасси </w:t>
      </w:r>
      <w:proofErr w:type="spellStart"/>
      <w:r w:rsidR="00880F44">
        <w:rPr>
          <w:rFonts w:ascii="Arial" w:hAnsi="Arial" w:cs="Arial"/>
          <w:b/>
          <w:sz w:val="20"/>
          <w:szCs w:val="20"/>
        </w:rPr>
        <w:t>ГАЗель</w:t>
      </w:r>
      <w:proofErr w:type="spellEnd"/>
      <w:r w:rsidR="00880F44">
        <w:rPr>
          <w:rFonts w:ascii="Arial" w:hAnsi="Arial" w:cs="Arial"/>
          <w:b/>
          <w:sz w:val="20"/>
          <w:szCs w:val="20"/>
        </w:rPr>
        <w:t xml:space="preserve"> </w:t>
      </w:r>
      <w:r w:rsidR="00880F44">
        <w:rPr>
          <w:rFonts w:ascii="Arial" w:hAnsi="Arial" w:cs="Arial"/>
          <w:b/>
          <w:sz w:val="20"/>
          <w:szCs w:val="20"/>
          <w:lang w:val="en-US"/>
        </w:rPr>
        <w:t>NEXT</w:t>
      </w:r>
      <w:r w:rsidR="00880F44">
        <w:rPr>
          <w:rFonts w:ascii="Arial" w:hAnsi="Arial" w:cs="Arial"/>
          <w:b/>
          <w:sz w:val="20"/>
          <w:szCs w:val="20"/>
        </w:rPr>
        <w:t xml:space="preserve"> или эквивалент</w:t>
      </w:r>
      <w:r w:rsidR="00880F44" w:rsidRPr="000F693A">
        <w:rPr>
          <w:rFonts w:ascii="Arial" w:hAnsi="Arial" w:cs="Arial"/>
          <w:sz w:val="20"/>
          <w:szCs w:val="20"/>
        </w:rPr>
        <w:t xml:space="preserve"> </w:t>
      </w:r>
      <w:r w:rsidR="00A27EE6" w:rsidRPr="000F693A">
        <w:rPr>
          <w:rFonts w:ascii="Arial" w:hAnsi="Arial" w:cs="Arial"/>
          <w:sz w:val="20"/>
          <w:szCs w:val="20"/>
        </w:rPr>
        <w:t>для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более 45 календарных дней с момента подписания договора.</w:t>
      </w:r>
    </w:p>
    <w:p w:rsidR="0042692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551452" w:rsidRDefault="00551452" w:rsidP="00551452">
      <w:pPr>
        <w:pStyle w:val="2"/>
        <w:numPr>
          <w:ilvl w:val="0"/>
          <w:numId w:val="0"/>
        </w:numPr>
        <w:spacing w:before="0"/>
        <w:ind w:left="432"/>
        <w:jc w:val="both"/>
        <w:rPr>
          <w:rFonts w:ascii="Arial" w:hAnsi="Arial" w:cs="Arial"/>
          <w:b w:val="0"/>
          <w:sz w:val="20"/>
          <w:szCs w:val="20"/>
        </w:rPr>
      </w:pPr>
    </w:p>
    <w:p w:rsidR="00551452" w:rsidRPr="00551452" w:rsidRDefault="00551452" w:rsidP="00551452">
      <w:pPr>
        <w:pStyle w:val="2"/>
        <w:numPr>
          <w:ilvl w:val="0"/>
          <w:numId w:val="0"/>
        </w:numPr>
        <w:spacing w:before="0"/>
        <w:ind w:left="432"/>
        <w:jc w:val="both"/>
        <w:rPr>
          <w:rFonts w:ascii="Arial" w:hAnsi="Arial" w:cs="Arial"/>
          <w:b w:val="0"/>
          <w:sz w:val="20"/>
          <w:szCs w:val="20"/>
        </w:rPr>
      </w:pPr>
      <w:r w:rsidRPr="00551452">
        <w:rPr>
          <w:rFonts w:ascii="Arial" w:hAnsi="Arial" w:cs="Arial"/>
          <w:b w:val="0"/>
          <w:sz w:val="20"/>
          <w:szCs w:val="20"/>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551452">
      <w:pPr>
        <w:widowControl w:val="0"/>
        <w:numPr>
          <w:ilvl w:val="2"/>
          <w:numId w:val="37"/>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551452">
      <w:pPr>
        <w:widowControl w:val="0"/>
        <w:numPr>
          <w:ilvl w:val="2"/>
          <w:numId w:val="37"/>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551452">
      <w:pPr>
        <w:widowControl w:val="0"/>
        <w:numPr>
          <w:ilvl w:val="2"/>
          <w:numId w:val="37"/>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0C3327" w:rsidRPr="000C3327">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EF58A9"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EF58A9" w:rsidRPr="000F693A">
        <w:rPr>
          <w:rFonts w:ascii="Arial" w:hAnsi="Arial" w:cs="Arial"/>
          <w:sz w:val="20"/>
          <w:szCs w:val="20"/>
        </w:rPr>
      </w:r>
      <w:r w:rsidR="00EF58A9"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EF58A9"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EF58A9" w:rsidRPr="000F693A">
        <w:rPr>
          <w:rFonts w:ascii="Arial" w:hAnsi="Arial" w:cs="Arial"/>
          <w:sz w:val="20"/>
          <w:szCs w:val="20"/>
        </w:rPr>
      </w:r>
      <w:r w:rsidR="00EF58A9"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EF58A9"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EF58A9" w:rsidRPr="000F693A">
        <w:rPr>
          <w:rFonts w:ascii="Arial" w:hAnsi="Arial" w:cs="Arial"/>
          <w:sz w:val="20"/>
          <w:szCs w:val="20"/>
        </w:rPr>
      </w:r>
      <w:r w:rsidR="00EF58A9"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EF58A9"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EF58A9" w:rsidRPr="000F693A">
        <w:rPr>
          <w:rFonts w:ascii="Arial" w:hAnsi="Arial" w:cs="Arial"/>
          <w:sz w:val="20"/>
          <w:szCs w:val="20"/>
        </w:rPr>
      </w:r>
      <w:r w:rsidR="00EF58A9"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0C3327" w:rsidRPr="000C3327">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0C3327" w:rsidRPr="000C3327">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551452">
      <w:pPr>
        <w:widowControl w:val="0"/>
        <w:numPr>
          <w:ilvl w:val="3"/>
          <w:numId w:val="38"/>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685B97">
        <w:rPr>
          <w:rFonts w:ascii="Arial" w:hAnsi="Arial" w:cs="Arial"/>
          <w:b/>
          <w:sz w:val="20"/>
          <w:szCs w:val="20"/>
        </w:rPr>
        <w:t>5 553 156,00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685B97">
        <w:rPr>
          <w:rFonts w:ascii="Arial" w:hAnsi="Arial" w:cs="Arial"/>
          <w:b/>
          <w:sz w:val="20"/>
          <w:szCs w:val="20"/>
        </w:rPr>
        <w:t>4 627 630,00</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 xml:space="preserve">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551452">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551452">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551452">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551452">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551452">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551452">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551452">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551452">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551452">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551452">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685B97">
        <w:rPr>
          <w:rFonts w:ascii="Arial" w:hAnsi="Arial" w:cs="Arial"/>
          <w:b/>
          <w:sz w:val="20"/>
          <w:szCs w:val="20"/>
        </w:rPr>
        <w:t>01.04.2021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8359E2">
        <w:rPr>
          <w:rFonts w:ascii="Arial" w:hAnsi="Arial" w:cs="Arial"/>
          <w:b/>
          <w:sz w:val="20"/>
          <w:szCs w:val="20"/>
        </w:rPr>
        <w:t>09</w:t>
      </w:r>
      <w:r w:rsidR="00EB6D5B" w:rsidRPr="000F693A">
        <w:rPr>
          <w:rFonts w:ascii="Arial" w:hAnsi="Arial" w:cs="Arial"/>
          <w:b/>
          <w:sz w:val="20"/>
          <w:szCs w:val="20"/>
        </w:rPr>
        <w:t>.</w:t>
      </w:r>
      <w:r w:rsidR="002E44FF">
        <w:rPr>
          <w:rFonts w:ascii="Arial" w:hAnsi="Arial" w:cs="Arial"/>
          <w:b/>
          <w:sz w:val="20"/>
          <w:szCs w:val="20"/>
        </w:rPr>
        <w:t>04.2021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8359E2">
        <w:rPr>
          <w:rFonts w:ascii="Arial" w:hAnsi="Arial" w:cs="Arial"/>
          <w:b/>
          <w:bCs/>
          <w:sz w:val="20"/>
          <w:szCs w:val="20"/>
          <w:u w:val="single"/>
        </w:rPr>
        <w:t>12</w:t>
      </w:r>
      <w:r w:rsidR="002E44FF">
        <w:rPr>
          <w:rFonts w:ascii="Arial" w:hAnsi="Arial" w:cs="Arial"/>
          <w:b/>
          <w:bCs/>
          <w:sz w:val="20"/>
          <w:szCs w:val="20"/>
          <w:u w:val="single"/>
        </w:rPr>
        <w:t>.04.2021</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551452">
      <w:pPr>
        <w:pStyle w:val="afb"/>
        <w:numPr>
          <w:ilvl w:val="0"/>
          <w:numId w:val="39"/>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0"/>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1D31A1">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по капитальному строительству и реализации услуг                                                          А.Н. Мешков</w:t>
      </w:r>
    </w:p>
    <w:p w:rsidR="001D31A1" w:rsidRPr="001D31A1" w:rsidRDefault="001D31A1" w:rsidP="001D31A1">
      <w:pPr>
        <w:tabs>
          <w:tab w:val="left" w:pos="0"/>
        </w:tabs>
        <w:rPr>
          <w:rFonts w:ascii="Arial" w:hAnsi="Arial" w:cs="Arial"/>
          <w:sz w:val="20"/>
          <w:szCs w:val="20"/>
        </w:rPr>
      </w:pP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Pr="001D31A1">
        <w:rPr>
          <w:rFonts w:ascii="Arial" w:hAnsi="Arial" w:cs="Arial"/>
          <w:sz w:val="20"/>
          <w:szCs w:val="20"/>
        </w:rPr>
        <w:t xml:space="preserve">  В.В. Репин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1D31A1">
        <w:rPr>
          <w:rFonts w:ascii="Arial" w:hAnsi="Arial" w:cs="Arial"/>
          <w:sz w:val="20"/>
          <w:szCs w:val="20"/>
        </w:rPr>
        <w:t xml:space="preserve">  С.В. </w:t>
      </w:r>
      <w:proofErr w:type="spellStart"/>
      <w:r w:rsidRPr="001D31A1">
        <w:rPr>
          <w:rFonts w:ascii="Arial" w:hAnsi="Arial" w:cs="Arial"/>
          <w:sz w:val="20"/>
          <w:szCs w:val="20"/>
        </w:rPr>
        <w:t>Шмырёв</w:t>
      </w:r>
      <w:proofErr w:type="spellEnd"/>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w:t>
      </w:r>
      <w:proofErr w:type="spellStart"/>
      <w:r w:rsidRPr="001D31A1">
        <w:rPr>
          <w:rFonts w:ascii="Arial" w:hAnsi="Arial" w:cs="Arial"/>
          <w:sz w:val="20"/>
          <w:szCs w:val="20"/>
        </w:rPr>
        <w:t>Лагуткин</w:t>
      </w:r>
      <w:proofErr w:type="spellEnd"/>
      <w:r w:rsidRPr="001D31A1">
        <w:rPr>
          <w:rFonts w:ascii="Arial" w:hAnsi="Arial" w:cs="Arial"/>
          <w:sz w:val="20"/>
          <w:szCs w:val="20"/>
        </w:rPr>
        <w:t xml:space="preserve">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С.Е. Елисеева</w:t>
      </w:r>
    </w:p>
    <w:p w:rsidR="001D31A1" w:rsidRPr="001D31A1" w:rsidRDefault="001D31A1" w:rsidP="001D31A1">
      <w:pPr>
        <w:rPr>
          <w:rFonts w:ascii="Arial" w:hAnsi="Arial" w:cs="Arial"/>
          <w:sz w:val="20"/>
          <w:szCs w:val="20"/>
        </w:rPr>
      </w:pPr>
      <w:r w:rsidRPr="001D31A1">
        <w:rPr>
          <w:rFonts w:ascii="Arial" w:hAnsi="Arial" w:cs="Arial"/>
          <w:sz w:val="20"/>
          <w:szCs w:val="20"/>
        </w:rPr>
        <w:t xml:space="preserve">                      </w:t>
      </w:r>
    </w:p>
    <w:p w:rsidR="001D31A1" w:rsidRPr="001D31A1" w:rsidRDefault="001D31A1" w:rsidP="001D31A1">
      <w:pPr>
        <w:pStyle w:val="40"/>
        <w:spacing w:before="0"/>
        <w:ind w:left="3230" w:hanging="3230"/>
        <w:rPr>
          <w:rFonts w:ascii="Arial" w:hAnsi="Arial" w:cs="Arial"/>
          <w:b w:val="0"/>
          <w:i w:val="0"/>
        </w:rPr>
      </w:pPr>
    </w:p>
    <w:p w:rsidR="001D31A1" w:rsidRPr="001D31A1" w:rsidRDefault="001D31A1" w:rsidP="001D31A1">
      <w:pPr>
        <w:pStyle w:val="40"/>
        <w:spacing w:before="0"/>
        <w:ind w:left="3230" w:hanging="3230"/>
        <w:rPr>
          <w:rFonts w:ascii="Arial" w:hAnsi="Arial" w:cs="Arial"/>
          <w:b w:val="0"/>
          <w:i w:val="0"/>
          <w:color w:val="auto"/>
          <w:sz w:val="20"/>
          <w:szCs w:val="20"/>
        </w:rPr>
      </w:pPr>
      <w:r w:rsidRPr="001D31A1">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А.И. Назаров</w:t>
      </w:r>
    </w:p>
    <w:p w:rsidR="001D31A1" w:rsidRPr="001D31A1" w:rsidRDefault="001D31A1" w:rsidP="001D31A1">
      <w:pPr>
        <w:rPr>
          <w:rFonts w:ascii="Arial" w:hAnsi="Arial" w:cs="Arial"/>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С.А. Лукьянов</w:t>
      </w: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1D31A1">
        <w:rPr>
          <w:rFonts w:ascii="Arial" w:hAnsi="Arial" w:cs="Arial"/>
          <w:sz w:val="20"/>
          <w:szCs w:val="20"/>
        </w:rPr>
        <w:t xml:space="preserve">8. Начальник </w:t>
      </w:r>
      <w:proofErr w:type="spellStart"/>
      <w:r w:rsidRPr="001D31A1">
        <w:rPr>
          <w:rFonts w:ascii="Arial" w:hAnsi="Arial" w:cs="Arial"/>
          <w:sz w:val="20"/>
          <w:szCs w:val="20"/>
        </w:rPr>
        <w:t>СМиТ</w:t>
      </w:r>
      <w:proofErr w:type="spellEnd"/>
      <w:r w:rsidRPr="001D31A1">
        <w:rPr>
          <w:rFonts w:ascii="Arial" w:hAnsi="Arial" w:cs="Arial"/>
          <w:sz w:val="20"/>
          <w:szCs w:val="20"/>
        </w:rPr>
        <w:t xml:space="preserve">                         </w:t>
      </w:r>
      <w:r w:rsidR="001D31A1" w:rsidRPr="001D31A1">
        <w:rPr>
          <w:rFonts w:ascii="Arial" w:hAnsi="Arial" w:cs="Arial"/>
          <w:sz w:val="20"/>
          <w:szCs w:val="20"/>
        </w:rPr>
        <w:t xml:space="preserve">                                     </w:t>
      </w:r>
      <w:r w:rsidR="00C32693">
        <w:rPr>
          <w:rFonts w:ascii="Arial" w:hAnsi="Arial" w:cs="Arial"/>
          <w:sz w:val="20"/>
          <w:szCs w:val="20"/>
        </w:rPr>
        <w:t xml:space="preserve">                                          </w:t>
      </w:r>
      <w:r w:rsidRPr="001D31A1">
        <w:rPr>
          <w:rFonts w:ascii="Arial" w:hAnsi="Arial" w:cs="Arial"/>
          <w:sz w:val="20"/>
          <w:szCs w:val="20"/>
        </w:rPr>
        <w:t xml:space="preserve"> </w:t>
      </w:r>
      <w:r w:rsidR="001D31A1" w:rsidRPr="001D31A1">
        <w:rPr>
          <w:rFonts w:ascii="Arial" w:hAnsi="Arial" w:cs="Arial"/>
          <w:sz w:val="20"/>
          <w:szCs w:val="20"/>
        </w:rPr>
        <w:t xml:space="preserve">    </w:t>
      </w:r>
      <w:r w:rsidRPr="001D31A1">
        <w:rPr>
          <w:rFonts w:ascii="Arial" w:hAnsi="Arial" w:cs="Arial"/>
          <w:sz w:val="20"/>
          <w:szCs w:val="20"/>
        </w:rPr>
        <w:t xml:space="preserve">   </w:t>
      </w:r>
      <w:r w:rsidR="001D31A1">
        <w:rPr>
          <w:rFonts w:ascii="Arial" w:hAnsi="Arial" w:cs="Arial"/>
          <w:sz w:val="20"/>
          <w:szCs w:val="20"/>
        </w:rPr>
        <w:t xml:space="preserve">    </w:t>
      </w:r>
      <w:r w:rsidR="001D31A1" w:rsidRPr="001D31A1">
        <w:rPr>
          <w:rFonts w:ascii="Arial" w:hAnsi="Arial" w:cs="Arial"/>
          <w:sz w:val="20"/>
          <w:szCs w:val="20"/>
        </w:rPr>
        <w:t xml:space="preserve"> </w:t>
      </w:r>
      <w:r w:rsidR="002E44FF">
        <w:rPr>
          <w:rFonts w:ascii="Arial" w:hAnsi="Arial" w:cs="Arial"/>
          <w:sz w:val="20"/>
          <w:szCs w:val="20"/>
        </w:rPr>
        <w:t>И.О. Корсак</w:t>
      </w:r>
      <w:r w:rsidRPr="001D31A1">
        <w:rPr>
          <w:rFonts w:ascii="Arial" w:hAnsi="Arial" w:cs="Arial"/>
          <w:sz w:val="20"/>
          <w:szCs w:val="20"/>
        </w:rPr>
        <w:t xml:space="preserve"> </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p>
    <w:p w:rsidR="00344A54" w:rsidRPr="00344A54" w:rsidRDefault="00344A54" w:rsidP="00344A54"/>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0"/>
        <w:spacing w:before="0"/>
        <w:rPr>
          <w:rFonts w:ascii="Arial" w:hAnsi="Arial" w:cs="Arial"/>
          <w:b w:val="0"/>
          <w:bCs w:val="0"/>
          <w:i w:val="0"/>
          <w:iCs w:val="0"/>
          <w:color w:val="auto"/>
          <w:sz w:val="20"/>
          <w:szCs w:val="20"/>
        </w:rPr>
      </w:pPr>
    </w:p>
    <w:p w:rsidR="00E77053" w:rsidRPr="000F693A" w:rsidRDefault="00E77053" w:rsidP="000F693A">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p>
    <w:p w:rsidR="00E77053" w:rsidRPr="000F693A" w:rsidRDefault="00E77053" w:rsidP="000F693A">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2E44FF">
        <w:rPr>
          <w:rFonts w:ascii="Arial" w:hAnsi="Arial" w:cs="Arial"/>
          <w:b/>
          <w:sz w:val="20"/>
          <w:szCs w:val="20"/>
        </w:rPr>
        <w:t>26</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2E44FF">
        <w:rPr>
          <w:rFonts w:ascii="Arial" w:hAnsi="Arial" w:cs="Arial"/>
          <w:b/>
          <w:sz w:val="20"/>
          <w:szCs w:val="20"/>
        </w:rPr>
        <w:t>30</w:t>
      </w:r>
      <w:r w:rsidR="009E2792" w:rsidRPr="000F693A">
        <w:rPr>
          <w:rFonts w:ascii="Arial" w:hAnsi="Arial" w:cs="Arial"/>
          <w:b/>
          <w:sz w:val="20"/>
          <w:szCs w:val="20"/>
        </w:rPr>
        <w:t>.</w:t>
      </w:r>
      <w:r w:rsidR="002E44FF">
        <w:rPr>
          <w:rFonts w:ascii="Arial" w:hAnsi="Arial" w:cs="Arial"/>
          <w:b/>
          <w:sz w:val="20"/>
          <w:szCs w:val="20"/>
        </w:rPr>
        <w:t>03</w:t>
      </w:r>
      <w:r w:rsidR="009E2792" w:rsidRPr="000F693A">
        <w:rPr>
          <w:rFonts w:ascii="Arial" w:hAnsi="Arial" w:cs="Arial"/>
          <w:b/>
          <w:sz w:val="20"/>
          <w:szCs w:val="20"/>
        </w:rPr>
        <w:t>.</w:t>
      </w:r>
      <w:r w:rsidR="00480074" w:rsidRPr="000F693A">
        <w:rPr>
          <w:rFonts w:ascii="Arial" w:hAnsi="Arial" w:cs="Arial"/>
          <w:b/>
          <w:sz w:val="20"/>
          <w:szCs w:val="20"/>
        </w:rPr>
        <w:t>20</w:t>
      </w:r>
      <w:r w:rsidR="002E44FF">
        <w:rPr>
          <w:rFonts w:ascii="Arial" w:hAnsi="Arial" w:cs="Arial"/>
          <w:b/>
          <w:sz w:val="20"/>
          <w:szCs w:val="20"/>
        </w:rPr>
        <w:t>21</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0"/>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Default="0086003B" w:rsidP="000F693A">
      <w:pPr>
        <w:pStyle w:val="af7"/>
        <w:jc w:val="right"/>
        <w:rPr>
          <w:rFonts w:ascii="Arial" w:hAnsi="Arial" w:cs="Arial"/>
          <w:b/>
          <w:sz w:val="20"/>
          <w:szCs w:val="20"/>
        </w:rPr>
      </w:pPr>
    </w:p>
    <w:p w:rsidR="00344A54" w:rsidRDefault="00344A54" w:rsidP="000F693A">
      <w:pPr>
        <w:pStyle w:val="af7"/>
        <w:jc w:val="right"/>
        <w:rPr>
          <w:rFonts w:ascii="Arial" w:hAnsi="Arial" w:cs="Arial"/>
          <w:b/>
          <w:sz w:val="20"/>
          <w:szCs w:val="20"/>
        </w:rPr>
      </w:pPr>
    </w:p>
    <w:p w:rsidR="00344A54" w:rsidRPr="000F693A" w:rsidRDefault="00344A54"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231143" w:rsidRPr="000F693A" w:rsidRDefault="00231143" w:rsidP="000F693A">
      <w:pPr>
        <w:pStyle w:val="af7"/>
        <w:jc w:val="right"/>
        <w:rPr>
          <w:rFonts w:ascii="Arial" w:hAnsi="Arial" w:cs="Arial"/>
          <w:b/>
          <w:sz w:val="20"/>
          <w:szCs w:val="20"/>
        </w:rPr>
      </w:pPr>
    </w:p>
    <w:p w:rsidR="002929A1" w:rsidRPr="000F693A" w:rsidRDefault="002929A1" w:rsidP="000F693A">
      <w:pPr>
        <w:pStyle w:val="af7"/>
        <w:jc w:val="right"/>
        <w:rPr>
          <w:rFonts w:ascii="Arial" w:hAnsi="Arial" w:cs="Arial"/>
          <w:b/>
          <w:sz w:val="20"/>
          <w:szCs w:val="20"/>
        </w:rPr>
      </w:pPr>
    </w:p>
    <w:p w:rsidR="00E77053" w:rsidRPr="000F693A" w:rsidRDefault="00E77053" w:rsidP="000F693A">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0F693A">
      <w:pPr>
        <w:pStyle w:val="af7"/>
        <w:jc w:val="right"/>
        <w:rPr>
          <w:rFonts w:ascii="Arial" w:hAnsi="Arial" w:cs="Arial"/>
          <w:b/>
          <w:sz w:val="20"/>
          <w:szCs w:val="20"/>
        </w:rPr>
      </w:pPr>
    </w:p>
    <w:p w:rsidR="00E77053" w:rsidRPr="000F693A" w:rsidRDefault="00E77053" w:rsidP="000F693A">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7"/>
        <w:rPr>
          <w:rFonts w:ascii="Arial" w:hAnsi="Arial" w:cs="Arial"/>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210BF0" w:rsidP="000F693A">
            <w:pPr>
              <w:rPr>
                <w:rFonts w:ascii="Arial" w:hAnsi="Arial" w:cs="Arial"/>
                <w:b/>
                <w:bCs/>
                <w:sz w:val="20"/>
                <w:szCs w:val="20"/>
              </w:rPr>
            </w:pPr>
            <w:r w:rsidRPr="00210BF0">
              <w:rPr>
                <w:rFonts w:ascii="Arial" w:hAnsi="Arial" w:cs="Arial"/>
                <w:b/>
                <w:sz w:val="20"/>
                <w:szCs w:val="20"/>
              </w:rPr>
              <w:t xml:space="preserve">*** </w:t>
            </w:r>
            <w:r w:rsidR="00E77053" w:rsidRPr="000F693A">
              <w:rPr>
                <w:rFonts w:ascii="Arial" w:hAnsi="Arial" w:cs="Arial"/>
                <w:sz w:val="20"/>
                <w:szCs w:val="20"/>
              </w:rPr>
              <w:t>Условия оплаты</w:t>
            </w:r>
            <w:r w:rsidR="00344A54">
              <w:rPr>
                <w:rFonts w:ascii="Arial" w:hAnsi="Arial" w:cs="Arial"/>
                <w:sz w:val="20"/>
                <w:szCs w:val="20"/>
              </w:rPr>
              <w:t>*</w:t>
            </w:r>
            <w:r w:rsidR="00E77053"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210BF0" w:rsidP="000F693A">
            <w:pPr>
              <w:rPr>
                <w:rFonts w:ascii="Arial" w:hAnsi="Arial" w:cs="Arial"/>
                <w:sz w:val="20"/>
                <w:szCs w:val="20"/>
              </w:rPr>
            </w:pPr>
            <w:r w:rsidRPr="00210BF0">
              <w:rPr>
                <w:rFonts w:ascii="Arial" w:hAnsi="Arial" w:cs="Arial"/>
                <w:b/>
                <w:sz w:val="20"/>
                <w:szCs w:val="20"/>
              </w:rPr>
              <w:t xml:space="preserve">*** </w:t>
            </w:r>
            <w:r w:rsidR="00E77053" w:rsidRPr="000F693A">
              <w:rPr>
                <w:rFonts w:ascii="Arial" w:hAnsi="Arial" w:cs="Arial"/>
                <w:sz w:val="20"/>
                <w:szCs w:val="20"/>
              </w:rPr>
              <w:t>Сроки поставки</w:t>
            </w:r>
            <w:r w:rsidR="00344A54">
              <w:rPr>
                <w:rFonts w:ascii="Arial" w:hAnsi="Arial" w:cs="Arial"/>
                <w:sz w:val="20"/>
                <w:szCs w:val="20"/>
              </w:rPr>
              <w:t>*</w:t>
            </w:r>
            <w:r w:rsidR="00E77053"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210BF0" w:rsidP="000F693A">
            <w:pPr>
              <w:rPr>
                <w:rFonts w:ascii="Arial" w:hAnsi="Arial" w:cs="Arial"/>
                <w:sz w:val="20"/>
                <w:szCs w:val="20"/>
              </w:rPr>
            </w:pPr>
            <w:r w:rsidRPr="00210BF0">
              <w:rPr>
                <w:rFonts w:ascii="Arial" w:hAnsi="Arial" w:cs="Arial"/>
                <w:b/>
                <w:sz w:val="20"/>
                <w:szCs w:val="20"/>
              </w:rPr>
              <w:t xml:space="preserve">*** </w:t>
            </w:r>
            <w:r w:rsidR="00E77053"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w:t>
            </w:r>
            <w:r w:rsidR="002E44FF">
              <w:rPr>
                <w:rFonts w:ascii="Arial" w:hAnsi="Arial" w:cs="Arial"/>
                <w:sz w:val="20"/>
                <w:szCs w:val="20"/>
              </w:rPr>
              <w:t>**</w:t>
            </w:r>
            <w:r w:rsidRPr="000F693A">
              <w:rPr>
                <w:rFonts w:ascii="Arial" w:hAnsi="Arial" w:cs="Arial"/>
                <w:sz w:val="20"/>
                <w:szCs w:val="20"/>
              </w:rPr>
              <w:t>: _____________________________________________________________</w:t>
            </w:r>
          </w:p>
        </w:tc>
      </w:tr>
    </w:tbl>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E77053" w:rsidRPr="000F693A" w:rsidRDefault="00E77053" w:rsidP="000F693A">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Default="00344A54" w:rsidP="00344A54">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2E44FF">
        <w:rPr>
          <w:rFonts w:ascii="Arial" w:hAnsi="Arial" w:cs="Arial"/>
          <w:i/>
          <w:sz w:val="20"/>
          <w:szCs w:val="20"/>
        </w:rPr>
        <w:t>**</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2E44FF" w:rsidRPr="00966231" w:rsidRDefault="002E44FF" w:rsidP="002E44FF">
      <w:pPr>
        <w:keepNext/>
        <w:keepLines/>
        <w:widowControl w:val="0"/>
        <w:tabs>
          <w:tab w:val="left" w:pos="1701"/>
        </w:tabs>
        <w:jc w:val="both"/>
        <w:rPr>
          <w:i/>
          <w:sz w:val="20"/>
          <w:szCs w:val="20"/>
        </w:rPr>
      </w:pPr>
      <w:r>
        <w:rPr>
          <w:i/>
          <w:sz w:val="20"/>
          <w:szCs w:val="20"/>
        </w:rPr>
        <w:t xml:space="preserve">3) </w:t>
      </w:r>
      <w:r w:rsidRPr="0098688E">
        <w:rPr>
          <w:b/>
          <w:sz w:val="20"/>
          <w:szCs w:val="20"/>
        </w:rPr>
        <w:t>***</w:t>
      </w:r>
      <w:r>
        <w:rPr>
          <w:i/>
          <w:sz w:val="20"/>
          <w:szCs w:val="20"/>
        </w:rPr>
        <w:t xml:space="preserve"> Должно полностью соответствовать Техническому предложению (</w:t>
      </w:r>
      <w:r w:rsidR="00966231" w:rsidRPr="00966231">
        <w:rPr>
          <w:i/>
          <w:sz w:val="20"/>
          <w:szCs w:val="20"/>
        </w:rPr>
        <w:t>Форма №6</w:t>
      </w:r>
      <w:r w:rsidRPr="00966231">
        <w:rPr>
          <w:i/>
          <w:sz w:val="20"/>
          <w:szCs w:val="20"/>
        </w:rPr>
        <w:t>).</w:t>
      </w:r>
    </w:p>
    <w:p w:rsidR="002E44FF" w:rsidRPr="000F693A" w:rsidRDefault="002E44FF" w:rsidP="00344A54">
      <w:pPr>
        <w:keepNext/>
        <w:keepLines/>
        <w:widowControl w:val="0"/>
        <w:tabs>
          <w:tab w:val="left" w:pos="1701"/>
        </w:tabs>
        <w:jc w:val="both"/>
        <w:rPr>
          <w:rFonts w:ascii="Arial" w:hAnsi="Arial" w:cs="Arial"/>
          <w:i/>
          <w:sz w:val="20"/>
          <w:szCs w:val="20"/>
        </w:rPr>
      </w:pPr>
    </w:p>
    <w:p w:rsidR="00E77053" w:rsidRDefault="00E77053"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210BF0" w:rsidRDefault="00210BF0" w:rsidP="000F693A">
      <w:pPr>
        <w:pStyle w:val="af7"/>
        <w:rPr>
          <w:rFonts w:ascii="Arial" w:hAnsi="Arial" w:cs="Arial"/>
          <w:i/>
          <w:iCs/>
          <w:sz w:val="20"/>
          <w:szCs w:val="20"/>
        </w:rPr>
      </w:pPr>
    </w:p>
    <w:p w:rsidR="00210BF0" w:rsidRDefault="00210BF0" w:rsidP="000F693A">
      <w:pPr>
        <w:pStyle w:val="af7"/>
        <w:rPr>
          <w:rFonts w:ascii="Arial" w:hAnsi="Arial" w:cs="Arial"/>
          <w:i/>
          <w:iCs/>
          <w:sz w:val="20"/>
          <w:szCs w:val="20"/>
        </w:rPr>
      </w:pPr>
    </w:p>
    <w:p w:rsidR="00210BF0" w:rsidRDefault="00210BF0" w:rsidP="000F693A">
      <w:pPr>
        <w:pStyle w:val="af7"/>
        <w:rPr>
          <w:rFonts w:ascii="Arial" w:hAnsi="Arial" w:cs="Arial"/>
          <w:i/>
          <w:iCs/>
          <w:sz w:val="20"/>
          <w:szCs w:val="20"/>
        </w:rPr>
      </w:pPr>
    </w:p>
    <w:p w:rsidR="000F693A" w:rsidRPr="000F693A" w:rsidRDefault="000F693A" w:rsidP="000F693A">
      <w:pPr>
        <w:pStyle w:val="af7"/>
        <w:rPr>
          <w:rFonts w:ascii="Arial" w:hAnsi="Arial" w:cs="Arial"/>
          <w:i/>
          <w:iCs/>
          <w:sz w:val="20"/>
          <w:szCs w:val="20"/>
        </w:rPr>
      </w:pPr>
    </w:p>
    <w:p w:rsidR="00E77053" w:rsidRPr="000F693A" w:rsidRDefault="00E77053" w:rsidP="000F693A">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7"/>
        <w:rPr>
          <w:rFonts w:ascii="Arial" w:hAnsi="Arial" w:cs="Arial"/>
          <w:b/>
          <w:iCs/>
          <w:sz w:val="20"/>
          <w:szCs w:val="20"/>
        </w:rPr>
      </w:pPr>
    </w:p>
    <w:p w:rsidR="00E77053" w:rsidRPr="000F693A" w:rsidRDefault="00E77053" w:rsidP="000F693A">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bl>
    <w:p w:rsidR="00E77053" w:rsidRPr="000F693A" w:rsidRDefault="00E77053" w:rsidP="000F693A">
      <w:pPr>
        <w:pStyle w:val="af7"/>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1"/>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0F693A">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pageBreakBefore/>
        <w:spacing w:before="0" w:after="0"/>
        <w:ind w:left="0" w:firstLine="0"/>
        <w:jc w:val="right"/>
        <w:rPr>
          <w:rFonts w:ascii="Arial" w:hAnsi="Arial" w:cs="Arial"/>
          <w:sz w:val="20"/>
          <w:szCs w:val="20"/>
        </w:rPr>
      </w:pPr>
    </w:p>
    <w:p w:rsidR="00CA30E5" w:rsidRPr="000F693A" w:rsidRDefault="009F4040"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2"/>
        <w:spacing w:before="0" w:after="0"/>
        <w:ind w:left="0" w:firstLine="0"/>
        <w:jc w:val="right"/>
        <w:rPr>
          <w:rFonts w:ascii="Arial" w:hAnsi="Arial" w:cs="Arial"/>
          <w:sz w:val="20"/>
          <w:szCs w:val="20"/>
        </w:rPr>
      </w:pPr>
    </w:p>
    <w:p w:rsidR="00CA30E5" w:rsidRPr="000F693A" w:rsidRDefault="00CA30E5"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1"/>
        <w:jc w:val="right"/>
        <w:rPr>
          <w:rFonts w:ascii="Arial" w:hAnsi="Arial" w:cs="Arial"/>
          <w:b/>
          <w:sz w:val="20"/>
        </w:rPr>
      </w:pPr>
    </w:p>
    <w:p w:rsidR="00B5074F" w:rsidRPr="000F693A" w:rsidRDefault="00EF58A9" w:rsidP="000F693A">
      <w:pPr>
        <w:pStyle w:val="aff1"/>
        <w:jc w:val="right"/>
        <w:rPr>
          <w:rFonts w:ascii="Arial" w:hAnsi="Arial" w:cs="Arial"/>
          <w:b/>
          <w:sz w:val="20"/>
        </w:rPr>
      </w:pPr>
      <w:r w:rsidRPr="00EF58A9">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8359E2" w:rsidRPr="003F7D6C" w:rsidRDefault="008359E2"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8359E2" w:rsidRPr="003F7D6C" w:rsidRDefault="008359E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8359E2" w:rsidRPr="003F7D6C" w:rsidRDefault="008359E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8359E2" w:rsidRPr="003F7D6C" w:rsidRDefault="008359E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359E2" w:rsidRPr="003F7D6C" w:rsidRDefault="008359E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8359E2" w:rsidRPr="003F7D6C" w:rsidRDefault="008359E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8359E2" w:rsidRPr="003F7D6C" w:rsidRDefault="008359E2"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8359E2" w:rsidRPr="003F7D6C" w:rsidRDefault="008359E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359E2" w:rsidRPr="003F7D6C" w:rsidRDefault="008359E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359E2" w:rsidRDefault="008359E2"/>
                <w:p w:rsidR="008359E2" w:rsidRDefault="008359E2"/>
              </w:txbxContent>
            </v:textbox>
          </v:rect>
        </w:pict>
      </w: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231143" w:rsidRPr="000F693A" w:rsidRDefault="00231143" w:rsidP="000F693A">
      <w:pPr>
        <w:pStyle w:val="aff1"/>
        <w:jc w:val="right"/>
        <w:rPr>
          <w:rFonts w:ascii="Arial" w:hAnsi="Arial" w:cs="Arial"/>
          <w:b/>
          <w:sz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Default="00E8354C" w:rsidP="000F693A">
      <w:pPr>
        <w:pStyle w:val="22"/>
        <w:spacing w:before="0" w:after="0"/>
        <w:ind w:left="0" w:firstLine="0"/>
        <w:jc w:val="right"/>
        <w:rPr>
          <w:rFonts w:ascii="Arial" w:hAnsi="Arial" w:cs="Arial"/>
          <w:sz w:val="20"/>
          <w:szCs w:val="20"/>
        </w:rPr>
      </w:pPr>
    </w:p>
    <w:p w:rsidR="00344A54" w:rsidRDefault="00344A54" w:rsidP="000F693A">
      <w:pPr>
        <w:pStyle w:val="22"/>
        <w:spacing w:before="0" w:after="0"/>
        <w:ind w:left="0" w:firstLine="0"/>
        <w:jc w:val="right"/>
        <w:rPr>
          <w:rFonts w:ascii="Arial" w:hAnsi="Arial" w:cs="Arial"/>
          <w:sz w:val="20"/>
          <w:szCs w:val="20"/>
        </w:rPr>
      </w:pPr>
    </w:p>
    <w:p w:rsidR="00344A54" w:rsidRPr="000F693A" w:rsidRDefault="00344A54" w:rsidP="00344A54">
      <w:pPr>
        <w:pStyle w:val="22"/>
        <w:pageBreakBefore/>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F693A" w:rsidRDefault="00DA227C" w:rsidP="000F693A">
            <w:pPr>
              <w:rPr>
                <w:rFonts w:ascii="Arial" w:hAnsi="Arial" w:cs="Arial"/>
                <w:b/>
                <w:sz w:val="20"/>
                <w:szCs w:val="20"/>
              </w:rPr>
            </w:pPr>
            <w:r w:rsidRPr="000F693A">
              <w:rPr>
                <w:rFonts w:ascii="Arial" w:hAnsi="Arial" w:cs="Arial"/>
                <w:b/>
                <w:sz w:val="20"/>
                <w:szCs w:val="20"/>
              </w:rPr>
              <w:t xml:space="preserve">Место </w:t>
            </w:r>
            <w:r w:rsidR="00392AB1" w:rsidRPr="000F693A">
              <w:rPr>
                <w:rFonts w:ascii="Arial" w:hAnsi="Arial" w:cs="Arial"/>
                <w:b/>
                <w:sz w:val="20"/>
                <w:szCs w:val="20"/>
              </w:rPr>
              <w:t xml:space="preserve"> </w:t>
            </w:r>
            <w:r w:rsidR="002045C8" w:rsidRPr="000F693A">
              <w:rPr>
                <w:rFonts w:ascii="Arial" w:hAnsi="Arial" w:cs="Arial"/>
                <w:b/>
                <w:sz w:val="20"/>
                <w:szCs w:val="20"/>
              </w:rPr>
              <w:t>и условия поставки т</w:t>
            </w:r>
            <w:r w:rsidR="00392AB1" w:rsidRPr="000F693A">
              <w:rPr>
                <w:rFonts w:ascii="Arial" w:hAnsi="Arial" w:cs="Arial"/>
                <w:b/>
                <w:sz w:val="20"/>
                <w:szCs w:val="20"/>
              </w:rPr>
              <w:t>овара</w:t>
            </w:r>
            <w:r w:rsidR="002045C8" w:rsidRPr="000F693A">
              <w:rPr>
                <w:rFonts w:ascii="Arial" w:hAnsi="Arial" w:cs="Arial"/>
                <w:b/>
                <w:sz w:val="20"/>
                <w:szCs w:val="20"/>
              </w:rPr>
              <w:t>:</w:t>
            </w:r>
          </w:p>
          <w:p w:rsidR="00392AB1" w:rsidRPr="000F693A" w:rsidRDefault="002045C8" w:rsidP="000F693A">
            <w:pPr>
              <w:rPr>
                <w:rFonts w:ascii="Arial" w:hAnsi="Arial" w:cs="Arial"/>
                <w:sz w:val="20"/>
                <w:szCs w:val="20"/>
              </w:rPr>
            </w:pPr>
            <w:r w:rsidRPr="000F693A">
              <w:rPr>
                <w:rFonts w:ascii="Arial" w:hAnsi="Arial" w:cs="Arial"/>
                <w:sz w:val="20"/>
                <w:szCs w:val="20"/>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655019" w:rsidP="000F693A">
            <w:pPr>
              <w:rPr>
                <w:rFonts w:ascii="Arial" w:hAnsi="Arial" w:cs="Arial"/>
                <w:sz w:val="20"/>
                <w:szCs w:val="20"/>
              </w:rPr>
            </w:pPr>
            <w:r>
              <w:rPr>
                <w:rFonts w:ascii="Arial" w:hAnsi="Arial" w:cs="Arial"/>
                <w:b/>
                <w:sz w:val="20"/>
                <w:szCs w:val="20"/>
              </w:rPr>
              <w:t>*</w:t>
            </w:r>
            <w:r w:rsidR="002045C8" w:rsidRPr="000F693A">
              <w:rPr>
                <w:rFonts w:ascii="Arial" w:hAnsi="Arial" w:cs="Arial"/>
                <w:b/>
                <w:sz w:val="20"/>
                <w:szCs w:val="20"/>
              </w:rPr>
              <w:t xml:space="preserve">Срок </w:t>
            </w:r>
            <w:r w:rsidR="00392AB1" w:rsidRPr="000F693A">
              <w:rPr>
                <w:rFonts w:ascii="Arial" w:hAnsi="Arial" w:cs="Arial"/>
                <w:b/>
                <w:sz w:val="20"/>
                <w:szCs w:val="20"/>
              </w:rPr>
              <w:t xml:space="preserve"> </w:t>
            </w:r>
            <w:r w:rsidR="002045C8" w:rsidRPr="000F693A">
              <w:rPr>
                <w:rFonts w:ascii="Arial" w:hAnsi="Arial" w:cs="Arial"/>
                <w:b/>
                <w:sz w:val="20"/>
                <w:szCs w:val="20"/>
              </w:rPr>
              <w:t>поставки товара</w:t>
            </w:r>
            <w:r w:rsidR="00392AB1" w:rsidRPr="000F693A">
              <w:rPr>
                <w:rFonts w:ascii="Arial" w:hAnsi="Arial" w:cs="Arial"/>
                <w:b/>
                <w:sz w:val="20"/>
                <w:szCs w:val="20"/>
              </w:rPr>
              <w:t>:</w:t>
            </w:r>
            <w:r w:rsidR="00392AB1" w:rsidRPr="000F693A">
              <w:rPr>
                <w:rFonts w:ascii="Arial" w:hAnsi="Arial" w:cs="Arial"/>
                <w:sz w:val="20"/>
                <w:szCs w:val="20"/>
              </w:rPr>
              <w:t xml:space="preserve"> </w:t>
            </w:r>
          </w:p>
          <w:p w:rsidR="00392AB1" w:rsidRPr="000F693A" w:rsidRDefault="00A418B1" w:rsidP="000F693A">
            <w:pPr>
              <w:rPr>
                <w:rFonts w:ascii="Arial" w:hAnsi="Arial" w:cs="Arial"/>
                <w:sz w:val="20"/>
                <w:szCs w:val="20"/>
              </w:rPr>
            </w:pPr>
            <w:r>
              <w:rPr>
                <w:rFonts w:ascii="Arial" w:hAnsi="Arial" w:cs="Arial"/>
                <w:sz w:val="20"/>
                <w:szCs w:val="20"/>
              </w:rPr>
              <w:t>Не более 45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655019" w:rsidP="000F693A">
            <w:pPr>
              <w:rPr>
                <w:rFonts w:ascii="Arial" w:hAnsi="Arial" w:cs="Arial"/>
                <w:b/>
                <w:sz w:val="20"/>
                <w:szCs w:val="20"/>
              </w:rPr>
            </w:pPr>
            <w:r>
              <w:rPr>
                <w:rFonts w:ascii="Arial" w:hAnsi="Arial" w:cs="Arial"/>
                <w:b/>
                <w:sz w:val="20"/>
                <w:szCs w:val="20"/>
              </w:rPr>
              <w:t>*</w:t>
            </w:r>
            <w:r w:rsidR="00392AB1" w:rsidRPr="000F693A">
              <w:rPr>
                <w:rFonts w:ascii="Arial" w:hAnsi="Arial" w:cs="Arial"/>
                <w:b/>
                <w:sz w:val="20"/>
                <w:szCs w:val="20"/>
              </w:rPr>
              <w:t>Условия оплаты:</w:t>
            </w:r>
          </w:p>
          <w:p w:rsidR="00392AB1" w:rsidRPr="000F693A" w:rsidRDefault="00392AB1" w:rsidP="000F693A">
            <w:pPr>
              <w:rPr>
                <w:rFonts w:ascii="Arial" w:hAnsi="Arial" w:cs="Arial"/>
                <w:sz w:val="20"/>
                <w:szCs w:val="20"/>
              </w:rPr>
            </w:pPr>
            <w:r w:rsidRPr="000F693A">
              <w:rPr>
                <w:rFonts w:ascii="Arial" w:hAnsi="Arial" w:cs="Arial"/>
                <w:sz w:val="20"/>
                <w:szCs w:val="20"/>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47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autoSpaceDE w:val="0"/>
              <w:autoSpaceDN w:val="0"/>
              <w:adjustRightInd w:val="0"/>
              <w:rPr>
                <w:rFonts w:ascii="Arial" w:eastAsiaTheme="minorHAnsi" w:hAnsi="Arial" w:cs="Arial"/>
                <w:b/>
                <w:sz w:val="20"/>
                <w:szCs w:val="20"/>
                <w:lang w:eastAsia="en-US"/>
              </w:rPr>
            </w:pPr>
            <w:r w:rsidRPr="000F693A">
              <w:rPr>
                <w:rFonts w:ascii="Arial" w:eastAsiaTheme="minorHAnsi" w:hAnsi="Arial" w:cs="Arial"/>
                <w:b/>
                <w:sz w:val="20"/>
                <w:szCs w:val="20"/>
                <w:lang w:eastAsia="en-US"/>
              </w:rPr>
              <w:t>Технические характеристики:</w:t>
            </w:r>
          </w:p>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2693"/>
            </w:tblGrid>
            <w:tr w:rsidR="00E63EF0" w:rsidRPr="000F693A" w:rsidTr="00A81077">
              <w:trPr>
                <w:trHeight w:val="149"/>
                <w:tblCellSpacing w:w="0" w:type="dxa"/>
              </w:trPr>
              <w:tc>
                <w:tcPr>
                  <w:tcW w:w="5555" w:type="dxa"/>
                  <w:gridSpan w:val="2"/>
                  <w:vAlign w:val="center"/>
                  <w:hideMark/>
                </w:tcPr>
                <w:p w:rsidR="00E63EF0" w:rsidRPr="000F693A" w:rsidRDefault="00E63EF0"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204F0A" w:rsidRPr="000F693A" w:rsidTr="00A81077">
              <w:trPr>
                <w:trHeight w:val="149"/>
                <w:tblCellSpacing w:w="0" w:type="dxa"/>
              </w:trPr>
              <w:tc>
                <w:tcPr>
                  <w:tcW w:w="2862" w:type="dxa"/>
                  <w:vAlign w:val="center"/>
                  <w:hideMark/>
                </w:tcPr>
                <w:p w:rsidR="00204F0A" w:rsidRPr="00344A54" w:rsidRDefault="00204F0A" w:rsidP="00672A49">
                  <w:pPr>
                    <w:rPr>
                      <w:rFonts w:ascii="Arial" w:hAnsi="Arial" w:cs="Arial"/>
                      <w:sz w:val="20"/>
                      <w:szCs w:val="20"/>
                    </w:rPr>
                  </w:pPr>
                  <w:r w:rsidRPr="00344A54">
                    <w:rPr>
                      <w:rFonts w:ascii="Arial" w:hAnsi="Arial" w:cs="Arial"/>
                      <w:sz w:val="20"/>
                      <w:szCs w:val="20"/>
                    </w:rPr>
                    <w:t xml:space="preserve">Год выпуска </w:t>
                  </w:r>
                </w:p>
              </w:tc>
              <w:tc>
                <w:tcPr>
                  <w:tcW w:w="2693" w:type="dxa"/>
                  <w:vAlign w:val="center"/>
                  <w:hideMark/>
                </w:tcPr>
                <w:p w:rsidR="00204F0A" w:rsidRPr="00344A54" w:rsidRDefault="00F856A4" w:rsidP="00672A49">
                  <w:pPr>
                    <w:jc w:val="center"/>
                    <w:rPr>
                      <w:rFonts w:ascii="Arial" w:hAnsi="Arial" w:cs="Arial"/>
                      <w:sz w:val="20"/>
                      <w:szCs w:val="20"/>
                    </w:rPr>
                  </w:pPr>
                  <w:r>
                    <w:rPr>
                      <w:rFonts w:ascii="Arial" w:hAnsi="Arial" w:cs="Arial"/>
                      <w:sz w:val="20"/>
                      <w:szCs w:val="20"/>
                    </w:rPr>
                    <w:t>2021</w:t>
                  </w:r>
                  <w:r w:rsidR="00204F0A" w:rsidRPr="00344A54">
                    <w:rPr>
                      <w:rFonts w:ascii="Arial" w:hAnsi="Arial" w:cs="Arial"/>
                      <w:sz w:val="20"/>
                      <w:szCs w:val="20"/>
                    </w:rPr>
                    <w:t xml:space="preserve"> г.</w:t>
                  </w:r>
                </w:p>
              </w:tc>
            </w:tr>
            <w:tr w:rsidR="00204F0A" w:rsidRPr="000F693A" w:rsidTr="00A81077">
              <w:trPr>
                <w:trHeight w:val="149"/>
                <w:tblCellSpacing w:w="0" w:type="dxa"/>
              </w:trPr>
              <w:tc>
                <w:tcPr>
                  <w:tcW w:w="2862" w:type="dxa"/>
                  <w:vAlign w:val="center"/>
                  <w:hideMark/>
                </w:tcPr>
                <w:p w:rsidR="00204F0A" w:rsidRPr="00344A54" w:rsidRDefault="00204F0A" w:rsidP="00672A49">
                  <w:pPr>
                    <w:rPr>
                      <w:rFonts w:ascii="Arial" w:hAnsi="Arial" w:cs="Arial"/>
                      <w:sz w:val="20"/>
                      <w:szCs w:val="20"/>
                    </w:rPr>
                  </w:pPr>
                  <w:r w:rsidRPr="00344A54">
                    <w:rPr>
                      <w:rFonts w:ascii="Arial" w:hAnsi="Arial" w:cs="Arial"/>
                      <w:sz w:val="20"/>
                      <w:szCs w:val="20"/>
                    </w:rPr>
                    <w:t xml:space="preserve">Тип автотранспорта  </w:t>
                  </w:r>
                </w:p>
              </w:tc>
              <w:tc>
                <w:tcPr>
                  <w:tcW w:w="2693" w:type="dxa"/>
                  <w:vAlign w:val="center"/>
                  <w:hideMark/>
                </w:tcPr>
                <w:p w:rsidR="00204F0A" w:rsidRPr="004C45CC" w:rsidRDefault="004C45CC" w:rsidP="00672A49">
                  <w:pPr>
                    <w:jc w:val="center"/>
                    <w:rPr>
                      <w:rFonts w:ascii="Arial" w:hAnsi="Arial" w:cs="Arial"/>
                      <w:sz w:val="20"/>
                      <w:szCs w:val="20"/>
                    </w:rPr>
                  </w:pPr>
                  <w:proofErr w:type="spellStart"/>
                  <w:r>
                    <w:rPr>
                      <w:rFonts w:ascii="Arial" w:hAnsi="Arial" w:cs="Arial"/>
                      <w:sz w:val="20"/>
                      <w:szCs w:val="20"/>
                    </w:rPr>
                    <w:t>Электролаборатория</w:t>
                  </w:r>
                  <w:proofErr w:type="spellEnd"/>
                  <w:r>
                    <w:rPr>
                      <w:rFonts w:ascii="Arial" w:hAnsi="Arial" w:cs="Arial"/>
                      <w:sz w:val="20"/>
                      <w:szCs w:val="20"/>
                    </w:rPr>
                    <w:t xml:space="preserve"> </w:t>
                  </w:r>
                  <w:proofErr w:type="gramStart"/>
                  <w:r>
                    <w:rPr>
                      <w:rFonts w:ascii="Arial" w:hAnsi="Arial" w:cs="Arial"/>
                      <w:sz w:val="20"/>
                      <w:szCs w:val="20"/>
                    </w:rPr>
                    <w:t>передвижная</w:t>
                  </w:r>
                  <w:proofErr w:type="gramEnd"/>
                  <w:r>
                    <w:rPr>
                      <w:rFonts w:ascii="Arial" w:hAnsi="Arial" w:cs="Arial"/>
                      <w:sz w:val="20"/>
                      <w:szCs w:val="20"/>
                    </w:rPr>
                    <w:t xml:space="preserve"> ППУ на шасси </w:t>
                  </w:r>
                  <w:proofErr w:type="spellStart"/>
                  <w:r>
                    <w:rPr>
                      <w:rFonts w:ascii="Arial" w:hAnsi="Arial" w:cs="Arial"/>
                      <w:sz w:val="20"/>
                      <w:szCs w:val="20"/>
                    </w:rPr>
                    <w:t>ГАЗель</w:t>
                  </w:r>
                  <w:proofErr w:type="spellEnd"/>
                  <w:r>
                    <w:rPr>
                      <w:rFonts w:ascii="Arial" w:hAnsi="Arial" w:cs="Arial"/>
                      <w:sz w:val="20"/>
                      <w:szCs w:val="20"/>
                    </w:rPr>
                    <w:t xml:space="preserve"> </w:t>
                  </w:r>
                  <w:r>
                    <w:rPr>
                      <w:rFonts w:ascii="Arial" w:hAnsi="Arial" w:cs="Arial"/>
                      <w:sz w:val="20"/>
                      <w:szCs w:val="20"/>
                      <w:lang w:val="en-US"/>
                    </w:rPr>
                    <w:t>NEXT</w:t>
                  </w:r>
                  <w:r>
                    <w:rPr>
                      <w:rFonts w:ascii="Arial" w:hAnsi="Arial" w:cs="Arial"/>
                      <w:sz w:val="20"/>
                      <w:szCs w:val="20"/>
                    </w:rPr>
                    <w:t xml:space="preserve"> или эквивалент</w:t>
                  </w:r>
                </w:p>
              </w:tc>
            </w:tr>
            <w:tr w:rsidR="00204F0A" w:rsidRPr="000F693A" w:rsidTr="00A81077">
              <w:trPr>
                <w:trHeight w:val="149"/>
                <w:tblCellSpacing w:w="0" w:type="dxa"/>
              </w:trPr>
              <w:tc>
                <w:tcPr>
                  <w:tcW w:w="2862" w:type="dxa"/>
                  <w:vAlign w:val="center"/>
                  <w:hideMark/>
                </w:tcPr>
                <w:p w:rsidR="00204F0A" w:rsidRPr="00344A54" w:rsidRDefault="00344A54" w:rsidP="00672A49">
                  <w:pPr>
                    <w:rPr>
                      <w:rFonts w:ascii="Arial" w:hAnsi="Arial" w:cs="Arial"/>
                      <w:sz w:val="20"/>
                      <w:szCs w:val="20"/>
                    </w:rPr>
                  </w:pPr>
                  <w:r w:rsidRPr="00344A54">
                    <w:rPr>
                      <w:rFonts w:ascii="Arial" w:hAnsi="Arial" w:cs="Arial"/>
                      <w:sz w:val="20"/>
                      <w:szCs w:val="20"/>
                    </w:rPr>
                    <w:t>Рабочий о</w:t>
                  </w:r>
                  <w:r w:rsidR="00204F0A" w:rsidRPr="00344A54">
                    <w:rPr>
                      <w:rFonts w:ascii="Arial" w:hAnsi="Arial" w:cs="Arial"/>
                      <w:sz w:val="20"/>
                      <w:szCs w:val="20"/>
                    </w:rPr>
                    <w:t xml:space="preserve">бъём </w:t>
                  </w:r>
                  <w:r w:rsidRPr="00344A54">
                    <w:rPr>
                      <w:rFonts w:ascii="Arial" w:hAnsi="Arial" w:cs="Arial"/>
                      <w:sz w:val="20"/>
                      <w:szCs w:val="20"/>
                    </w:rPr>
                    <w:t>двигателя</w:t>
                  </w:r>
                </w:p>
              </w:tc>
              <w:tc>
                <w:tcPr>
                  <w:tcW w:w="2693" w:type="dxa"/>
                  <w:vAlign w:val="center"/>
                  <w:hideMark/>
                </w:tcPr>
                <w:p w:rsidR="00204F0A" w:rsidRPr="00344A54" w:rsidRDefault="002C7351" w:rsidP="00672A49">
                  <w:pPr>
                    <w:jc w:val="center"/>
                    <w:rPr>
                      <w:rFonts w:ascii="Arial" w:hAnsi="Arial" w:cs="Arial"/>
                      <w:sz w:val="20"/>
                      <w:szCs w:val="20"/>
                    </w:rPr>
                  </w:pPr>
                  <w:r>
                    <w:rPr>
                      <w:rFonts w:ascii="Arial" w:hAnsi="Arial" w:cs="Arial"/>
                      <w:sz w:val="20"/>
                      <w:szCs w:val="20"/>
                    </w:rPr>
                    <w:t>Не менее 2,69 л</w:t>
                  </w:r>
                </w:p>
              </w:tc>
            </w:tr>
            <w:tr w:rsidR="002C7351" w:rsidRPr="000F693A" w:rsidTr="00A81077">
              <w:trPr>
                <w:trHeight w:val="149"/>
                <w:tblCellSpacing w:w="0" w:type="dxa"/>
              </w:trPr>
              <w:tc>
                <w:tcPr>
                  <w:tcW w:w="2862" w:type="dxa"/>
                  <w:vAlign w:val="center"/>
                  <w:hideMark/>
                </w:tcPr>
                <w:p w:rsidR="002C7351" w:rsidRPr="00344A54" w:rsidRDefault="002C7351" w:rsidP="00672A49">
                  <w:pPr>
                    <w:rPr>
                      <w:rFonts w:ascii="Arial" w:hAnsi="Arial" w:cs="Arial"/>
                      <w:sz w:val="20"/>
                      <w:szCs w:val="20"/>
                    </w:rPr>
                  </w:pPr>
                  <w:r>
                    <w:rPr>
                      <w:rFonts w:ascii="Arial" w:hAnsi="Arial" w:cs="Arial"/>
                      <w:sz w:val="20"/>
                      <w:szCs w:val="20"/>
                    </w:rPr>
                    <w:t>Мощность</w:t>
                  </w:r>
                </w:p>
              </w:tc>
              <w:tc>
                <w:tcPr>
                  <w:tcW w:w="2693" w:type="dxa"/>
                  <w:vAlign w:val="center"/>
                  <w:hideMark/>
                </w:tcPr>
                <w:p w:rsidR="002C7351" w:rsidRDefault="002C7351" w:rsidP="00672A49">
                  <w:pPr>
                    <w:jc w:val="center"/>
                    <w:rPr>
                      <w:rFonts w:ascii="Arial" w:hAnsi="Arial" w:cs="Arial"/>
                      <w:sz w:val="20"/>
                      <w:szCs w:val="20"/>
                    </w:rPr>
                  </w:pPr>
                  <w:r>
                    <w:rPr>
                      <w:rFonts w:ascii="Arial" w:hAnsi="Arial" w:cs="Arial"/>
                      <w:sz w:val="20"/>
                      <w:szCs w:val="20"/>
                    </w:rPr>
                    <w:t>Не менее 106,8 л.</w:t>
                  </w:r>
                  <w:proofErr w:type="gramStart"/>
                  <w:r>
                    <w:rPr>
                      <w:rFonts w:ascii="Arial" w:hAnsi="Arial" w:cs="Arial"/>
                      <w:sz w:val="20"/>
                      <w:szCs w:val="20"/>
                    </w:rPr>
                    <w:t>с</w:t>
                  </w:r>
                  <w:proofErr w:type="gramEnd"/>
                  <w:r>
                    <w:rPr>
                      <w:rFonts w:ascii="Arial" w:hAnsi="Arial" w:cs="Arial"/>
                      <w:sz w:val="20"/>
                      <w:szCs w:val="20"/>
                    </w:rPr>
                    <w:t>.</w:t>
                  </w:r>
                </w:p>
              </w:tc>
            </w:tr>
            <w:tr w:rsidR="00204F0A" w:rsidRPr="000F693A" w:rsidTr="00A81077">
              <w:trPr>
                <w:trHeight w:val="149"/>
                <w:tblCellSpacing w:w="0" w:type="dxa"/>
              </w:trPr>
              <w:tc>
                <w:tcPr>
                  <w:tcW w:w="2862" w:type="dxa"/>
                  <w:vAlign w:val="center"/>
                  <w:hideMark/>
                </w:tcPr>
                <w:p w:rsidR="00204F0A" w:rsidRPr="002E0A61" w:rsidRDefault="00344A54" w:rsidP="00672A49">
                  <w:pPr>
                    <w:rPr>
                      <w:rFonts w:ascii="Arial" w:hAnsi="Arial" w:cs="Arial"/>
                      <w:sz w:val="20"/>
                      <w:szCs w:val="20"/>
                    </w:rPr>
                  </w:pPr>
                  <w:r w:rsidRPr="002E0A61">
                    <w:rPr>
                      <w:rFonts w:ascii="Arial" w:hAnsi="Arial" w:cs="Arial"/>
                      <w:sz w:val="20"/>
                      <w:szCs w:val="20"/>
                    </w:rPr>
                    <w:t>Объём бака</w:t>
                  </w:r>
                </w:p>
              </w:tc>
              <w:tc>
                <w:tcPr>
                  <w:tcW w:w="2693" w:type="dxa"/>
                  <w:vAlign w:val="center"/>
                  <w:hideMark/>
                </w:tcPr>
                <w:p w:rsidR="00204F0A" w:rsidRPr="002E0A61" w:rsidRDefault="002C7351" w:rsidP="00672A49">
                  <w:pPr>
                    <w:jc w:val="center"/>
                    <w:rPr>
                      <w:rFonts w:ascii="Arial" w:hAnsi="Arial" w:cs="Arial"/>
                      <w:sz w:val="20"/>
                      <w:szCs w:val="20"/>
                    </w:rPr>
                  </w:pPr>
                  <w:r>
                    <w:rPr>
                      <w:rFonts w:ascii="Arial" w:hAnsi="Arial" w:cs="Arial"/>
                      <w:sz w:val="20"/>
                      <w:szCs w:val="20"/>
                    </w:rPr>
                    <w:t>Не менее 79 л</w:t>
                  </w:r>
                </w:p>
              </w:tc>
            </w:tr>
            <w:tr w:rsidR="00204F0A" w:rsidRPr="000F693A" w:rsidTr="00A81077">
              <w:trPr>
                <w:trHeight w:val="149"/>
                <w:tblCellSpacing w:w="0" w:type="dxa"/>
              </w:trPr>
              <w:tc>
                <w:tcPr>
                  <w:tcW w:w="2862" w:type="dxa"/>
                  <w:vAlign w:val="center"/>
                  <w:hideMark/>
                </w:tcPr>
                <w:p w:rsidR="00204F0A" w:rsidRPr="002E0A61" w:rsidRDefault="00344A54" w:rsidP="00672A49">
                  <w:pPr>
                    <w:rPr>
                      <w:rFonts w:ascii="Arial" w:hAnsi="Arial" w:cs="Arial"/>
                      <w:sz w:val="20"/>
                      <w:szCs w:val="20"/>
                    </w:rPr>
                  </w:pPr>
                  <w:r w:rsidRPr="002E0A61">
                    <w:rPr>
                      <w:rFonts w:ascii="Arial" w:hAnsi="Arial" w:cs="Arial"/>
                      <w:sz w:val="20"/>
                      <w:szCs w:val="20"/>
                    </w:rPr>
                    <w:t xml:space="preserve">Максимальная скорость </w:t>
                  </w:r>
                </w:p>
              </w:tc>
              <w:tc>
                <w:tcPr>
                  <w:tcW w:w="2693" w:type="dxa"/>
                  <w:vAlign w:val="center"/>
                  <w:hideMark/>
                </w:tcPr>
                <w:p w:rsidR="00204F0A" w:rsidRPr="002E0A61" w:rsidRDefault="002C7351" w:rsidP="00672A49">
                  <w:pPr>
                    <w:jc w:val="center"/>
                    <w:rPr>
                      <w:rFonts w:ascii="Arial" w:hAnsi="Arial" w:cs="Arial"/>
                      <w:sz w:val="20"/>
                      <w:szCs w:val="20"/>
                    </w:rPr>
                  </w:pPr>
                  <w:r>
                    <w:rPr>
                      <w:rFonts w:ascii="Arial" w:hAnsi="Arial" w:cs="Arial"/>
                      <w:sz w:val="20"/>
                      <w:szCs w:val="20"/>
                    </w:rPr>
                    <w:t>Не менее 130 км/ч</w:t>
                  </w:r>
                </w:p>
              </w:tc>
            </w:tr>
            <w:tr w:rsidR="00204F0A" w:rsidRPr="000F693A" w:rsidTr="00A81077">
              <w:trPr>
                <w:trHeight w:val="149"/>
                <w:tblCellSpacing w:w="0" w:type="dxa"/>
              </w:trPr>
              <w:tc>
                <w:tcPr>
                  <w:tcW w:w="2862" w:type="dxa"/>
                  <w:vAlign w:val="center"/>
                  <w:hideMark/>
                </w:tcPr>
                <w:p w:rsidR="00204F0A" w:rsidRPr="00344A54" w:rsidRDefault="002C7351" w:rsidP="00672A49">
                  <w:pPr>
                    <w:rPr>
                      <w:rFonts w:ascii="Arial" w:hAnsi="Arial" w:cs="Arial"/>
                      <w:sz w:val="20"/>
                      <w:szCs w:val="20"/>
                    </w:rPr>
                  </w:pPr>
                  <w:r>
                    <w:rPr>
                      <w:rFonts w:ascii="Arial" w:hAnsi="Arial" w:cs="Arial"/>
                      <w:sz w:val="20"/>
                      <w:szCs w:val="20"/>
                    </w:rPr>
                    <w:t xml:space="preserve">Максимальная масса  </w:t>
                  </w:r>
                </w:p>
              </w:tc>
              <w:tc>
                <w:tcPr>
                  <w:tcW w:w="2693" w:type="dxa"/>
                  <w:vAlign w:val="center"/>
                  <w:hideMark/>
                </w:tcPr>
                <w:p w:rsidR="00204F0A" w:rsidRPr="00344A54" w:rsidRDefault="002C7351" w:rsidP="00672A49">
                  <w:pPr>
                    <w:jc w:val="center"/>
                    <w:rPr>
                      <w:rFonts w:ascii="Arial" w:hAnsi="Arial" w:cs="Arial"/>
                      <w:sz w:val="20"/>
                      <w:szCs w:val="20"/>
                    </w:rPr>
                  </w:pPr>
                  <w:r>
                    <w:rPr>
                      <w:rFonts w:ascii="Arial" w:hAnsi="Arial" w:cs="Arial"/>
                      <w:sz w:val="20"/>
                      <w:szCs w:val="20"/>
                    </w:rPr>
                    <w:t>3500 кг</w:t>
                  </w:r>
                </w:p>
              </w:tc>
            </w:tr>
          </w:tbl>
          <w:p w:rsidR="00392AB1" w:rsidRPr="000F693A" w:rsidRDefault="00392AB1" w:rsidP="000F693A">
            <w:pPr>
              <w:rPr>
                <w:rFonts w:ascii="Arial" w:eastAsiaTheme="minorHAnsi" w:hAnsi="Arial" w:cs="Arial"/>
                <w:b/>
                <w:sz w:val="20"/>
                <w:szCs w:val="20"/>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color w:val="A6A6A6" w:themeColor="background1" w:themeShade="A6"/>
                <w:sz w:val="20"/>
                <w:szCs w:val="20"/>
              </w:rPr>
            </w:pPr>
          </w:p>
        </w:tc>
      </w:tr>
    </w:tbl>
    <w:p w:rsidR="005B5079" w:rsidRPr="000F693A" w:rsidRDefault="005B5079" w:rsidP="000F693A">
      <w:pPr>
        <w:pStyle w:val="22"/>
        <w:spacing w:before="0" w:after="0"/>
        <w:ind w:left="0" w:firstLine="0"/>
        <w:jc w:val="center"/>
        <w:rPr>
          <w:rFonts w:ascii="Arial" w:hAnsi="Arial" w:cs="Arial"/>
          <w:sz w:val="20"/>
          <w:szCs w:val="20"/>
        </w:rPr>
      </w:pPr>
    </w:p>
    <w:p w:rsidR="00967DB8" w:rsidRPr="000F693A" w:rsidRDefault="00967DB8" w:rsidP="000F693A">
      <w:pPr>
        <w:pStyle w:val="22"/>
        <w:spacing w:before="0" w:after="0"/>
        <w:ind w:left="0" w:firstLine="0"/>
        <w:jc w:val="center"/>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1"/>
        <w:jc w:val="right"/>
        <w:rPr>
          <w:rFonts w:ascii="Arial" w:hAnsi="Arial" w:cs="Arial"/>
          <w:b/>
          <w:sz w:val="20"/>
        </w:rPr>
      </w:pPr>
    </w:p>
    <w:p w:rsidR="00967DB8" w:rsidRPr="00A418B1" w:rsidRDefault="00EF58A9" w:rsidP="00A418B1">
      <w:pPr>
        <w:pStyle w:val="aff1"/>
        <w:jc w:val="right"/>
        <w:rPr>
          <w:rFonts w:ascii="Arial" w:hAnsi="Arial" w:cs="Arial"/>
          <w:b/>
          <w:sz w:val="20"/>
        </w:rPr>
      </w:pPr>
      <w:r w:rsidRPr="00EF58A9">
        <w:rPr>
          <w:rFonts w:ascii="Arial" w:hAnsi="Arial" w:cs="Arial"/>
          <w:noProof/>
          <w:sz w:val="20"/>
        </w:rPr>
        <w:pict>
          <v:rect id="_x0000_s1037" style="position:absolute;left:0;text-align:left;margin-left:-13.8pt;margin-top:.85pt;width:513pt;height:190.3pt;z-index:251668480">
            <v:textbox style="mso-next-textbox:#_x0000_s1037">
              <w:txbxContent>
                <w:p w:rsidR="008359E2" w:rsidRPr="00AF0E55" w:rsidRDefault="008359E2" w:rsidP="00AF0E55">
                  <w:pPr>
                    <w:pStyle w:val="22"/>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8359E2" w:rsidRPr="00AF0E55" w:rsidRDefault="008359E2" w:rsidP="00551452">
                  <w:pPr>
                    <w:pStyle w:val="af4"/>
                    <w:numPr>
                      <w:ilvl w:val="0"/>
                      <w:numId w:val="43"/>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359E2" w:rsidRPr="00AF0E55" w:rsidRDefault="008359E2" w:rsidP="00AF0E55">
                  <w:pPr>
                    <w:pStyle w:val="af4"/>
                    <w:tabs>
                      <w:tab w:val="left" w:pos="284"/>
                    </w:tabs>
                    <w:spacing w:line="240" w:lineRule="auto"/>
                    <w:ind w:left="0" w:firstLine="0"/>
                    <w:rPr>
                      <w:rFonts w:ascii="Arial" w:hAnsi="Arial" w:cs="Arial"/>
                      <w:snapToGrid w:val="0"/>
                      <w:sz w:val="16"/>
                      <w:szCs w:val="16"/>
                    </w:rPr>
                  </w:pPr>
                </w:p>
                <w:p w:rsidR="008359E2" w:rsidRPr="00AF0E55" w:rsidRDefault="008359E2" w:rsidP="00AF0E55">
                  <w:pPr>
                    <w:pStyle w:val="af4"/>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8359E2" w:rsidRPr="00AF0E55" w:rsidRDefault="008359E2" w:rsidP="00AF0E55">
                  <w:pPr>
                    <w:pStyle w:val="af4"/>
                    <w:tabs>
                      <w:tab w:val="left" w:pos="284"/>
                    </w:tabs>
                    <w:spacing w:line="240" w:lineRule="auto"/>
                    <w:ind w:left="0" w:firstLine="0"/>
                    <w:rPr>
                      <w:rFonts w:ascii="Arial" w:hAnsi="Arial" w:cs="Arial"/>
                      <w:snapToGrid w:val="0"/>
                      <w:sz w:val="16"/>
                      <w:szCs w:val="16"/>
                    </w:rPr>
                  </w:pPr>
                </w:p>
                <w:p w:rsidR="008359E2" w:rsidRPr="00AF0E55" w:rsidRDefault="008359E2" w:rsidP="00551452">
                  <w:pPr>
                    <w:pStyle w:val="af4"/>
                    <w:numPr>
                      <w:ilvl w:val="0"/>
                      <w:numId w:val="43"/>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8359E2" w:rsidRPr="00AF0E55" w:rsidRDefault="008359E2" w:rsidP="00AF0E55">
                  <w:pPr>
                    <w:tabs>
                      <w:tab w:val="left" w:pos="284"/>
                    </w:tabs>
                    <w:jc w:val="both"/>
                    <w:rPr>
                      <w:rFonts w:ascii="Arial" w:hAnsi="Arial" w:cs="Arial"/>
                      <w:snapToGrid w:val="0"/>
                      <w:sz w:val="16"/>
                      <w:szCs w:val="16"/>
                    </w:rPr>
                  </w:pPr>
                </w:p>
                <w:p w:rsidR="008359E2" w:rsidRPr="00AF0E55" w:rsidRDefault="008359E2" w:rsidP="00551452">
                  <w:pPr>
                    <w:pStyle w:val="ConsPlusNormal"/>
                    <w:numPr>
                      <w:ilvl w:val="0"/>
                      <w:numId w:val="43"/>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8359E2" w:rsidRPr="00AF0E55" w:rsidRDefault="008359E2" w:rsidP="00AF0E55">
                  <w:pPr>
                    <w:tabs>
                      <w:tab w:val="left" w:pos="284"/>
                    </w:tabs>
                    <w:jc w:val="both"/>
                    <w:rPr>
                      <w:rFonts w:ascii="Arial" w:hAnsi="Arial" w:cs="Arial"/>
                      <w:snapToGrid w:val="0"/>
                      <w:sz w:val="16"/>
                      <w:szCs w:val="16"/>
                    </w:rPr>
                  </w:pPr>
                </w:p>
                <w:p w:rsidR="008359E2" w:rsidRDefault="008359E2" w:rsidP="00551452">
                  <w:pPr>
                    <w:pStyle w:val="ConsPlusNormal"/>
                    <w:numPr>
                      <w:ilvl w:val="0"/>
                      <w:numId w:val="43"/>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8359E2" w:rsidRDefault="008359E2" w:rsidP="00655019">
                  <w:pPr>
                    <w:pStyle w:val="ConsPlusNormal"/>
                    <w:tabs>
                      <w:tab w:val="left" w:pos="284"/>
                    </w:tabs>
                    <w:adjustRightInd w:val="0"/>
                    <w:jc w:val="both"/>
                    <w:rPr>
                      <w:rFonts w:ascii="Arial" w:hAnsi="Arial" w:cs="Arial"/>
                      <w:sz w:val="16"/>
                      <w:szCs w:val="16"/>
                    </w:rPr>
                  </w:pPr>
                </w:p>
                <w:p w:rsidR="008359E2" w:rsidRPr="00655019" w:rsidRDefault="008359E2" w:rsidP="00551452">
                  <w:pPr>
                    <w:pStyle w:val="ConsPlusNormal"/>
                    <w:numPr>
                      <w:ilvl w:val="0"/>
                      <w:numId w:val="43"/>
                    </w:numPr>
                    <w:tabs>
                      <w:tab w:val="left" w:pos="284"/>
                    </w:tabs>
                    <w:adjustRightInd w:val="0"/>
                    <w:ind w:left="0" w:firstLine="0"/>
                    <w:jc w:val="both"/>
                    <w:rPr>
                      <w:rFonts w:ascii="Arial" w:hAnsi="Arial" w:cs="Arial"/>
                      <w:sz w:val="16"/>
                      <w:szCs w:val="16"/>
                    </w:rPr>
                  </w:pPr>
                  <w:r w:rsidRPr="00655019">
                    <w:rPr>
                      <w:rFonts w:ascii="Arial" w:hAnsi="Arial" w:cs="Arial"/>
                      <w:iCs/>
                      <w:sz w:val="16"/>
                      <w:szCs w:val="16"/>
                    </w:rPr>
                    <w:t>* Должно соответствовать запросу Заказчика.</w:t>
                  </w:r>
                </w:p>
                <w:p w:rsidR="008359E2" w:rsidRDefault="008359E2" w:rsidP="00655019">
                  <w:pPr>
                    <w:pStyle w:val="ConsPlusNormal"/>
                    <w:tabs>
                      <w:tab w:val="left" w:pos="284"/>
                    </w:tabs>
                    <w:adjustRightInd w:val="0"/>
                    <w:jc w:val="both"/>
                    <w:rPr>
                      <w:rFonts w:ascii="Arial" w:hAnsi="Arial" w:cs="Arial"/>
                      <w:sz w:val="16"/>
                      <w:szCs w:val="16"/>
                    </w:rPr>
                  </w:pPr>
                </w:p>
                <w:p w:rsidR="008359E2" w:rsidRPr="00AF0E55" w:rsidRDefault="008359E2" w:rsidP="00655019">
                  <w:pPr>
                    <w:pStyle w:val="ConsPlusNormal"/>
                    <w:tabs>
                      <w:tab w:val="left" w:pos="284"/>
                    </w:tabs>
                    <w:adjustRightInd w:val="0"/>
                    <w:jc w:val="both"/>
                    <w:rPr>
                      <w:rFonts w:ascii="Arial" w:hAnsi="Arial" w:cs="Arial"/>
                      <w:sz w:val="16"/>
                      <w:szCs w:val="16"/>
                    </w:rPr>
                  </w:pPr>
                </w:p>
                <w:p w:rsidR="008359E2" w:rsidRPr="00AF0E55" w:rsidRDefault="008359E2"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1"/>
        <w:jc w:val="left"/>
        <w:rPr>
          <w:rFonts w:ascii="Arial" w:hAnsi="Arial" w:cs="Arial"/>
          <w:b/>
          <w:sz w:val="20"/>
        </w:rPr>
      </w:pPr>
    </w:p>
    <w:p w:rsidR="00E010F1" w:rsidRDefault="00E010F1" w:rsidP="000F693A">
      <w:pPr>
        <w:pStyle w:val="aff1"/>
        <w:jc w:val="right"/>
        <w:rPr>
          <w:rFonts w:ascii="Arial" w:hAnsi="Arial" w:cs="Arial"/>
          <w:b/>
          <w:sz w:val="20"/>
        </w:rPr>
      </w:pPr>
    </w:p>
    <w:p w:rsidR="00EE1675" w:rsidRDefault="00EE1675" w:rsidP="000F693A">
      <w:pPr>
        <w:pStyle w:val="aff1"/>
        <w:jc w:val="right"/>
        <w:rPr>
          <w:rFonts w:ascii="Arial" w:hAnsi="Arial" w:cs="Arial"/>
          <w:b/>
          <w:sz w:val="20"/>
        </w:rPr>
      </w:pPr>
    </w:p>
    <w:p w:rsidR="00EE1675" w:rsidRPr="000F693A" w:rsidRDefault="00EE1675"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967DB8" w:rsidRPr="000F693A" w:rsidRDefault="00967DB8" w:rsidP="000F693A">
      <w:pPr>
        <w:pStyle w:val="aff1"/>
        <w:jc w:val="right"/>
        <w:rPr>
          <w:rFonts w:ascii="Arial" w:hAnsi="Arial" w:cs="Arial"/>
          <w:b/>
          <w:sz w:val="20"/>
        </w:rPr>
      </w:pPr>
      <w:r w:rsidRPr="000F693A">
        <w:rPr>
          <w:rFonts w:ascii="Arial" w:hAnsi="Arial" w:cs="Arial"/>
          <w:b/>
          <w:sz w:val="20"/>
        </w:rPr>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A86821">
        <w:rPr>
          <w:rFonts w:ascii="Arial" w:hAnsi="Arial" w:cs="Arial"/>
          <w:b/>
          <w:sz w:val="20"/>
          <w:szCs w:val="20"/>
          <w:highlight w:val="white"/>
        </w:rPr>
        <w:t>____________2021</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proofErr w:type="spellStart"/>
      <w:r w:rsidRPr="000F693A">
        <w:rPr>
          <w:rFonts w:ascii="Arial" w:hAnsi="Arial" w:cs="Arial"/>
          <w:b/>
          <w:sz w:val="20"/>
          <w:szCs w:val="20"/>
          <w:highlight w:val="white"/>
        </w:rPr>
        <w:t>горэлектосеть</w:t>
      </w:r>
      <w:proofErr w:type="spellEnd"/>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A86821">
        <w:rPr>
          <w:rFonts w:ascii="Arial" w:hAnsi="Arial" w:cs="Arial"/>
          <w:sz w:val="20"/>
          <w:szCs w:val="20"/>
        </w:rPr>
        <w:t>26</w:t>
      </w:r>
      <w:r w:rsidR="0032190C" w:rsidRPr="000F693A">
        <w:rPr>
          <w:rFonts w:ascii="Arial" w:hAnsi="Arial" w:cs="Arial"/>
          <w:sz w:val="20"/>
          <w:szCs w:val="20"/>
        </w:rPr>
        <w:t>-э ЗЦ</w:t>
      </w:r>
      <w:r w:rsidR="00A86821">
        <w:rPr>
          <w:rFonts w:ascii="Arial" w:hAnsi="Arial" w:cs="Arial"/>
          <w:sz w:val="20"/>
          <w:szCs w:val="20"/>
        </w:rPr>
        <w:t>-ПГЭС от 30.03.2021</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551452">
      <w:pPr>
        <w:pStyle w:val="af4"/>
        <w:numPr>
          <w:ilvl w:val="0"/>
          <w:numId w:val="40"/>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w:t>
      </w:r>
      <w:proofErr w:type="gramStart"/>
      <w:r w:rsidRPr="000F693A">
        <w:rPr>
          <w:rFonts w:ascii="Arial" w:hAnsi="Arial" w:cs="Arial"/>
          <w:sz w:val="20"/>
          <w:szCs w:val="20"/>
          <w:highlight w:val="white"/>
        </w:rPr>
        <w:t>принадлежащее</w:t>
      </w:r>
      <w:proofErr w:type="gramEnd"/>
      <w:r w:rsidRPr="000F693A">
        <w:rPr>
          <w:rFonts w:ascii="Arial" w:hAnsi="Arial" w:cs="Arial"/>
          <w:sz w:val="20"/>
          <w:szCs w:val="20"/>
          <w:highlight w:val="white"/>
        </w:rPr>
        <w:t xml:space="preserve">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4"/>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A418B1">
        <w:rPr>
          <w:rFonts w:ascii="Arial" w:hAnsi="Arial" w:cs="Arial"/>
          <w:sz w:val="20"/>
          <w:szCs w:val="20"/>
        </w:rPr>
        <w:t>не более 45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Покупатель обязан в течение  2-х  календарных дней со дня получения уведомления о готовности Автомобиля к приему-передаче осмотреть и проверить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3.3. Стоимость поставляемого Автомобиля составляет</w:t>
      </w:r>
      <w:proofErr w:type="gramStart"/>
      <w:r w:rsidRPr="000F693A">
        <w:rPr>
          <w:rFonts w:ascii="Arial" w:hAnsi="Arial" w:cs="Arial"/>
          <w:sz w:val="20"/>
          <w:szCs w:val="20"/>
        </w:rPr>
        <w:t xml:space="preserve">  _________ __ (_________________________________) </w:t>
      </w:r>
      <w:proofErr w:type="gramEnd"/>
      <w:r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w:t>
      </w:r>
      <w:r w:rsidRPr="000F693A">
        <w:rPr>
          <w:rFonts w:ascii="Arial" w:hAnsi="Arial" w:cs="Arial"/>
          <w:sz w:val="20"/>
          <w:szCs w:val="20"/>
          <w:highlight w:val="white"/>
        </w:rPr>
        <w:lastRenderedPageBreak/>
        <w:t>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автомобилей,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551452">
      <w:pPr>
        <w:pStyle w:val="af4"/>
        <w:numPr>
          <w:ilvl w:val="1"/>
          <w:numId w:val="41"/>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551452">
      <w:pPr>
        <w:pStyle w:val="af4"/>
        <w:numPr>
          <w:ilvl w:val="1"/>
          <w:numId w:val="41"/>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lastRenderedPageBreak/>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551452">
      <w:pPr>
        <w:pStyle w:val="af4"/>
        <w:numPr>
          <w:ilvl w:val="1"/>
          <w:numId w:val="42"/>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D1144F" w:rsidRPr="000F693A" w:rsidRDefault="00D1144F" w:rsidP="000F693A">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Pr="000F693A">
              <w:rPr>
                <w:rFonts w:ascii="Arial" w:hAnsi="Arial" w:cs="Arial"/>
                <w:b/>
                <w:color w:val="000000"/>
                <w:sz w:val="20"/>
                <w:szCs w:val="20"/>
              </w:rPr>
              <w:t>договору №__</w:t>
            </w:r>
            <w:r w:rsidR="00E76ABB" w:rsidRPr="000F693A">
              <w:rPr>
                <w:rFonts w:ascii="Arial" w:hAnsi="Arial" w:cs="Arial"/>
                <w:b/>
                <w:color w:val="000000"/>
                <w:sz w:val="20"/>
                <w:szCs w:val="20"/>
              </w:rPr>
              <w:t>___________от______</w:t>
            </w:r>
            <w:r w:rsidRPr="000F693A">
              <w:rPr>
                <w:rFonts w:ascii="Arial" w:hAnsi="Arial" w:cs="Arial"/>
                <w:b/>
                <w:color w:val="000000"/>
                <w:sz w:val="20"/>
                <w:szCs w:val="20"/>
              </w:rPr>
              <w:t>___________20</w:t>
            </w:r>
            <w:r w:rsidR="00A86821">
              <w:rPr>
                <w:rFonts w:ascii="Arial" w:hAnsi="Arial" w:cs="Arial"/>
                <w:b/>
                <w:color w:val="000000"/>
                <w:sz w:val="20"/>
                <w:szCs w:val="20"/>
              </w:rPr>
              <w:t>21</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A86821">
              <w:rPr>
                <w:rFonts w:ascii="Arial" w:hAnsi="Arial" w:cs="Arial"/>
                <w:b/>
                <w:sz w:val="20"/>
                <w:szCs w:val="20"/>
                <w:highlight w:val="white"/>
              </w:rPr>
              <w:t>21</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автомобиля сверены, комплектность автомобиля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1"/>
        <w:jc w:val="right"/>
        <w:rPr>
          <w:rFonts w:ascii="Arial" w:hAnsi="Arial" w:cs="Arial"/>
          <w:b/>
          <w:sz w:val="20"/>
        </w:rPr>
      </w:pPr>
    </w:p>
    <w:p w:rsidR="00D03549" w:rsidRPr="000F693A" w:rsidRDefault="00D03549" w:rsidP="000F693A">
      <w:pPr>
        <w:pStyle w:val="aff1"/>
        <w:jc w:val="right"/>
        <w:rPr>
          <w:rFonts w:ascii="Arial" w:hAnsi="Arial" w:cs="Arial"/>
          <w:b/>
          <w:sz w:val="20"/>
        </w:rPr>
      </w:pPr>
    </w:p>
    <w:p w:rsidR="00D03549" w:rsidRPr="000F693A" w:rsidRDefault="00D03549" w:rsidP="000F693A">
      <w:pPr>
        <w:pStyle w:val="aff1"/>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1"/>
        <w:tabs>
          <w:tab w:val="left" w:pos="1995"/>
        </w:tabs>
        <w:jc w:val="left"/>
        <w:rPr>
          <w:rFonts w:ascii="Arial" w:hAnsi="Arial" w:cs="Arial"/>
          <w:b/>
          <w:sz w:val="20"/>
        </w:rPr>
      </w:pPr>
    </w:p>
    <w:p w:rsidR="00D03549" w:rsidRPr="000F693A" w:rsidRDefault="00D03549" w:rsidP="000F693A">
      <w:pPr>
        <w:pStyle w:val="aff1"/>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Default="009C61FA" w:rsidP="000F693A">
      <w:pPr>
        <w:pStyle w:val="aff1"/>
        <w:jc w:val="right"/>
        <w:rPr>
          <w:rFonts w:ascii="Arial" w:hAnsi="Arial" w:cs="Arial"/>
          <w:sz w:val="20"/>
        </w:rPr>
      </w:pPr>
    </w:p>
    <w:p w:rsidR="00A418B1" w:rsidRDefault="00A418B1" w:rsidP="000F693A">
      <w:pPr>
        <w:pStyle w:val="aff1"/>
        <w:jc w:val="right"/>
        <w:rPr>
          <w:rFonts w:ascii="Arial" w:hAnsi="Arial" w:cs="Arial"/>
          <w:sz w:val="20"/>
        </w:rPr>
      </w:pPr>
    </w:p>
    <w:p w:rsidR="00A418B1" w:rsidRDefault="00A418B1" w:rsidP="000F693A">
      <w:pPr>
        <w:pStyle w:val="aff1"/>
        <w:jc w:val="right"/>
        <w:rPr>
          <w:rFonts w:ascii="Arial" w:hAnsi="Arial" w:cs="Arial"/>
          <w:sz w:val="20"/>
        </w:rPr>
      </w:pPr>
    </w:p>
    <w:p w:rsidR="00A418B1" w:rsidRPr="000F693A" w:rsidRDefault="00A418B1"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AF0E55" w:rsidRPr="000F693A" w:rsidRDefault="00AF0E55" w:rsidP="000F693A">
      <w:pPr>
        <w:pStyle w:val="aff1"/>
        <w:jc w:val="right"/>
        <w:rPr>
          <w:rFonts w:ascii="Arial" w:hAnsi="Arial" w:cs="Arial"/>
          <w:sz w:val="20"/>
        </w:rPr>
      </w:pPr>
    </w:p>
    <w:p w:rsidR="002907C9" w:rsidRPr="000F693A" w:rsidRDefault="00967DB8" w:rsidP="000F693A">
      <w:pPr>
        <w:pStyle w:val="aff1"/>
        <w:jc w:val="right"/>
        <w:rPr>
          <w:rFonts w:ascii="Arial" w:hAnsi="Arial" w:cs="Arial"/>
          <w:b/>
          <w:sz w:val="20"/>
        </w:rPr>
      </w:pPr>
      <w:r w:rsidRPr="000F693A">
        <w:rPr>
          <w:rFonts w:ascii="Arial" w:hAnsi="Arial" w:cs="Arial"/>
          <w:b/>
          <w:sz w:val="20"/>
        </w:rPr>
        <w:t>Приложение №6</w:t>
      </w:r>
    </w:p>
    <w:p w:rsidR="00BB1E4D" w:rsidRPr="000F693A" w:rsidRDefault="00BB1E4D" w:rsidP="000F693A">
      <w:pPr>
        <w:pStyle w:val="aff1"/>
        <w:jc w:val="left"/>
        <w:rPr>
          <w:rFonts w:ascii="Arial" w:hAnsi="Arial" w:cs="Arial"/>
          <w:b/>
          <w:sz w:val="20"/>
        </w:rPr>
      </w:pPr>
    </w:p>
    <w:p w:rsidR="00AE7487" w:rsidRPr="00A86821" w:rsidRDefault="00AE7487" w:rsidP="00AE7487">
      <w:pPr>
        <w:shd w:val="clear" w:color="auto" w:fill="FFFFFF"/>
        <w:jc w:val="center"/>
        <w:rPr>
          <w:rFonts w:ascii="Arial" w:hAnsi="Arial" w:cs="Arial"/>
          <w:b/>
          <w:sz w:val="20"/>
          <w:szCs w:val="20"/>
          <w:u w:val="single"/>
        </w:rPr>
      </w:pPr>
      <w:r w:rsidRPr="000F693A">
        <w:rPr>
          <w:rFonts w:ascii="Arial" w:hAnsi="Arial" w:cs="Arial"/>
          <w:b/>
          <w:sz w:val="20"/>
          <w:szCs w:val="20"/>
          <w:u w:val="single"/>
        </w:rPr>
        <w:t xml:space="preserve">Техническое задание </w:t>
      </w:r>
      <w:r w:rsidRPr="00A86821">
        <w:rPr>
          <w:rFonts w:ascii="Arial" w:hAnsi="Arial" w:cs="Arial"/>
          <w:b/>
          <w:sz w:val="20"/>
          <w:szCs w:val="20"/>
          <w:u w:val="single"/>
        </w:rPr>
        <w:t xml:space="preserve">на поставку электролаборатории передвижной на шасси </w:t>
      </w:r>
      <w:proofErr w:type="spellStart"/>
      <w:r w:rsidRPr="00A86821">
        <w:rPr>
          <w:rFonts w:ascii="Arial" w:hAnsi="Arial" w:cs="Arial"/>
          <w:b/>
          <w:sz w:val="20"/>
          <w:szCs w:val="20"/>
          <w:u w:val="single"/>
        </w:rPr>
        <w:t>ГАЗель</w:t>
      </w:r>
      <w:proofErr w:type="spellEnd"/>
      <w:r w:rsidRPr="00A86821">
        <w:rPr>
          <w:rFonts w:ascii="Arial" w:hAnsi="Arial" w:cs="Arial"/>
          <w:b/>
          <w:sz w:val="20"/>
          <w:szCs w:val="20"/>
          <w:u w:val="single"/>
        </w:rPr>
        <w:t xml:space="preserve"> NEXT</w:t>
      </w:r>
      <w:r>
        <w:t xml:space="preserve"> </w:t>
      </w:r>
      <w:r w:rsidRPr="00A86821">
        <w:rPr>
          <w:rFonts w:ascii="Arial" w:hAnsi="Arial" w:cs="Arial"/>
          <w:b/>
          <w:sz w:val="20"/>
          <w:szCs w:val="20"/>
          <w:u w:val="single"/>
        </w:rPr>
        <w:t xml:space="preserve">или эквивалент. </w:t>
      </w:r>
    </w:p>
    <w:p w:rsidR="00AE7487" w:rsidRPr="000F693A" w:rsidRDefault="00AE7487" w:rsidP="00AE7487">
      <w:pPr>
        <w:shd w:val="clear" w:color="auto" w:fill="FFFFFF"/>
        <w:jc w:val="center"/>
        <w:rPr>
          <w:rFonts w:ascii="Arial" w:hAnsi="Arial" w:cs="Arial"/>
          <w:b/>
          <w:sz w:val="20"/>
          <w:szCs w:val="20"/>
          <w:u w:val="single"/>
        </w:rPr>
      </w:pPr>
    </w:p>
    <w:p w:rsidR="00AE7487" w:rsidRPr="00CC6ECF" w:rsidRDefault="00AE7487" w:rsidP="00AE7487">
      <w:pPr>
        <w:shd w:val="clear" w:color="auto" w:fill="FFFFFF"/>
        <w:spacing w:before="240" w:line="274" w:lineRule="exact"/>
        <w:ind w:left="431"/>
        <w:jc w:val="both"/>
        <w:rPr>
          <w:rFonts w:ascii="Arial" w:hAnsi="Arial" w:cs="Arial"/>
          <w:b/>
          <w:sz w:val="20"/>
          <w:szCs w:val="20"/>
        </w:rPr>
      </w:pPr>
      <w:r w:rsidRPr="00CC6ECF">
        <w:rPr>
          <w:rFonts w:ascii="Arial" w:hAnsi="Arial" w:cs="Arial"/>
          <w:b/>
          <w:sz w:val="20"/>
          <w:szCs w:val="20"/>
        </w:rPr>
        <w:t>1. Общие требования к поставщикам автотранспорта:</w:t>
      </w:r>
    </w:p>
    <w:p w:rsidR="00AE7487" w:rsidRPr="00CC6ECF" w:rsidRDefault="00AE7487" w:rsidP="00AE7487">
      <w:pPr>
        <w:pStyle w:val="af4"/>
        <w:widowControl w:val="0"/>
        <w:numPr>
          <w:ilvl w:val="1"/>
          <w:numId w:val="40"/>
        </w:numPr>
        <w:shd w:val="clear" w:color="auto" w:fill="FFFFFF"/>
        <w:tabs>
          <w:tab w:val="left" w:pos="998"/>
        </w:tabs>
        <w:autoSpaceDE w:val="0"/>
        <w:autoSpaceDN w:val="0"/>
        <w:adjustRightInd w:val="0"/>
        <w:spacing w:line="274" w:lineRule="exact"/>
        <w:ind w:left="426" w:right="410" w:firstLine="0"/>
        <w:rPr>
          <w:rFonts w:ascii="Arial" w:hAnsi="Arial" w:cs="Arial"/>
          <w:spacing w:val="-8"/>
          <w:sz w:val="20"/>
          <w:szCs w:val="20"/>
        </w:rPr>
      </w:pPr>
      <w:r w:rsidRPr="00CC6ECF">
        <w:rPr>
          <w:rFonts w:ascii="Arial" w:hAnsi="Arial" w:cs="Arial"/>
          <w:sz w:val="20"/>
          <w:szCs w:val="20"/>
        </w:rPr>
        <w:t>Доставка автотранспорта должна быть произведена поставщиком согласно условиям договора поставки по адресу указанному в техническом задании.</w:t>
      </w:r>
    </w:p>
    <w:p w:rsidR="00AE7487" w:rsidRPr="00CC6ECF" w:rsidRDefault="00AE7487" w:rsidP="00AE7487">
      <w:pPr>
        <w:pStyle w:val="af4"/>
        <w:widowControl w:val="0"/>
        <w:numPr>
          <w:ilvl w:val="1"/>
          <w:numId w:val="40"/>
        </w:numPr>
        <w:shd w:val="clear" w:color="auto" w:fill="FFFFFF"/>
        <w:tabs>
          <w:tab w:val="left" w:pos="998"/>
        </w:tabs>
        <w:autoSpaceDE w:val="0"/>
        <w:autoSpaceDN w:val="0"/>
        <w:adjustRightInd w:val="0"/>
        <w:spacing w:line="274" w:lineRule="exact"/>
        <w:ind w:right="410" w:hanging="3159"/>
        <w:rPr>
          <w:rFonts w:ascii="Arial" w:hAnsi="Arial" w:cs="Arial"/>
          <w:spacing w:val="-8"/>
          <w:sz w:val="20"/>
          <w:szCs w:val="20"/>
        </w:rPr>
      </w:pPr>
      <w:r w:rsidRPr="00CC6ECF">
        <w:rPr>
          <w:rFonts w:ascii="Arial" w:hAnsi="Arial" w:cs="Arial"/>
          <w:sz w:val="20"/>
          <w:szCs w:val="20"/>
        </w:rPr>
        <w:t>Затраты на поставку несет Поставщик.</w:t>
      </w:r>
    </w:p>
    <w:p w:rsidR="00AE7487" w:rsidRPr="00CC6ECF" w:rsidRDefault="00AE7487" w:rsidP="00AE7487">
      <w:pPr>
        <w:pStyle w:val="af4"/>
        <w:widowControl w:val="0"/>
        <w:numPr>
          <w:ilvl w:val="1"/>
          <w:numId w:val="40"/>
        </w:numPr>
        <w:shd w:val="clear" w:color="auto" w:fill="FFFFFF"/>
        <w:tabs>
          <w:tab w:val="left" w:pos="998"/>
        </w:tabs>
        <w:autoSpaceDE w:val="0"/>
        <w:autoSpaceDN w:val="0"/>
        <w:adjustRightInd w:val="0"/>
        <w:spacing w:line="274" w:lineRule="exact"/>
        <w:ind w:left="426" w:right="410" w:firstLine="0"/>
        <w:rPr>
          <w:rFonts w:ascii="Arial" w:hAnsi="Arial" w:cs="Arial"/>
          <w:spacing w:val="-8"/>
          <w:sz w:val="20"/>
          <w:szCs w:val="20"/>
        </w:rPr>
      </w:pPr>
      <w:r w:rsidRPr="00CC6ECF">
        <w:rPr>
          <w:rFonts w:ascii="Arial" w:hAnsi="Arial" w:cs="Arial"/>
          <w:sz w:val="20"/>
          <w:szCs w:val="20"/>
        </w:rPr>
        <w:t>Передача автотранспорта проводится по акту приема-передачи уполномоченными лицами Поставщика и Заказчика.</w:t>
      </w:r>
    </w:p>
    <w:p w:rsidR="00AE7487" w:rsidRPr="00CC6ECF" w:rsidRDefault="00AE7487" w:rsidP="00AE7487">
      <w:pPr>
        <w:pStyle w:val="af4"/>
        <w:widowControl w:val="0"/>
        <w:numPr>
          <w:ilvl w:val="1"/>
          <w:numId w:val="40"/>
        </w:numPr>
        <w:shd w:val="clear" w:color="auto" w:fill="FFFFFF"/>
        <w:tabs>
          <w:tab w:val="left" w:pos="998"/>
        </w:tabs>
        <w:autoSpaceDE w:val="0"/>
        <w:autoSpaceDN w:val="0"/>
        <w:adjustRightInd w:val="0"/>
        <w:spacing w:line="274" w:lineRule="exact"/>
        <w:ind w:left="426" w:right="410" w:firstLine="0"/>
        <w:rPr>
          <w:rFonts w:ascii="Arial" w:hAnsi="Arial" w:cs="Arial"/>
          <w:spacing w:val="-8"/>
          <w:sz w:val="20"/>
          <w:szCs w:val="20"/>
        </w:rPr>
      </w:pPr>
      <w:r w:rsidRPr="00CC6ECF">
        <w:rPr>
          <w:rFonts w:ascii="Arial" w:hAnsi="Arial" w:cs="Arial"/>
          <w:sz w:val="20"/>
          <w:szCs w:val="20"/>
        </w:rPr>
        <w:t>В течени</w:t>
      </w:r>
      <w:proofErr w:type="gramStart"/>
      <w:r w:rsidRPr="00CC6ECF">
        <w:rPr>
          <w:rFonts w:ascii="Arial" w:hAnsi="Arial" w:cs="Arial"/>
          <w:sz w:val="20"/>
          <w:szCs w:val="20"/>
        </w:rPr>
        <w:t>и</w:t>
      </w:r>
      <w:proofErr w:type="gramEnd"/>
      <w:r w:rsidRPr="00CC6ECF">
        <w:rPr>
          <w:rFonts w:ascii="Arial" w:hAnsi="Arial" w:cs="Arial"/>
          <w:sz w:val="20"/>
          <w:szCs w:val="20"/>
        </w:rPr>
        <w:t xml:space="preserve">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замену автотранспорта.</w:t>
      </w:r>
    </w:p>
    <w:p w:rsidR="00AE7487" w:rsidRPr="00CC6ECF" w:rsidRDefault="00AE7487" w:rsidP="00AE7487">
      <w:pPr>
        <w:pStyle w:val="af4"/>
        <w:widowControl w:val="0"/>
        <w:numPr>
          <w:ilvl w:val="1"/>
          <w:numId w:val="40"/>
        </w:numPr>
        <w:shd w:val="clear" w:color="auto" w:fill="FFFFFF"/>
        <w:tabs>
          <w:tab w:val="left" w:pos="998"/>
        </w:tabs>
        <w:autoSpaceDE w:val="0"/>
        <w:autoSpaceDN w:val="0"/>
        <w:adjustRightInd w:val="0"/>
        <w:spacing w:line="274" w:lineRule="exact"/>
        <w:ind w:left="426" w:right="410" w:firstLine="0"/>
        <w:rPr>
          <w:rFonts w:ascii="Arial" w:hAnsi="Arial" w:cs="Arial"/>
          <w:spacing w:val="-8"/>
          <w:sz w:val="20"/>
          <w:szCs w:val="20"/>
        </w:rPr>
      </w:pPr>
      <w:r w:rsidRPr="00CC6ECF">
        <w:rPr>
          <w:rFonts w:ascii="Arial" w:hAnsi="Arial" w:cs="Arial"/>
          <w:sz w:val="20"/>
          <w:szCs w:val="20"/>
        </w:rPr>
        <w:t xml:space="preserve">Условия гарантийного обслуживания осуществляются </w:t>
      </w:r>
      <w:proofErr w:type="gramStart"/>
      <w:r w:rsidRPr="00CC6ECF">
        <w:rPr>
          <w:rFonts w:ascii="Arial" w:hAnsi="Arial" w:cs="Arial"/>
          <w:sz w:val="20"/>
          <w:szCs w:val="20"/>
        </w:rPr>
        <w:t>согласно</w:t>
      </w:r>
      <w:proofErr w:type="gramEnd"/>
      <w:r w:rsidRPr="00CC6ECF">
        <w:rPr>
          <w:rFonts w:ascii="Arial" w:hAnsi="Arial" w:cs="Arial"/>
          <w:sz w:val="20"/>
          <w:szCs w:val="20"/>
        </w:rPr>
        <w:t xml:space="preserve"> гарантийного талона входящего в комплект поставки.</w:t>
      </w:r>
    </w:p>
    <w:p w:rsidR="00AE7487" w:rsidRPr="00CC6ECF" w:rsidRDefault="00AE7487" w:rsidP="00AE7487">
      <w:pPr>
        <w:pStyle w:val="af4"/>
        <w:widowControl w:val="0"/>
        <w:numPr>
          <w:ilvl w:val="1"/>
          <w:numId w:val="40"/>
        </w:numPr>
        <w:shd w:val="clear" w:color="auto" w:fill="FFFFFF"/>
        <w:tabs>
          <w:tab w:val="left" w:pos="998"/>
        </w:tabs>
        <w:autoSpaceDE w:val="0"/>
        <w:autoSpaceDN w:val="0"/>
        <w:adjustRightInd w:val="0"/>
        <w:spacing w:line="274" w:lineRule="exact"/>
        <w:ind w:left="426" w:right="410" w:firstLine="0"/>
        <w:rPr>
          <w:rFonts w:ascii="Arial" w:hAnsi="Arial" w:cs="Arial"/>
          <w:spacing w:val="-8"/>
          <w:sz w:val="20"/>
          <w:szCs w:val="20"/>
        </w:rPr>
      </w:pPr>
      <w:r w:rsidRPr="00CC6ECF">
        <w:rPr>
          <w:rFonts w:ascii="Arial" w:hAnsi="Arial" w:cs="Arial"/>
          <w:sz w:val="20"/>
          <w:szCs w:val="20"/>
        </w:rPr>
        <w:t>Обкатка автотранспорта, обучение персонала осуществляется силами службы механизации и транспорта.</w:t>
      </w:r>
    </w:p>
    <w:p w:rsidR="00AE7487" w:rsidRPr="00CC6ECF" w:rsidRDefault="00AE7487" w:rsidP="00AE7487">
      <w:pPr>
        <w:spacing w:after="264" w:line="1" w:lineRule="exact"/>
        <w:rPr>
          <w:rFonts w:ascii="Arial" w:hAnsi="Arial" w:cs="Arial"/>
          <w:sz w:val="20"/>
          <w:szCs w:val="20"/>
        </w:rPr>
      </w:pPr>
    </w:p>
    <w:tbl>
      <w:tblPr>
        <w:tblW w:w="0" w:type="auto"/>
        <w:tblInd w:w="40" w:type="dxa"/>
        <w:tblLayout w:type="fixed"/>
        <w:tblCellMar>
          <w:left w:w="40" w:type="dxa"/>
          <w:right w:w="40" w:type="dxa"/>
        </w:tblCellMar>
        <w:tblLook w:val="0000"/>
      </w:tblPr>
      <w:tblGrid>
        <w:gridCol w:w="557"/>
        <w:gridCol w:w="5397"/>
        <w:gridCol w:w="1843"/>
        <w:gridCol w:w="850"/>
        <w:gridCol w:w="1134"/>
      </w:tblGrid>
      <w:tr w:rsidR="00AE7487" w:rsidRPr="00CC6ECF" w:rsidTr="00AE7487">
        <w:trPr>
          <w:trHeight w:hRule="exact" w:val="1013"/>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AE7487" w:rsidRPr="00CC6ECF" w:rsidRDefault="00AE7487" w:rsidP="00AE7487">
            <w:pPr>
              <w:shd w:val="clear" w:color="auto" w:fill="FFFFFF"/>
              <w:spacing w:line="274" w:lineRule="exact"/>
              <w:ind w:left="19"/>
              <w:jc w:val="center"/>
              <w:rPr>
                <w:rFonts w:ascii="Arial" w:hAnsi="Arial" w:cs="Arial"/>
                <w:sz w:val="20"/>
                <w:szCs w:val="20"/>
              </w:rPr>
            </w:pPr>
            <w:r w:rsidRPr="00CC6ECF">
              <w:rPr>
                <w:rFonts w:ascii="Arial" w:hAnsi="Arial" w:cs="Arial"/>
                <w:sz w:val="20"/>
                <w:szCs w:val="20"/>
              </w:rPr>
              <w:t xml:space="preserve">№ </w:t>
            </w:r>
            <w:proofErr w:type="spellStart"/>
            <w:proofErr w:type="gramStart"/>
            <w:r w:rsidRPr="00CC6ECF">
              <w:rPr>
                <w:rFonts w:ascii="Arial" w:hAnsi="Arial" w:cs="Arial"/>
                <w:spacing w:val="-6"/>
                <w:sz w:val="20"/>
                <w:szCs w:val="20"/>
              </w:rPr>
              <w:t>п</w:t>
            </w:r>
            <w:proofErr w:type="spellEnd"/>
            <w:proofErr w:type="gramEnd"/>
            <w:r w:rsidRPr="00CC6ECF">
              <w:rPr>
                <w:rFonts w:ascii="Arial" w:hAnsi="Arial" w:cs="Arial"/>
                <w:spacing w:val="-6"/>
                <w:sz w:val="20"/>
                <w:szCs w:val="20"/>
              </w:rPr>
              <w:t>/</w:t>
            </w:r>
            <w:proofErr w:type="spellStart"/>
            <w:r w:rsidRPr="00CC6ECF">
              <w:rPr>
                <w:rFonts w:ascii="Arial" w:hAnsi="Arial" w:cs="Arial"/>
                <w:spacing w:val="-6"/>
                <w:sz w:val="20"/>
                <w:szCs w:val="20"/>
              </w:rPr>
              <w:t>п</w:t>
            </w:r>
            <w:proofErr w:type="spellEnd"/>
          </w:p>
        </w:tc>
        <w:tc>
          <w:tcPr>
            <w:tcW w:w="5397" w:type="dxa"/>
            <w:tcBorders>
              <w:top w:val="single" w:sz="6" w:space="0" w:color="auto"/>
              <w:left w:val="single" w:sz="6" w:space="0" w:color="auto"/>
              <w:bottom w:val="single" w:sz="6" w:space="0" w:color="auto"/>
              <w:right w:val="single" w:sz="6" w:space="0" w:color="auto"/>
            </w:tcBorders>
            <w:shd w:val="clear" w:color="auto" w:fill="FFFFFF"/>
            <w:vAlign w:val="center"/>
          </w:tcPr>
          <w:p w:rsidR="00AE7487" w:rsidRPr="00CC6ECF" w:rsidRDefault="00AE7487" w:rsidP="00AE7487">
            <w:pPr>
              <w:shd w:val="clear" w:color="auto" w:fill="FFFFFF"/>
              <w:tabs>
                <w:tab w:val="left" w:pos="3750"/>
              </w:tabs>
              <w:spacing w:line="274" w:lineRule="exact"/>
              <w:ind w:firstLine="5"/>
              <w:jc w:val="center"/>
              <w:rPr>
                <w:rFonts w:ascii="Arial" w:hAnsi="Arial" w:cs="Arial"/>
                <w:sz w:val="20"/>
                <w:szCs w:val="20"/>
              </w:rPr>
            </w:pPr>
            <w:r w:rsidRPr="00CC6ECF">
              <w:rPr>
                <w:rFonts w:ascii="Arial" w:hAnsi="Arial" w:cs="Arial"/>
                <w:sz w:val="20"/>
                <w:szCs w:val="20"/>
              </w:rPr>
              <w:t xml:space="preserve">Наименование продукции, </w:t>
            </w:r>
          </w:p>
          <w:p w:rsidR="00AE7487" w:rsidRPr="00CC6ECF" w:rsidRDefault="00AE7487" w:rsidP="00AE7487">
            <w:pPr>
              <w:shd w:val="clear" w:color="auto" w:fill="FFFFFF"/>
              <w:tabs>
                <w:tab w:val="left" w:pos="3750"/>
              </w:tabs>
              <w:spacing w:line="274" w:lineRule="exact"/>
              <w:ind w:firstLine="5"/>
              <w:jc w:val="center"/>
              <w:rPr>
                <w:rFonts w:ascii="Arial" w:hAnsi="Arial" w:cs="Arial"/>
                <w:sz w:val="20"/>
                <w:szCs w:val="20"/>
              </w:rPr>
            </w:pPr>
            <w:r w:rsidRPr="00CC6ECF">
              <w:rPr>
                <w:rFonts w:ascii="Arial" w:hAnsi="Arial" w:cs="Arial"/>
                <w:sz w:val="20"/>
                <w:szCs w:val="20"/>
              </w:rPr>
              <w:t>технические требования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E7487" w:rsidRPr="00CC6ECF" w:rsidRDefault="00AE7487" w:rsidP="00AE7487">
            <w:pPr>
              <w:shd w:val="clear" w:color="auto" w:fill="FFFFFF"/>
              <w:tabs>
                <w:tab w:val="left" w:pos="2123"/>
              </w:tabs>
              <w:spacing w:line="274" w:lineRule="exact"/>
              <w:jc w:val="center"/>
              <w:rPr>
                <w:rFonts w:ascii="Arial" w:hAnsi="Arial" w:cs="Arial"/>
                <w:sz w:val="20"/>
                <w:szCs w:val="20"/>
              </w:rPr>
            </w:pPr>
            <w:r w:rsidRPr="00CC6ECF">
              <w:rPr>
                <w:rFonts w:ascii="Arial" w:hAnsi="Arial" w:cs="Arial"/>
                <w:sz w:val="20"/>
                <w:szCs w:val="20"/>
              </w:rPr>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E7487" w:rsidRPr="00CC6ECF" w:rsidRDefault="00AE7487" w:rsidP="00AE7487">
            <w:pPr>
              <w:shd w:val="clear" w:color="auto" w:fill="FFFFFF"/>
              <w:spacing w:line="274" w:lineRule="exact"/>
              <w:ind w:left="5" w:right="58"/>
              <w:jc w:val="center"/>
              <w:rPr>
                <w:rFonts w:ascii="Arial" w:hAnsi="Arial" w:cs="Arial"/>
                <w:sz w:val="20"/>
                <w:szCs w:val="20"/>
              </w:rPr>
            </w:pPr>
            <w:proofErr w:type="spellStart"/>
            <w:r w:rsidRPr="00CC6ECF">
              <w:rPr>
                <w:rFonts w:ascii="Arial" w:hAnsi="Arial" w:cs="Arial"/>
                <w:sz w:val="20"/>
                <w:szCs w:val="20"/>
              </w:rPr>
              <w:t>К-во</w:t>
            </w:r>
            <w:proofErr w:type="spellEnd"/>
            <w:r w:rsidRPr="00CC6ECF">
              <w:rPr>
                <w:rFonts w:ascii="Arial" w:hAnsi="Arial" w:cs="Arial"/>
                <w:sz w:val="20"/>
                <w:szCs w:val="20"/>
              </w:rPr>
              <w:t xml:space="preserve">, </w:t>
            </w:r>
            <w:proofErr w:type="spellStart"/>
            <w:proofErr w:type="gramStart"/>
            <w:r w:rsidRPr="00CC6ECF">
              <w:rPr>
                <w:rFonts w:ascii="Arial" w:hAnsi="Arial" w:cs="Arial"/>
                <w:sz w:val="20"/>
                <w:szCs w:val="20"/>
              </w:rPr>
              <w:t>шт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E7487" w:rsidRPr="00CC6ECF" w:rsidRDefault="00AE7487" w:rsidP="00AE7487">
            <w:pPr>
              <w:shd w:val="clear" w:color="auto" w:fill="FFFFFF"/>
              <w:tabs>
                <w:tab w:val="left" w:pos="1389"/>
              </w:tabs>
              <w:spacing w:line="269" w:lineRule="exact"/>
              <w:ind w:left="10" w:right="-50"/>
              <w:jc w:val="center"/>
              <w:rPr>
                <w:rFonts w:ascii="Arial" w:hAnsi="Arial" w:cs="Arial"/>
                <w:sz w:val="20"/>
                <w:szCs w:val="20"/>
              </w:rPr>
            </w:pPr>
            <w:r w:rsidRPr="00CC6ECF">
              <w:rPr>
                <w:rFonts w:ascii="Arial" w:hAnsi="Arial" w:cs="Arial"/>
                <w:sz w:val="20"/>
                <w:szCs w:val="20"/>
              </w:rPr>
              <w:t>Срок поставки</w:t>
            </w:r>
          </w:p>
        </w:tc>
      </w:tr>
      <w:tr w:rsidR="00AE7487" w:rsidRPr="00CC6ECF" w:rsidTr="00AE7487">
        <w:trPr>
          <w:trHeight w:hRule="exact" w:val="154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E7487" w:rsidRPr="00CC6ECF" w:rsidRDefault="00AE7487" w:rsidP="00AE7487">
            <w:pPr>
              <w:shd w:val="clear" w:color="auto" w:fill="FFFFFF"/>
              <w:ind w:left="139"/>
              <w:rPr>
                <w:rFonts w:ascii="Arial" w:hAnsi="Arial" w:cs="Arial"/>
                <w:sz w:val="20"/>
                <w:szCs w:val="20"/>
              </w:rPr>
            </w:pPr>
            <w:r w:rsidRPr="00CC6ECF">
              <w:rPr>
                <w:rFonts w:ascii="Arial" w:hAnsi="Arial" w:cs="Arial"/>
                <w:sz w:val="20"/>
                <w:szCs w:val="20"/>
              </w:rPr>
              <w:t>1.</w:t>
            </w:r>
          </w:p>
        </w:tc>
        <w:tc>
          <w:tcPr>
            <w:tcW w:w="5397" w:type="dxa"/>
            <w:tcBorders>
              <w:top w:val="single" w:sz="6" w:space="0" w:color="auto"/>
              <w:left w:val="single" w:sz="6" w:space="0" w:color="auto"/>
              <w:bottom w:val="single" w:sz="6" w:space="0" w:color="auto"/>
              <w:right w:val="single" w:sz="6" w:space="0" w:color="auto"/>
            </w:tcBorders>
            <w:shd w:val="clear" w:color="auto" w:fill="FFFFFF"/>
          </w:tcPr>
          <w:p w:rsidR="00AE7487" w:rsidRPr="00CC6ECF" w:rsidRDefault="00AE7487" w:rsidP="00AE7487">
            <w:pPr>
              <w:jc w:val="both"/>
              <w:rPr>
                <w:rFonts w:ascii="Arial" w:hAnsi="Arial" w:cs="Arial"/>
                <w:sz w:val="20"/>
                <w:szCs w:val="20"/>
              </w:rPr>
            </w:pPr>
            <w:proofErr w:type="spellStart"/>
            <w:r w:rsidRPr="00CC6ECF">
              <w:rPr>
                <w:rFonts w:ascii="Arial" w:hAnsi="Arial" w:cs="Arial"/>
                <w:sz w:val="20"/>
                <w:szCs w:val="20"/>
              </w:rPr>
              <w:t>Электролаборатория</w:t>
            </w:r>
            <w:proofErr w:type="spellEnd"/>
            <w:r w:rsidRPr="00CC6ECF">
              <w:rPr>
                <w:rFonts w:ascii="Arial" w:hAnsi="Arial" w:cs="Arial"/>
                <w:sz w:val="20"/>
                <w:szCs w:val="20"/>
              </w:rPr>
              <w:t xml:space="preserve"> передвижная ППУ на шасси цельнометаллического фургона </w:t>
            </w:r>
            <w:proofErr w:type="spellStart"/>
            <w:r w:rsidRPr="00CC6ECF">
              <w:rPr>
                <w:rFonts w:ascii="Arial" w:hAnsi="Arial" w:cs="Arial"/>
                <w:sz w:val="20"/>
                <w:szCs w:val="20"/>
              </w:rPr>
              <w:t>ГАЗель</w:t>
            </w:r>
            <w:proofErr w:type="spellEnd"/>
            <w:r w:rsidRPr="00CC6ECF">
              <w:rPr>
                <w:rFonts w:ascii="Arial" w:hAnsi="Arial" w:cs="Arial"/>
                <w:sz w:val="20"/>
                <w:szCs w:val="20"/>
              </w:rPr>
              <w:t xml:space="preserve"> NEXT, разрешенная максимальная масса, кг – 3500,  двигатель – </w:t>
            </w:r>
            <w:r w:rsidRPr="00CC6ECF">
              <w:rPr>
                <w:rFonts w:ascii="Arial" w:hAnsi="Arial" w:cs="Arial"/>
                <w:sz w:val="20"/>
                <w:szCs w:val="20"/>
                <w:lang w:val="en-US"/>
              </w:rPr>
              <w:t>EVOTECH</w:t>
            </w:r>
            <w:r w:rsidRPr="00CC6ECF">
              <w:rPr>
                <w:rFonts w:ascii="Arial" w:hAnsi="Arial" w:cs="Arial"/>
                <w:sz w:val="20"/>
                <w:szCs w:val="20"/>
              </w:rPr>
              <w:t xml:space="preserve"> А274, рабочий объем двигателя, л - 2,69, мощность – 106,8 л.</w:t>
            </w:r>
            <w:proofErr w:type="gramStart"/>
            <w:r w:rsidRPr="00CC6ECF">
              <w:rPr>
                <w:rFonts w:ascii="Arial" w:hAnsi="Arial" w:cs="Arial"/>
                <w:sz w:val="20"/>
                <w:szCs w:val="20"/>
              </w:rPr>
              <w:t>с</w:t>
            </w:r>
            <w:proofErr w:type="gramEnd"/>
            <w:r w:rsidRPr="00CC6ECF">
              <w:rPr>
                <w:rFonts w:ascii="Arial" w:hAnsi="Arial" w:cs="Arial"/>
                <w:sz w:val="20"/>
                <w:szCs w:val="20"/>
              </w:rPr>
              <w:t xml:space="preserve">., </w:t>
            </w:r>
            <w:proofErr w:type="gramStart"/>
            <w:r w:rsidRPr="00CC6ECF">
              <w:rPr>
                <w:rFonts w:ascii="Arial" w:hAnsi="Arial" w:cs="Arial"/>
                <w:sz w:val="20"/>
                <w:szCs w:val="20"/>
              </w:rPr>
              <w:t>максимальная</w:t>
            </w:r>
            <w:proofErr w:type="gramEnd"/>
            <w:r w:rsidRPr="00CC6ECF">
              <w:rPr>
                <w:rFonts w:ascii="Arial" w:hAnsi="Arial" w:cs="Arial"/>
                <w:sz w:val="20"/>
                <w:szCs w:val="20"/>
              </w:rPr>
              <w:t xml:space="preserve"> скорость, км/ч - 130, объем топливного бака, л - 79,  ГУР, АБС,. </w:t>
            </w:r>
          </w:p>
          <w:p w:rsidR="00AE7487" w:rsidRPr="00CC6ECF" w:rsidRDefault="00AE7487" w:rsidP="00AE7487">
            <w:pPr>
              <w:jc w:val="both"/>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7487" w:rsidRPr="00CC6ECF" w:rsidRDefault="00AE7487" w:rsidP="00AE7487">
            <w:pPr>
              <w:shd w:val="clear" w:color="auto" w:fill="FFFFFF"/>
              <w:spacing w:line="278" w:lineRule="exact"/>
              <w:ind w:left="-40"/>
              <w:jc w:val="center"/>
              <w:rPr>
                <w:rFonts w:ascii="Arial" w:hAnsi="Arial" w:cs="Arial"/>
                <w:sz w:val="20"/>
                <w:szCs w:val="20"/>
              </w:rPr>
            </w:pPr>
            <w:r w:rsidRPr="00CC6ECF">
              <w:rPr>
                <w:rFonts w:ascii="Arial" w:hAnsi="Arial" w:cs="Arial"/>
                <w:sz w:val="20"/>
                <w:szCs w:val="20"/>
              </w:rPr>
              <w:t>г. Пенза, ул.</w:t>
            </w:r>
          </w:p>
          <w:p w:rsidR="00AE7487" w:rsidRPr="00CC6ECF" w:rsidRDefault="00AE7487" w:rsidP="00AE7487">
            <w:pPr>
              <w:shd w:val="clear" w:color="auto" w:fill="FFFFFF"/>
              <w:spacing w:line="278" w:lineRule="exact"/>
              <w:ind w:left="-40"/>
              <w:jc w:val="center"/>
              <w:rPr>
                <w:rFonts w:ascii="Arial" w:hAnsi="Arial" w:cs="Arial"/>
                <w:sz w:val="20"/>
                <w:szCs w:val="20"/>
              </w:rPr>
            </w:pPr>
            <w:r w:rsidRPr="00CC6ECF">
              <w:rPr>
                <w:rFonts w:ascii="Arial" w:hAnsi="Arial" w:cs="Arial"/>
                <w:spacing w:val="-2"/>
                <w:sz w:val="20"/>
                <w:szCs w:val="20"/>
              </w:rPr>
              <w:t>Стрельбищенская</w:t>
            </w:r>
          </w:p>
          <w:p w:rsidR="00AE7487" w:rsidRPr="00CC6ECF" w:rsidRDefault="00AE7487" w:rsidP="00AE7487">
            <w:pPr>
              <w:shd w:val="clear" w:color="auto" w:fill="FFFFFF"/>
              <w:spacing w:line="278" w:lineRule="exact"/>
              <w:ind w:left="-40"/>
              <w:jc w:val="center"/>
              <w:rPr>
                <w:rFonts w:ascii="Arial" w:hAnsi="Arial" w:cs="Arial"/>
                <w:sz w:val="20"/>
                <w:szCs w:val="20"/>
              </w:rPr>
            </w:pPr>
            <w:r w:rsidRPr="00CC6ECF">
              <w:rPr>
                <w:rFonts w:ascii="Arial" w:hAnsi="Arial" w:cs="Arial"/>
                <w:sz w:val="20"/>
                <w:szCs w:val="20"/>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E7487" w:rsidRPr="00CC6ECF" w:rsidRDefault="00AE7487" w:rsidP="00AE7487">
            <w:pPr>
              <w:shd w:val="clear" w:color="auto" w:fill="FFFFFF"/>
              <w:jc w:val="center"/>
              <w:rPr>
                <w:rFonts w:ascii="Arial" w:hAnsi="Arial" w:cs="Arial"/>
                <w:sz w:val="20"/>
                <w:szCs w:val="20"/>
              </w:rPr>
            </w:pPr>
            <w:r w:rsidRPr="00CC6ECF">
              <w:rPr>
                <w:rFonts w:ascii="Arial" w:hAnsi="Arial" w:cs="Arial"/>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7487" w:rsidRPr="00CC6ECF" w:rsidRDefault="00AE7487" w:rsidP="00AE7487">
            <w:pPr>
              <w:shd w:val="clear" w:color="auto" w:fill="FFFFFF"/>
              <w:spacing w:line="254" w:lineRule="exact"/>
              <w:ind w:right="-50"/>
              <w:jc w:val="center"/>
              <w:rPr>
                <w:rFonts w:ascii="Arial" w:hAnsi="Arial" w:cs="Arial"/>
                <w:spacing w:val="-12"/>
                <w:sz w:val="20"/>
                <w:szCs w:val="20"/>
              </w:rPr>
            </w:pPr>
            <w:r w:rsidRPr="00CC6ECF">
              <w:rPr>
                <w:rFonts w:ascii="Arial" w:hAnsi="Arial" w:cs="Arial"/>
                <w:spacing w:val="-12"/>
                <w:sz w:val="20"/>
                <w:szCs w:val="20"/>
              </w:rPr>
              <w:t>Май</w:t>
            </w:r>
          </w:p>
          <w:p w:rsidR="00AE7487" w:rsidRPr="00CC6ECF" w:rsidRDefault="00AE7487" w:rsidP="00AE7487">
            <w:pPr>
              <w:shd w:val="clear" w:color="auto" w:fill="FFFFFF"/>
              <w:spacing w:line="254" w:lineRule="exact"/>
              <w:ind w:right="-50"/>
              <w:jc w:val="center"/>
              <w:rPr>
                <w:rFonts w:ascii="Arial" w:hAnsi="Arial" w:cs="Arial"/>
                <w:sz w:val="20"/>
                <w:szCs w:val="20"/>
              </w:rPr>
            </w:pPr>
            <w:r w:rsidRPr="00CC6ECF">
              <w:rPr>
                <w:rFonts w:ascii="Arial" w:hAnsi="Arial" w:cs="Arial"/>
                <w:spacing w:val="-12"/>
                <w:sz w:val="20"/>
                <w:szCs w:val="20"/>
              </w:rPr>
              <w:t>2021 г.</w:t>
            </w:r>
          </w:p>
        </w:tc>
      </w:tr>
    </w:tbl>
    <w:p w:rsidR="00AE7487" w:rsidRPr="00CC6ECF" w:rsidRDefault="00AE7487" w:rsidP="00AE7487">
      <w:pPr>
        <w:shd w:val="clear" w:color="auto" w:fill="FFFFFF"/>
        <w:spacing w:line="274" w:lineRule="exact"/>
        <w:ind w:left="374"/>
        <w:rPr>
          <w:rFonts w:ascii="Arial" w:hAnsi="Arial" w:cs="Arial"/>
          <w:sz w:val="20"/>
          <w:szCs w:val="20"/>
        </w:rPr>
      </w:pPr>
      <w:r w:rsidRPr="00CC6ECF">
        <w:rPr>
          <w:rFonts w:ascii="Arial" w:hAnsi="Arial" w:cs="Arial"/>
          <w:sz w:val="20"/>
          <w:szCs w:val="20"/>
        </w:rPr>
        <w:t>2. Технические требования к продукции:</w:t>
      </w:r>
    </w:p>
    <w:p w:rsidR="00AE7487" w:rsidRPr="00CC6ECF" w:rsidRDefault="00AE7487" w:rsidP="00AE7487">
      <w:pPr>
        <w:widowControl w:val="0"/>
        <w:numPr>
          <w:ilvl w:val="0"/>
          <w:numId w:val="47"/>
        </w:numPr>
        <w:shd w:val="clear" w:color="auto" w:fill="FFFFFF"/>
        <w:tabs>
          <w:tab w:val="left" w:pos="970"/>
        </w:tabs>
        <w:autoSpaceDE w:val="0"/>
        <w:autoSpaceDN w:val="0"/>
        <w:adjustRightInd w:val="0"/>
        <w:spacing w:line="274" w:lineRule="exact"/>
        <w:ind w:left="365"/>
        <w:rPr>
          <w:rFonts w:ascii="Arial" w:hAnsi="Arial" w:cs="Arial"/>
          <w:spacing w:val="-4"/>
          <w:sz w:val="20"/>
          <w:szCs w:val="20"/>
        </w:rPr>
      </w:pPr>
      <w:r w:rsidRPr="00CC6ECF">
        <w:rPr>
          <w:rFonts w:ascii="Arial" w:hAnsi="Arial" w:cs="Arial"/>
          <w:sz w:val="20"/>
          <w:szCs w:val="20"/>
        </w:rPr>
        <w:t>Общие требования регламентируются договором.</w:t>
      </w:r>
    </w:p>
    <w:p w:rsidR="00AE7487" w:rsidRPr="00CC6ECF" w:rsidRDefault="00AE7487" w:rsidP="00AE7487">
      <w:pPr>
        <w:widowControl w:val="0"/>
        <w:numPr>
          <w:ilvl w:val="0"/>
          <w:numId w:val="47"/>
        </w:numPr>
        <w:shd w:val="clear" w:color="auto" w:fill="FFFFFF"/>
        <w:tabs>
          <w:tab w:val="left" w:pos="970"/>
        </w:tabs>
        <w:autoSpaceDE w:val="0"/>
        <w:autoSpaceDN w:val="0"/>
        <w:adjustRightInd w:val="0"/>
        <w:spacing w:line="274" w:lineRule="exact"/>
        <w:ind w:left="365"/>
        <w:rPr>
          <w:rFonts w:ascii="Arial" w:hAnsi="Arial" w:cs="Arial"/>
          <w:spacing w:val="-4"/>
          <w:sz w:val="20"/>
          <w:szCs w:val="20"/>
        </w:rPr>
      </w:pPr>
      <w:r w:rsidRPr="00CC6ECF">
        <w:rPr>
          <w:rFonts w:ascii="Arial" w:hAnsi="Arial" w:cs="Arial"/>
          <w:spacing w:val="-4"/>
          <w:sz w:val="20"/>
          <w:szCs w:val="20"/>
        </w:rPr>
        <w:t>Автотранспорт должен быть новым 2021 г. выпуска, пригодным к эксплуатации и ранее  не использованным, иметь товарный знак завода изготовителя.</w:t>
      </w:r>
    </w:p>
    <w:p w:rsidR="00AE7487" w:rsidRPr="00CC6ECF" w:rsidRDefault="00AE7487" w:rsidP="00AE7487">
      <w:pPr>
        <w:shd w:val="clear" w:color="auto" w:fill="FFFFFF"/>
        <w:tabs>
          <w:tab w:val="left" w:pos="965"/>
        </w:tabs>
        <w:spacing w:line="274" w:lineRule="exact"/>
        <w:rPr>
          <w:rFonts w:ascii="Arial" w:hAnsi="Arial" w:cs="Arial"/>
          <w:spacing w:val="-4"/>
          <w:sz w:val="20"/>
          <w:szCs w:val="20"/>
        </w:rPr>
      </w:pPr>
      <w:r w:rsidRPr="00CC6ECF">
        <w:rPr>
          <w:rFonts w:ascii="Arial" w:hAnsi="Arial" w:cs="Arial"/>
          <w:sz w:val="20"/>
          <w:szCs w:val="20"/>
        </w:rPr>
        <w:t xml:space="preserve">      2.1.3. Автотранспорт должен быть сертифицирован.</w:t>
      </w:r>
    </w:p>
    <w:p w:rsidR="00AE7487" w:rsidRPr="00CC6ECF" w:rsidRDefault="00AE7487" w:rsidP="00AE7487">
      <w:pPr>
        <w:shd w:val="clear" w:color="auto" w:fill="FFFFFF"/>
        <w:tabs>
          <w:tab w:val="left" w:pos="965"/>
        </w:tabs>
        <w:spacing w:line="274" w:lineRule="exact"/>
        <w:ind w:left="365" w:right="922"/>
        <w:rPr>
          <w:rFonts w:ascii="Arial" w:hAnsi="Arial" w:cs="Arial"/>
          <w:sz w:val="20"/>
          <w:szCs w:val="20"/>
        </w:rPr>
      </w:pPr>
      <w:r w:rsidRPr="00CC6ECF">
        <w:rPr>
          <w:rFonts w:ascii="Arial" w:hAnsi="Arial" w:cs="Arial"/>
          <w:sz w:val="20"/>
          <w:szCs w:val="20"/>
        </w:rPr>
        <w:t>2.1.4. Автотранспорт должен быть укомплектован инструментом и оборудованием согласно описи завода изготовителя</w:t>
      </w:r>
    </w:p>
    <w:p w:rsidR="00AE7487" w:rsidRPr="000F693A" w:rsidRDefault="00AE7487" w:rsidP="00AE7487">
      <w:pPr>
        <w:shd w:val="clear" w:color="auto" w:fill="FFFFFF"/>
        <w:ind w:left="431" w:right="125"/>
        <w:jc w:val="both"/>
        <w:rPr>
          <w:rFonts w:ascii="Arial" w:hAnsi="Arial" w:cs="Arial"/>
          <w:sz w:val="20"/>
          <w:szCs w:val="20"/>
        </w:rPr>
      </w:pPr>
    </w:p>
    <w:p w:rsidR="00AE7487" w:rsidRPr="000F693A" w:rsidRDefault="00AE7487" w:rsidP="00AE7487">
      <w:pPr>
        <w:shd w:val="clear" w:color="auto" w:fill="FFFFFF"/>
        <w:tabs>
          <w:tab w:val="left" w:pos="965"/>
        </w:tabs>
        <w:rPr>
          <w:rFonts w:ascii="Arial" w:hAnsi="Arial" w:cs="Arial"/>
          <w:b/>
          <w:sz w:val="20"/>
          <w:szCs w:val="20"/>
        </w:rPr>
      </w:pPr>
      <w:r w:rsidRPr="000F693A">
        <w:rPr>
          <w:rFonts w:ascii="Arial" w:hAnsi="Arial" w:cs="Arial"/>
          <w:b/>
          <w:sz w:val="20"/>
          <w:szCs w:val="20"/>
        </w:rPr>
        <w:t>3.Технические характеристики</w:t>
      </w:r>
    </w:p>
    <w:p w:rsidR="00AE7487" w:rsidRPr="000F693A" w:rsidRDefault="00AE7487" w:rsidP="00AE7487">
      <w:pPr>
        <w:pStyle w:val="aff1"/>
        <w:ind w:left="360"/>
        <w:jc w:val="left"/>
        <w:rPr>
          <w:rFonts w:ascii="Arial" w:hAnsi="Arial" w:cs="Arial"/>
          <w:b/>
          <w:sz w:val="20"/>
        </w:rPr>
      </w:pPr>
    </w:p>
    <w:tbl>
      <w:tblPr>
        <w:tblW w:w="1020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45"/>
        <w:gridCol w:w="4961"/>
      </w:tblGrid>
      <w:tr w:rsidR="00AE7487" w:rsidRPr="000F693A" w:rsidTr="00AE7487">
        <w:trPr>
          <w:trHeight w:val="149"/>
          <w:tblCellSpacing w:w="0" w:type="dxa"/>
        </w:trPr>
        <w:tc>
          <w:tcPr>
            <w:tcW w:w="10206" w:type="dxa"/>
            <w:gridSpan w:val="2"/>
            <w:vAlign w:val="center"/>
            <w:hideMark/>
          </w:tcPr>
          <w:p w:rsidR="00AE7487" w:rsidRPr="000F693A" w:rsidRDefault="00AE7487" w:rsidP="00AE7487">
            <w:pPr>
              <w:jc w:val="center"/>
              <w:rPr>
                <w:rFonts w:ascii="Arial" w:hAnsi="Arial" w:cs="Arial"/>
                <w:b/>
                <w:bCs/>
                <w:sz w:val="20"/>
                <w:szCs w:val="20"/>
              </w:rPr>
            </w:pPr>
            <w:r w:rsidRPr="000F693A">
              <w:rPr>
                <w:rFonts w:ascii="Arial" w:hAnsi="Arial" w:cs="Arial"/>
                <w:b/>
                <w:bCs/>
                <w:sz w:val="20"/>
                <w:szCs w:val="20"/>
              </w:rPr>
              <w:t>Общие данные</w:t>
            </w:r>
          </w:p>
        </w:tc>
      </w:tr>
      <w:tr w:rsidR="00AE7487" w:rsidRPr="000F693A" w:rsidTr="00AE7487">
        <w:trPr>
          <w:trHeight w:val="149"/>
          <w:tblCellSpacing w:w="0" w:type="dxa"/>
        </w:trPr>
        <w:tc>
          <w:tcPr>
            <w:tcW w:w="5245" w:type="dxa"/>
            <w:vAlign w:val="center"/>
            <w:hideMark/>
          </w:tcPr>
          <w:p w:rsidR="00AE7487" w:rsidRPr="00344A54" w:rsidRDefault="00AE7487" w:rsidP="00AE7487">
            <w:pPr>
              <w:rPr>
                <w:rFonts w:ascii="Arial" w:hAnsi="Arial" w:cs="Arial"/>
                <w:sz w:val="20"/>
                <w:szCs w:val="20"/>
              </w:rPr>
            </w:pPr>
            <w:r w:rsidRPr="00344A54">
              <w:rPr>
                <w:rFonts w:ascii="Arial" w:hAnsi="Arial" w:cs="Arial"/>
                <w:sz w:val="20"/>
                <w:szCs w:val="20"/>
              </w:rPr>
              <w:t xml:space="preserve">Год выпуска </w:t>
            </w:r>
          </w:p>
        </w:tc>
        <w:tc>
          <w:tcPr>
            <w:tcW w:w="4961" w:type="dxa"/>
            <w:vAlign w:val="center"/>
            <w:hideMark/>
          </w:tcPr>
          <w:p w:rsidR="00AE7487" w:rsidRPr="00344A54" w:rsidRDefault="00AE7487" w:rsidP="00AE7487">
            <w:pPr>
              <w:jc w:val="center"/>
              <w:rPr>
                <w:rFonts w:ascii="Arial" w:hAnsi="Arial" w:cs="Arial"/>
                <w:sz w:val="20"/>
                <w:szCs w:val="20"/>
              </w:rPr>
            </w:pPr>
            <w:r>
              <w:rPr>
                <w:rFonts w:ascii="Arial" w:hAnsi="Arial" w:cs="Arial"/>
                <w:sz w:val="20"/>
                <w:szCs w:val="20"/>
              </w:rPr>
              <w:t>2021</w:t>
            </w:r>
            <w:r w:rsidRPr="00344A54">
              <w:rPr>
                <w:rFonts w:ascii="Arial" w:hAnsi="Arial" w:cs="Arial"/>
                <w:sz w:val="20"/>
                <w:szCs w:val="20"/>
              </w:rPr>
              <w:t xml:space="preserve"> г.</w:t>
            </w:r>
          </w:p>
        </w:tc>
      </w:tr>
      <w:tr w:rsidR="00AE7487" w:rsidRPr="000F693A" w:rsidTr="00AE7487">
        <w:trPr>
          <w:trHeight w:val="149"/>
          <w:tblCellSpacing w:w="0" w:type="dxa"/>
        </w:trPr>
        <w:tc>
          <w:tcPr>
            <w:tcW w:w="5245" w:type="dxa"/>
            <w:vAlign w:val="center"/>
            <w:hideMark/>
          </w:tcPr>
          <w:p w:rsidR="00AE7487" w:rsidRPr="00344A54" w:rsidRDefault="00AE7487" w:rsidP="00AE7487">
            <w:pPr>
              <w:rPr>
                <w:rFonts w:ascii="Arial" w:hAnsi="Arial" w:cs="Arial"/>
                <w:sz w:val="20"/>
                <w:szCs w:val="20"/>
              </w:rPr>
            </w:pPr>
            <w:r w:rsidRPr="00344A54">
              <w:rPr>
                <w:rFonts w:ascii="Arial" w:hAnsi="Arial" w:cs="Arial"/>
                <w:sz w:val="20"/>
                <w:szCs w:val="20"/>
              </w:rPr>
              <w:t xml:space="preserve">Тип автотранспорта  </w:t>
            </w:r>
          </w:p>
        </w:tc>
        <w:tc>
          <w:tcPr>
            <w:tcW w:w="4961" w:type="dxa"/>
            <w:vAlign w:val="center"/>
            <w:hideMark/>
          </w:tcPr>
          <w:p w:rsidR="00AE7487" w:rsidRPr="004C45CC" w:rsidRDefault="00AE7487" w:rsidP="00AE7487">
            <w:pPr>
              <w:jc w:val="center"/>
              <w:rPr>
                <w:rFonts w:ascii="Arial" w:hAnsi="Arial" w:cs="Arial"/>
                <w:sz w:val="20"/>
                <w:szCs w:val="20"/>
              </w:rPr>
            </w:pPr>
            <w:proofErr w:type="spellStart"/>
            <w:r>
              <w:rPr>
                <w:rFonts w:ascii="Arial" w:hAnsi="Arial" w:cs="Arial"/>
                <w:sz w:val="20"/>
                <w:szCs w:val="20"/>
              </w:rPr>
              <w:t>Электролаборатория</w:t>
            </w:r>
            <w:proofErr w:type="spellEnd"/>
            <w:r>
              <w:rPr>
                <w:rFonts w:ascii="Arial" w:hAnsi="Arial" w:cs="Arial"/>
                <w:sz w:val="20"/>
                <w:szCs w:val="20"/>
              </w:rPr>
              <w:t xml:space="preserve"> </w:t>
            </w:r>
            <w:proofErr w:type="gramStart"/>
            <w:r>
              <w:rPr>
                <w:rFonts w:ascii="Arial" w:hAnsi="Arial" w:cs="Arial"/>
                <w:sz w:val="20"/>
                <w:szCs w:val="20"/>
              </w:rPr>
              <w:t>передвижная</w:t>
            </w:r>
            <w:proofErr w:type="gramEnd"/>
            <w:r>
              <w:rPr>
                <w:rFonts w:ascii="Arial" w:hAnsi="Arial" w:cs="Arial"/>
                <w:sz w:val="20"/>
                <w:szCs w:val="20"/>
              </w:rPr>
              <w:t xml:space="preserve"> ППУ на шасси </w:t>
            </w:r>
            <w:proofErr w:type="spellStart"/>
            <w:r>
              <w:rPr>
                <w:rFonts w:ascii="Arial" w:hAnsi="Arial" w:cs="Arial"/>
                <w:sz w:val="20"/>
                <w:szCs w:val="20"/>
              </w:rPr>
              <w:t>ГАЗель</w:t>
            </w:r>
            <w:proofErr w:type="spellEnd"/>
            <w:r>
              <w:rPr>
                <w:rFonts w:ascii="Arial" w:hAnsi="Arial" w:cs="Arial"/>
                <w:sz w:val="20"/>
                <w:szCs w:val="20"/>
              </w:rPr>
              <w:t xml:space="preserve"> </w:t>
            </w:r>
            <w:r>
              <w:rPr>
                <w:rFonts w:ascii="Arial" w:hAnsi="Arial" w:cs="Arial"/>
                <w:sz w:val="20"/>
                <w:szCs w:val="20"/>
                <w:lang w:val="en-US"/>
              </w:rPr>
              <w:t>NEXT</w:t>
            </w:r>
            <w:r>
              <w:rPr>
                <w:rFonts w:ascii="Arial" w:hAnsi="Arial" w:cs="Arial"/>
                <w:sz w:val="20"/>
                <w:szCs w:val="20"/>
              </w:rPr>
              <w:t xml:space="preserve"> или эквивалент</w:t>
            </w:r>
          </w:p>
        </w:tc>
      </w:tr>
      <w:tr w:rsidR="00AE7487" w:rsidRPr="000F693A" w:rsidTr="00AE7487">
        <w:trPr>
          <w:trHeight w:val="149"/>
          <w:tblCellSpacing w:w="0" w:type="dxa"/>
        </w:trPr>
        <w:tc>
          <w:tcPr>
            <w:tcW w:w="5245" w:type="dxa"/>
            <w:vAlign w:val="center"/>
            <w:hideMark/>
          </w:tcPr>
          <w:p w:rsidR="00AE7487" w:rsidRPr="00344A54" w:rsidRDefault="00AE7487" w:rsidP="00AE7487">
            <w:pPr>
              <w:rPr>
                <w:rFonts w:ascii="Arial" w:hAnsi="Arial" w:cs="Arial"/>
                <w:sz w:val="20"/>
                <w:szCs w:val="20"/>
              </w:rPr>
            </w:pPr>
            <w:r w:rsidRPr="00344A54">
              <w:rPr>
                <w:rFonts w:ascii="Arial" w:hAnsi="Arial" w:cs="Arial"/>
                <w:sz w:val="20"/>
                <w:szCs w:val="20"/>
              </w:rPr>
              <w:t>Рабочий объём двигателя</w:t>
            </w:r>
          </w:p>
        </w:tc>
        <w:tc>
          <w:tcPr>
            <w:tcW w:w="4961" w:type="dxa"/>
            <w:vAlign w:val="center"/>
            <w:hideMark/>
          </w:tcPr>
          <w:p w:rsidR="00AE7487" w:rsidRPr="00344A54" w:rsidRDefault="00AE7487" w:rsidP="00AE7487">
            <w:pPr>
              <w:jc w:val="center"/>
              <w:rPr>
                <w:rFonts w:ascii="Arial" w:hAnsi="Arial" w:cs="Arial"/>
                <w:sz w:val="20"/>
                <w:szCs w:val="20"/>
              </w:rPr>
            </w:pPr>
            <w:r>
              <w:rPr>
                <w:rFonts w:ascii="Arial" w:hAnsi="Arial" w:cs="Arial"/>
                <w:sz w:val="20"/>
                <w:szCs w:val="20"/>
              </w:rPr>
              <w:t>Не менее 2,69 л</w:t>
            </w:r>
          </w:p>
        </w:tc>
      </w:tr>
      <w:tr w:rsidR="00AE7487" w:rsidRPr="000F693A" w:rsidTr="00AE7487">
        <w:trPr>
          <w:trHeight w:val="149"/>
          <w:tblCellSpacing w:w="0" w:type="dxa"/>
        </w:trPr>
        <w:tc>
          <w:tcPr>
            <w:tcW w:w="5245" w:type="dxa"/>
            <w:vAlign w:val="center"/>
            <w:hideMark/>
          </w:tcPr>
          <w:p w:rsidR="00AE7487" w:rsidRPr="00344A54" w:rsidRDefault="00AE7487" w:rsidP="00AE7487">
            <w:pPr>
              <w:rPr>
                <w:rFonts w:ascii="Arial" w:hAnsi="Arial" w:cs="Arial"/>
                <w:sz w:val="20"/>
                <w:szCs w:val="20"/>
              </w:rPr>
            </w:pPr>
            <w:r>
              <w:rPr>
                <w:rFonts w:ascii="Arial" w:hAnsi="Arial" w:cs="Arial"/>
                <w:sz w:val="20"/>
                <w:szCs w:val="20"/>
              </w:rPr>
              <w:t>Мощность</w:t>
            </w:r>
          </w:p>
        </w:tc>
        <w:tc>
          <w:tcPr>
            <w:tcW w:w="4961" w:type="dxa"/>
            <w:vAlign w:val="center"/>
            <w:hideMark/>
          </w:tcPr>
          <w:p w:rsidR="00AE7487" w:rsidRDefault="00AE7487" w:rsidP="00AE7487">
            <w:pPr>
              <w:jc w:val="center"/>
              <w:rPr>
                <w:rFonts w:ascii="Arial" w:hAnsi="Arial" w:cs="Arial"/>
                <w:sz w:val="20"/>
                <w:szCs w:val="20"/>
              </w:rPr>
            </w:pPr>
            <w:r>
              <w:rPr>
                <w:rFonts w:ascii="Arial" w:hAnsi="Arial" w:cs="Arial"/>
                <w:sz w:val="20"/>
                <w:szCs w:val="20"/>
              </w:rPr>
              <w:t>Не менее 106,8 л.</w:t>
            </w:r>
            <w:proofErr w:type="gramStart"/>
            <w:r>
              <w:rPr>
                <w:rFonts w:ascii="Arial" w:hAnsi="Arial" w:cs="Arial"/>
                <w:sz w:val="20"/>
                <w:szCs w:val="20"/>
              </w:rPr>
              <w:t>с</w:t>
            </w:r>
            <w:proofErr w:type="gramEnd"/>
            <w:r>
              <w:rPr>
                <w:rFonts w:ascii="Arial" w:hAnsi="Arial" w:cs="Arial"/>
                <w:sz w:val="20"/>
                <w:szCs w:val="20"/>
              </w:rPr>
              <w:t>.</w:t>
            </w:r>
          </w:p>
        </w:tc>
      </w:tr>
      <w:tr w:rsidR="00AE7487" w:rsidRPr="000F693A" w:rsidTr="00AE7487">
        <w:trPr>
          <w:trHeight w:val="149"/>
          <w:tblCellSpacing w:w="0" w:type="dxa"/>
        </w:trPr>
        <w:tc>
          <w:tcPr>
            <w:tcW w:w="5245" w:type="dxa"/>
            <w:vAlign w:val="center"/>
            <w:hideMark/>
          </w:tcPr>
          <w:p w:rsidR="00AE7487" w:rsidRPr="002E0A61" w:rsidRDefault="00AE7487" w:rsidP="00AE7487">
            <w:pPr>
              <w:rPr>
                <w:rFonts w:ascii="Arial" w:hAnsi="Arial" w:cs="Arial"/>
                <w:sz w:val="20"/>
                <w:szCs w:val="20"/>
              </w:rPr>
            </w:pPr>
            <w:r w:rsidRPr="002E0A61">
              <w:rPr>
                <w:rFonts w:ascii="Arial" w:hAnsi="Arial" w:cs="Arial"/>
                <w:sz w:val="20"/>
                <w:szCs w:val="20"/>
              </w:rPr>
              <w:t>Объём бака</w:t>
            </w:r>
          </w:p>
        </w:tc>
        <w:tc>
          <w:tcPr>
            <w:tcW w:w="4961" w:type="dxa"/>
            <w:vAlign w:val="center"/>
            <w:hideMark/>
          </w:tcPr>
          <w:p w:rsidR="00AE7487" w:rsidRPr="002E0A61" w:rsidRDefault="00AE7487" w:rsidP="00AE7487">
            <w:pPr>
              <w:jc w:val="center"/>
              <w:rPr>
                <w:rFonts w:ascii="Arial" w:hAnsi="Arial" w:cs="Arial"/>
                <w:sz w:val="20"/>
                <w:szCs w:val="20"/>
              </w:rPr>
            </w:pPr>
            <w:r>
              <w:rPr>
                <w:rFonts w:ascii="Arial" w:hAnsi="Arial" w:cs="Arial"/>
                <w:sz w:val="20"/>
                <w:szCs w:val="20"/>
              </w:rPr>
              <w:t>Не менее 79 л</w:t>
            </w:r>
          </w:p>
        </w:tc>
      </w:tr>
      <w:tr w:rsidR="00AE7487" w:rsidRPr="000F693A" w:rsidTr="00AE7487">
        <w:trPr>
          <w:trHeight w:val="149"/>
          <w:tblCellSpacing w:w="0" w:type="dxa"/>
        </w:trPr>
        <w:tc>
          <w:tcPr>
            <w:tcW w:w="5245" w:type="dxa"/>
            <w:vAlign w:val="center"/>
            <w:hideMark/>
          </w:tcPr>
          <w:p w:rsidR="00AE7487" w:rsidRPr="002E0A61" w:rsidRDefault="00AE7487" w:rsidP="00AE7487">
            <w:pPr>
              <w:rPr>
                <w:rFonts w:ascii="Arial" w:hAnsi="Arial" w:cs="Arial"/>
                <w:sz w:val="20"/>
                <w:szCs w:val="20"/>
              </w:rPr>
            </w:pPr>
            <w:r w:rsidRPr="002E0A61">
              <w:rPr>
                <w:rFonts w:ascii="Arial" w:hAnsi="Arial" w:cs="Arial"/>
                <w:sz w:val="20"/>
                <w:szCs w:val="20"/>
              </w:rPr>
              <w:t xml:space="preserve">Максимальная скорость </w:t>
            </w:r>
          </w:p>
        </w:tc>
        <w:tc>
          <w:tcPr>
            <w:tcW w:w="4961" w:type="dxa"/>
            <w:vAlign w:val="center"/>
            <w:hideMark/>
          </w:tcPr>
          <w:p w:rsidR="00AE7487" w:rsidRPr="002E0A61" w:rsidRDefault="00AE7487" w:rsidP="00AE7487">
            <w:pPr>
              <w:jc w:val="center"/>
              <w:rPr>
                <w:rFonts w:ascii="Arial" w:hAnsi="Arial" w:cs="Arial"/>
                <w:sz w:val="20"/>
                <w:szCs w:val="20"/>
              </w:rPr>
            </w:pPr>
            <w:r>
              <w:rPr>
                <w:rFonts w:ascii="Arial" w:hAnsi="Arial" w:cs="Arial"/>
                <w:sz w:val="20"/>
                <w:szCs w:val="20"/>
              </w:rPr>
              <w:t>Не менее 130 км/ч</w:t>
            </w:r>
          </w:p>
        </w:tc>
      </w:tr>
      <w:tr w:rsidR="00AE7487" w:rsidRPr="000F693A" w:rsidTr="00AE7487">
        <w:trPr>
          <w:trHeight w:val="149"/>
          <w:tblCellSpacing w:w="0" w:type="dxa"/>
        </w:trPr>
        <w:tc>
          <w:tcPr>
            <w:tcW w:w="5245" w:type="dxa"/>
            <w:vAlign w:val="center"/>
            <w:hideMark/>
          </w:tcPr>
          <w:p w:rsidR="00AE7487" w:rsidRPr="00344A54" w:rsidRDefault="00AE7487" w:rsidP="00AE7487">
            <w:pPr>
              <w:rPr>
                <w:rFonts w:ascii="Arial" w:hAnsi="Arial" w:cs="Arial"/>
                <w:sz w:val="20"/>
                <w:szCs w:val="20"/>
              </w:rPr>
            </w:pPr>
            <w:r>
              <w:rPr>
                <w:rFonts w:ascii="Arial" w:hAnsi="Arial" w:cs="Arial"/>
                <w:sz w:val="20"/>
                <w:szCs w:val="20"/>
              </w:rPr>
              <w:t xml:space="preserve">Максимальная масса  </w:t>
            </w:r>
          </w:p>
        </w:tc>
        <w:tc>
          <w:tcPr>
            <w:tcW w:w="4961" w:type="dxa"/>
            <w:vAlign w:val="center"/>
            <w:hideMark/>
          </w:tcPr>
          <w:p w:rsidR="00AE7487" w:rsidRPr="00344A54" w:rsidRDefault="00AE7487" w:rsidP="00AE7487">
            <w:pPr>
              <w:jc w:val="center"/>
              <w:rPr>
                <w:rFonts w:ascii="Arial" w:hAnsi="Arial" w:cs="Arial"/>
                <w:sz w:val="20"/>
                <w:szCs w:val="20"/>
              </w:rPr>
            </w:pPr>
            <w:r>
              <w:rPr>
                <w:rFonts w:ascii="Arial" w:hAnsi="Arial" w:cs="Arial"/>
                <w:sz w:val="20"/>
                <w:szCs w:val="20"/>
              </w:rPr>
              <w:t>3500 кг</w:t>
            </w:r>
          </w:p>
        </w:tc>
      </w:tr>
    </w:tbl>
    <w:p w:rsidR="00AE7487" w:rsidRDefault="00AE7487" w:rsidP="00AE7487">
      <w:pPr>
        <w:pStyle w:val="aff1"/>
        <w:jc w:val="left"/>
        <w:rPr>
          <w:rFonts w:ascii="Arial" w:hAnsi="Arial" w:cs="Arial"/>
          <w:b/>
          <w:sz w:val="20"/>
        </w:rPr>
      </w:pPr>
    </w:p>
    <w:p w:rsidR="00AE7487" w:rsidRDefault="00AE7487" w:rsidP="00AE7487">
      <w:pPr>
        <w:pStyle w:val="aff1"/>
        <w:jc w:val="left"/>
        <w:rPr>
          <w:rFonts w:ascii="Arial" w:hAnsi="Arial" w:cs="Arial"/>
          <w:b/>
          <w:sz w:val="20"/>
        </w:rPr>
      </w:pPr>
    </w:p>
    <w:p w:rsidR="00AE7487" w:rsidRDefault="00AE7487" w:rsidP="00AE7487">
      <w:pPr>
        <w:pStyle w:val="aff1"/>
        <w:jc w:val="left"/>
        <w:rPr>
          <w:rFonts w:ascii="Arial" w:hAnsi="Arial" w:cs="Arial"/>
          <w:b/>
          <w:sz w:val="20"/>
        </w:rPr>
      </w:pPr>
    </w:p>
    <w:p w:rsidR="00AE7487" w:rsidRDefault="00AE7487" w:rsidP="00AE7487">
      <w:pPr>
        <w:spacing w:line="360" w:lineRule="auto"/>
        <w:jc w:val="right"/>
      </w:pPr>
    </w:p>
    <w:p w:rsidR="00AE7487" w:rsidRDefault="00AE7487" w:rsidP="00AE7487">
      <w:pPr>
        <w:spacing w:line="360" w:lineRule="auto"/>
        <w:jc w:val="right"/>
      </w:pPr>
    </w:p>
    <w:p w:rsidR="00AE7487" w:rsidRDefault="00AE7487" w:rsidP="00AE7487">
      <w:pPr>
        <w:spacing w:line="360" w:lineRule="auto"/>
        <w:jc w:val="right"/>
      </w:pPr>
    </w:p>
    <w:p w:rsidR="00AE7487" w:rsidRDefault="00AE7487" w:rsidP="00AE7487">
      <w:pPr>
        <w:spacing w:line="360" w:lineRule="auto"/>
        <w:jc w:val="right"/>
      </w:pPr>
    </w:p>
    <w:p w:rsidR="00AE7487" w:rsidRPr="00CC6ECF" w:rsidRDefault="00AE7487" w:rsidP="00AE7487">
      <w:pPr>
        <w:spacing w:line="360" w:lineRule="auto"/>
        <w:jc w:val="center"/>
        <w:rPr>
          <w:rFonts w:ascii="Arial" w:hAnsi="Arial" w:cs="Arial"/>
          <w:b/>
          <w:sz w:val="20"/>
          <w:szCs w:val="20"/>
        </w:rPr>
      </w:pPr>
      <w:r w:rsidRPr="00CC6ECF">
        <w:rPr>
          <w:rFonts w:ascii="Arial" w:hAnsi="Arial" w:cs="Arial"/>
          <w:b/>
          <w:sz w:val="20"/>
          <w:szCs w:val="20"/>
        </w:rPr>
        <w:t xml:space="preserve">Спецификация передвижной </w:t>
      </w:r>
      <w:proofErr w:type="spellStart"/>
      <w:r w:rsidRPr="00CC6ECF">
        <w:rPr>
          <w:rFonts w:ascii="Arial" w:hAnsi="Arial" w:cs="Arial"/>
          <w:b/>
          <w:sz w:val="20"/>
          <w:szCs w:val="20"/>
        </w:rPr>
        <w:t>эл</w:t>
      </w:r>
      <w:proofErr w:type="gramStart"/>
      <w:r w:rsidRPr="00CC6ECF">
        <w:rPr>
          <w:rFonts w:ascii="Arial" w:hAnsi="Arial" w:cs="Arial"/>
          <w:b/>
          <w:sz w:val="20"/>
          <w:szCs w:val="20"/>
        </w:rPr>
        <w:t>.л</w:t>
      </w:r>
      <w:proofErr w:type="gramEnd"/>
      <w:r w:rsidRPr="00CC6ECF">
        <w:rPr>
          <w:rFonts w:ascii="Arial" w:hAnsi="Arial" w:cs="Arial"/>
          <w:b/>
          <w:sz w:val="20"/>
          <w:szCs w:val="20"/>
        </w:rPr>
        <w:t>аборатории</w:t>
      </w:r>
      <w:proofErr w:type="spellEnd"/>
      <w:r w:rsidRPr="00CC6ECF">
        <w:rPr>
          <w:rFonts w:ascii="Arial" w:hAnsi="Arial" w:cs="Arial"/>
          <w:b/>
          <w:sz w:val="20"/>
          <w:szCs w:val="20"/>
        </w:rPr>
        <w:t xml:space="preserve"> ППУ </w:t>
      </w:r>
    </w:p>
    <w:p w:rsidR="00AE7487" w:rsidRPr="00CC6ECF" w:rsidRDefault="00AE7487" w:rsidP="00AE7487">
      <w:pPr>
        <w:pStyle w:val="af1"/>
        <w:jc w:val="center"/>
        <w:rPr>
          <w:rFonts w:ascii="Arial" w:hAnsi="Arial" w:cs="Arial"/>
          <w:b/>
          <w:sz w:val="20"/>
          <w:szCs w:val="20"/>
        </w:rPr>
      </w:pPr>
      <w:r w:rsidRPr="00CC6ECF">
        <w:rPr>
          <w:rFonts w:ascii="Arial" w:hAnsi="Arial" w:cs="Arial"/>
          <w:b/>
          <w:sz w:val="20"/>
          <w:szCs w:val="20"/>
        </w:rPr>
        <w:t xml:space="preserve">на базе шасси </w:t>
      </w:r>
      <w:proofErr w:type="spellStart"/>
      <w:r w:rsidRPr="00CC6ECF">
        <w:rPr>
          <w:rFonts w:ascii="Arial" w:hAnsi="Arial" w:cs="Arial"/>
          <w:b/>
          <w:sz w:val="20"/>
          <w:szCs w:val="20"/>
        </w:rPr>
        <w:t>ГАЗель</w:t>
      </w:r>
      <w:proofErr w:type="spellEnd"/>
      <w:r w:rsidRPr="00CC6ECF">
        <w:rPr>
          <w:rFonts w:ascii="Arial" w:hAnsi="Arial" w:cs="Arial"/>
          <w:b/>
          <w:sz w:val="20"/>
          <w:szCs w:val="20"/>
        </w:rPr>
        <w:t xml:space="preserve"> </w:t>
      </w:r>
      <w:r w:rsidRPr="00CC6ECF">
        <w:rPr>
          <w:rFonts w:ascii="Arial" w:hAnsi="Arial" w:cs="Arial"/>
          <w:b/>
          <w:sz w:val="20"/>
          <w:szCs w:val="20"/>
          <w:lang w:val="en-US"/>
        </w:rPr>
        <w:t>NEXT</w:t>
      </w:r>
      <w:r w:rsidRPr="00CC6ECF">
        <w:rPr>
          <w:rFonts w:ascii="Arial" w:hAnsi="Arial" w:cs="Arial"/>
          <w:b/>
          <w:sz w:val="20"/>
          <w:szCs w:val="20"/>
        </w:rPr>
        <w:t xml:space="preserve"> (4х2)</w:t>
      </w:r>
    </w:p>
    <w:p w:rsidR="00AE7487" w:rsidRPr="00CC6ECF" w:rsidRDefault="00AE7487" w:rsidP="00AE7487">
      <w:pPr>
        <w:pStyle w:val="af1"/>
        <w:jc w:val="center"/>
        <w:rPr>
          <w:rFonts w:ascii="Arial" w:hAnsi="Arial" w:cs="Arial"/>
          <w:sz w:val="20"/>
          <w:szCs w:val="20"/>
        </w:rPr>
      </w:pP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r>
      <w:proofErr w:type="spellStart"/>
      <w:r w:rsidRPr="00CC6ECF">
        <w:rPr>
          <w:rFonts w:ascii="Arial" w:hAnsi="Arial" w:cs="Arial"/>
          <w:sz w:val="20"/>
          <w:szCs w:val="20"/>
        </w:rPr>
        <w:t>Электролаборатория</w:t>
      </w:r>
      <w:proofErr w:type="spellEnd"/>
      <w:r w:rsidRPr="00CC6ECF">
        <w:rPr>
          <w:rFonts w:ascii="Arial" w:hAnsi="Arial" w:cs="Arial"/>
          <w:sz w:val="20"/>
          <w:szCs w:val="20"/>
        </w:rPr>
        <w:t xml:space="preserve"> предназначена для высоковольтных испытаний электрооборудования подстанций, силовых кабелей, а также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дефектной изоляции силовых кабелей и определение мест их повреждения относительными и абсолютными методами.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Электрооборудование электролаборатории размещено в фургоне, который разделен перегородкой на два отделения: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оператора и </w:t>
      </w:r>
      <w:proofErr w:type="gramStart"/>
      <w:r w:rsidRPr="00CC6ECF">
        <w:rPr>
          <w:rFonts w:ascii="Arial" w:hAnsi="Arial" w:cs="Arial"/>
          <w:sz w:val="20"/>
          <w:szCs w:val="20"/>
        </w:rPr>
        <w:t>высоковольтное</w:t>
      </w:r>
      <w:proofErr w:type="gramEnd"/>
      <w:r w:rsidRPr="00CC6ECF">
        <w:rPr>
          <w:rFonts w:ascii="Arial" w:hAnsi="Arial" w:cs="Arial"/>
          <w:sz w:val="20"/>
          <w:szCs w:val="20"/>
        </w:rPr>
        <w:t xml:space="preserve">, имеющие отдельные входы.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Система обеспечения </w:t>
      </w:r>
      <w:proofErr w:type="spellStart"/>
      <w:r w:rsidRPr="00CC6ECF">
        <w:rPr>
          <w:rFonts w:ascii="Arial" w:hAnsi="Arial" w:cs="Arial"/>
          <w:sz w:val="20"/>
          <w:szCs w:val="20"/>
        </w:rPr>
        <w:t>электробезопасности</w:t>
      </w:r>
      <w:proofErr w:type="spellEnd"/>
      <w:r w:rsidRPr="00CC6ECF">
        <w:rPr>
          <w:rFonts w:ascii="Arial" w:hAnsi="Arial" w:cs="Arial"/>
          <w:sz w:val="20"/>
          <w:szCs w:val="20"/>
        </w:rPr>
        <w:t xml:space="preserve"> персонала лаборатории: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-контроль дверей высоковольтного отсека (отключение при открытых дверях высоковольтного отсека);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-ручное аварийное отключение;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-автоматическое принудительное заземление высоковольтных испытательных установок и подключенных к ним объектов испытания после завершения испытаний и в аварийных случаях.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-наличие устройства видимого разрыва подающего напряжения.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-подача звукового и светового сигнала при включении лаборатории. </w:t>
      </w:r>
    </w:p>
    <w:p w:rsidR="00AE7487" w:rsidRPr="00CC6ECF" w:rsidRDefault="00AE7487" w:rsidP="00AE7487">
      <w:pPr>
        <w:pStyle w:val="af1"/>
        <w:ind w:firstLine="709"/>
        <w:jc w:val="both"/>
        <w:rPr>
          <w:rFonts w:ascii="Arial" w:hAnsi="Arial" w:cs="Arial"/>
          <w:sz w:val="20"/>
          <w:szCs w:val="20"/>
        </w:rPr>
      </w:pPr>
      <w:r w:rsidRPr="00CC6ECF">
        <w:rPr>
          <w:rFonts w:ascii="Arial" w:hAnsi="Arial" w:cs="Arial"/>
          <w:sz w:val="20"/>
          <w:szCs w:val="20"/>
        </w:rPr>
        <w:t xml:space="preserve"> Электролаборатории изготавливаются в соответствии с техническими условиями ТУ 4853-014-99510172-2011. </w:t>
      </w:r>
    </w:p>
    <w:p w:rsidR="00AE7487" w:rsidRPr="00CC6ECF" w:rsidRDefault="00AE7487" w:rsidP="00AE7487">
      <w:pPr>
        <w:pStyle w:val="af1"/>
        <w:jc w:val="center"/>
        <w:rPr>
          <w:rFonts w:ascii="Arial" w:hAnsi="Arial" w:cs="Arial"/>
          <w:sz w:val="20"/>
          <w:szCs w:val="20"/>
        </w:rPr>
      </w:pPr>
      <w:proofErr w:type="spellStart"/>
      <w:r w:rsidRPr="00CC6ECF">
        <w:rPr>
          <w:rFonts w:ascii="Arial" w:hAnsi="Arial" w:cs="Arial"/>
          <w:sz w:val="20"/>
          <w:szCs w:val="20"/>
        </w:rPr>
        <w:t>Электролаборатория</w:t>
      </w:r>
      <w:proofErr w:type="spellEnd"/>
      <w:r w:rsidRPr="00CC6ECF">
        <w:rPr>
          <w:rFonts w:ascii="Arial" w:hAnsi="Arial" w:cs="Arial"/>
          <w:sz w:val="20"/>
          <w:szCs w:val="20"/>
        </w:rPr>
        <w:t xml:space="preserve"> ППУ монтируется на базе автомобиля </w:t>
      </w:r>
      <w:proofErr w:type="spellStart"/>
      <w:r w:rsidRPr="00CC6ECF">
        <w:rPr>
          <w:rFonts w:ascii="Arial" w:hAnsi="Arial" w:cs="Arial"/>
          <w:sz w:val="20"/>
          <w:szCs w:val="20"/>
        </w:rPr>
        <w:t>ГАЗель</w:t>
      </w:r>
      <w:proofErr w:type="spellEnd"/>
      <w:r w:rsidRPr="00CC6ECF">
        <w:rPr>
          <w:rFonts w:ascii="Arial" w:hAnsi="Arial" w:cs="Arial"/>
          <w:sz w:val="20"/>
          <w:szCs w:val="20"/>
        </w:rPr>
        <w:t xml:space="preserve"> </w:t>
      </w:r>
      <w:r w:rsidRPr="00CC6ECF">
        <w:rPr>
          <w:rFonts w:ascii="Arial" w:hAnsi="Arial" w:cs="Arial"/>
          <w:sz w:val="20"/>
          <w:szCs w:val="20"/>
          <w:lang w:val="en-US"/>
        </w:rPr>
        <w:t>NEXT</w:t>
      </w:r>
      <w:r w:rsidRPr="00CC6ECF">
        <w:rPr>
          <w:rFonts w:ascii="Arial" w:hAnsi="Arial" w:cs="Arial"/>
          <w:sz w:val="20"/>
          <w:szCs w:val="20"/>
        </w:rPr>
        <w:t xml:space="preserve"> 4х2</w:t>
      </w:r>
      <w:r>
        <w:rPr>
          <w:rFonts w:ascii="Arial" w:hAnsi="Arial" w:cs="Arial"/>
          <w:sz w:val="20"/>
          <w:szCs w:val="20"/>
        </w:rPr>
        <w:t xml:space="preserve">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Лаборатория выполняет следующие функции:</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Испытания повышенным переменным напряжением;</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Испытания повышенным постоянным напряжением;</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xml:space="preserve">- </w:t>
      </w:r>
      <w:proofErr w:type="gramStart"/>
      <w:r w:rsidRPr="00CC6ECF">
        <w:rPr>
          <w:rFonts w:ascii="Arial" w:hAnsi="Arial" w:cs="Arial"/>
          <w:sz w:val="20"/>
          <w:szCs w:val="20"/>
        </w:rPr>
        <w:t>Прожиг</w:t>
      </w:r>
      <w:proofErr w:type="gramEnd"/>
      <w:r w:rsidRPr="00CC6ECF">
        <w:rPr>
          <w:rFonts w:ascii="Arial" w:hAnsi="Arial" w:cs="Arial"/>
          <w:sz w:val="20"/>
          <w:szCs w:val="20"/>
        </w:rPr>
        <w:t xml:space="preserve"> дефектной изоляции кабелей с последующим </w:t>
      </w:r>
      <w:proofErr w:type="spellStart"/>
      <w:r w:rsidRPr="00CC6ECF">
        <w:rPr>
          <w:rFonts w:ascii="Arial" w:hAnsi="Arial" w:cs="Arial"/>
          <w:sz w:val="20"/>
          <w:szCs w:val="20"/>
        </w:rPr>
        <w:t>дожигом</w:t>
      </w:r>
      <w:proofErr w:type="spellEnd"/>
      <w:r w:rsidRPr="00CC6ECF">
        <w:rPr>
          <w:rFonts w:ascii="Arial" w:hAnsi="Arial" w:cs="Arial"/>
          <w:sz w:val="20"/>
          <w:szCs w:val="20"/>
        </w:rPr>
        <w:t xml:space="preserve"> ее;</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Определение трассы кабельных линий.</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Основными условиями эксплуатации электролаборатории ППУ являются:</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xml:space="preserve">- питание ППУ производится от промышленной однофазной цепи 220В, 50Гц, а также от </w:t>
      </w:r>
      <w:proofErr w:type="gramStart"/>
      <w:r w:rsidRPr="00CC6ECF">
        <w:rPr>
          <w:rFonts w:ascii="Arial" w:hAnsi="Arial" w:cs="Arial"/>
          <w:sz w:val="20"/>
          <w:szCs w:val="20"/>
        </w:rPr>
        <w:t>автономного</w:t>
      </w:r>
      <w:proofErr w:type="gramEnd"/>
      <w:r w:rsidRPr="00CC6ECF">
        <w:rPr>
          <w:rFonts w:ascii="Arial" w:hAnsi="Arial" w:cs="Arial"/>
          <w:sz w:val="20"/>
          <w:szCs w:val="20"/>
        </w:rPr>
        <w:t xml:space="preserve"> </w:t>
      </w:r>
      <w:proofErr w:type="spellStart"/>
      <w:r w:rsidRPr="00CC6ECF">
        <w:rPr>
          <w:rFonts w:ascii="Arial" w:hAnsi="Arial" w:cs="Arial"/>
          <w:sz w:val="20"/>
          <w:szCs w:val="20"/>
        </w:rPr>
        <w:t>бензогенератора</w:t>
      </w:r>
      <w:proofErr w:type="spellEnd"/>
      <w:r w:rsidRPr="00CC6ECF">
        <w:rPr>
          <w:rFonts w:ascii="Arial" w:hAnsi="Arial" w:cs="Arial"/>
          <w:sz w:val="20"/>
          <w:szCs w:val="20"/>
        </w:rPr>
        <w:t xml:space="preserve"> 10 </w:t>
      </w:r>
      <w:proofErr w:type="spellStart"/>
      <w:r w:rsidRPr="00CC6ECF">
        <w:rPr>
          <w:rFonts w:ascii="Arial" w:hAnsi="Arial" w:cs="Arial"/>
          <w:sz w:val="20"/>
          <w:szCs w:val="20"/>
        </w:rPr>
        <w:t>кВа</w:t>
      </w:r>
      <w:proofErr w:type="spellEnd"/>
      <w:r w:rsidRPr="00CC6ECF">
        <w:rPr>
          <w:rFonts w:ascii="Arial" w:hAnsi="Arial" w:cs="Arial"/>
          <w:sz w:val="20"/>
          <w:szCs w:val="20"/>
        </w:rPr>
        <w:t>;</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xml:space="preserve">- диапазон температур окружающего воздуха, С – </w:t>
      </w:r>
      <w:proofErr w:type="gramStart"/>
      <w:r w:rsidRPr="00CC6ECF">
        <w:rPr>
          <w:rFonts w:ascii="Arial" w:hAnsi="Arial" w:cs="Arial"/>
          <w:sz w:val="20"/>
          <w:szCs w:val="20"/>
        </w:rPr>
        <w:t>от</w:t>
      </w:r>
      <w:proofErr w:type="gramEnd"/>
      <w:r w:rsidRPr="00CC6ECF">
        <w:rPr>
          <w:rFonts w:ascii="Arial" w:hAnsi="Arial" w:cs="Arial"/>
          <w:sz w:val="20"/>
          <w:szCs w:val="20"/>
        </w:rPr>
        <w:t xml:space="preserve"> минус 40 до + 40;</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относительная влажность воздуха при температуре 25</w:t>
      </w:r>
      <w:r w:rsidRPr="00CC6ECF">
        <w:rPr>
          <w:rFonts w:ascii="Arial" w:hAnsi="Arial" w:cs="Arial"/>
          <w:sz w:val="20"/>
          <w:szCs w:val="20"/>
          <w:vertAlign w:val="superscript"/>
        </w:rPr>
        <w:t>о</w:t>
      </w:r>
      <w:r w:rsidRPr="00CC6ECF">
        <w:rPr>
          <w:rFonts w:ascii="Arial" w:hAnsi="Arial" w:cs="Arial"/>
          <w:sz w:val="20"/>
          <w:szCs w:val="20"/>
        </w:rPr>
        <w:t>С – до 80%.</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Фургон-лаборатория разделен на 2 отсека:</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отсек оператора, в котором располагаются 3 посадочные места для персонала</w:t>
      </w:r>
      <w:proofErr w:type="gramStart"/>
      <w:r w:rsidRPr="00CC6ECF">
        <w:rPr>
          <w:rFonts w:ascii="Arial" w:hAnsi="Arial" w:cs="Arial"/>
          <w:sz w:val="20"/>
          <w:szCs w:val="20"/>
        </w:rPr>
        <w:t>,(</w:t>
      </w:r>
      <w:proofErr w:type="gramEnd"/>
      <w:r w:rsidRPr="00CC6ECF">
        <w:rPr>
          <w:rFonts w:ascii="Arial" w:hAnsi="Arial" w:cs="Arial"/>
          <w:sz w:val="20"/>
          <w:szCs w:val="20"/>
        </w:rPr>
        <w:t>сиденья с ремнями безопасности), пульт управления лабораторией в отсеке оператора</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высоковольтный отсек, в котором размещено все оборудование, находящееся под высоким напряжением, кабельные барабаны, испытательное оборудование.</w:t>
      </w:r>
    </w:p>
    <w:p w:rsidR="00AE7487" w:rsidRPr="00CC6ECF" w:rsidRDefault="00AE7487" w:rsidP="00AE7487">
      <w:pPr>
        <w:pStyle w:val="af1"/>
        <w:jc w:val="both"/>
        <w:rPr>
          <w:rFonts w:ascii="Arial" w:hAnsi="Arial" w:cs="Arial"/>
          <w:sz w:val="20"/>
          <w:szCs w:val="20"/>
        </w:rPr>
      </w:pPr>
    </w:p>
    <w:p w:rsidR="00AE7487" w:rsidRPr="00CC6ECF" w:rsidRDefault="00AE7487" w:rsidP="00AE7487">
      <w:pPr>
        <w:pStyle w:val="af1"/>
        <w:jc w:val="center"/>
        <w:rPr>
          <w:rFonts w:ascii="Arial" w:hAnsi="Arial" w:cs="Arial"/>
          <w:b/>
          <w:sz w:val="20"/>
          <w:szCs w:val="20"/>
        </w:rPr>
      </w:pPr>
      <w:r w:rsidRPr="00CC6ECF">
        <w:rPr>
          <w:rFonts w:ascii="Arial" w:hAnsi="Arial" w:cs="Arial"/>
          <w:b/>
          <w:sz w:val="20"/>
          <w:szCs w:val="20"/>
        </w:rPr>
        <w:t>Состав электролаборатории:</w:t>
      </w:r>
    </w:p>
    <w:p w:rsidR="00AE7487" w:rsidRPr="00CC6ECF" w:rsidRDefault="00AE7487" w:rsidP="00AE7487">
      <w:pPr>
        <w:pStyle w:val="af1"/>
        <w:jc w:val="center"/>
        <w:rPr>
          <w:rFonts w:ascii="Arial" w:hAnsi="Arial" w:cs="Arial"/>
          <w:b/>
          <w:sz w:val="20"/>
          <w:szCs w:val="20"/>
        </w:rPr>
      </w:pPr>
    </w:p>
    <w:p w:rsidR="00AE7487" w:rsidRPr="00CC6ECF" w:rsidRDefault="00AE7487" w:rsidP="00AE7487">
      <w:pPr>
        <w:pStyle w:val="af1"/>
        <w:jc w:val="center"/>
        <w:rPr>
          <w:rFonts w:ascii="Arial" w:hAnsi="Arial" w:cs="Arial"/>
          <w:b/>
          <w:sz w:val="20"/>
          <w:szCs w:val="20"/>
        </w:rPr>
      </w:pPr>
      <w:r w:rsidRPr="00CC6ECF">
        <w:rPr>
          <w:rFonts w:ascii="Arial" w:hAnsi="Arial" w:cs="Arial"/>
          <w:b/>
          <w:sz w:val="20"/>
          <w:szCs w:val="20"/>
        </w:rPr>
        <w:t>Пульт управления:</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xml:space="preserve">Пульт управления собран по блочной конструкции, блоки расположены с учетом максимального удобства оператора в процессе работы. В состав пульта управления входят измерительные приборы, трехфазный высоковольтный переключатель выбора режимов, блоки управления для испытаний, </w:t>
      </w:r>
      <w:proofErr w:type="spellStart"/>
      <w:r w:rsidRPr="00CC6ECF">
        <w:rPr>
          <w:rFonts w:ascii="Arial" w:hAnsi="Arial" w:cs="Arial"/>
          <w:sz w:val="20"/>
          <w:szCs w:val="20"/>
        </w:rPr>
        <w:t>прожига-дожига</w:t>
      </w:r>
      <w:proofErr w:type="spellEnd"/>
      <w:r w:rsidRPr="00CC6ECF">
        <w:rPr>
          <w:rFonts w:ascii="Arial" w:hAnsi="Arial" w:cs="Arial"/>
          <w:sz w:val="20"/>
          <w:szCs w:val="20"/>
        </w:rPr>
        <w:t>, акустики.</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Стойка  блоков  управления,  которая  является  несущей  конструкцией  и служит для размещения блоков управления.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стойка оператора со столешницей типа </w:t>
      </w:r>
      <w:proofErr w:type="spellStart"/>
      <w:r w:rsidRPr="00CC6ECF">
        <w:rPr>
          <w:rFonts w:ascii="Arial" w:hAnsi="Arial" w:cs="Arial"/>
          <w:sz w:val="20"/>
          <w:szCs w:val="20"/>
        </w:rPr>
        <w:t>EvroDesk</w:t>
      </w:r>
      <w:proofErr w:type="spellEnd"/>
      <w:r w:rsidRPr="00CC6ECF">
        <w:rPr>
          <w:rFonts w:ascii="Arial" w:hAnsi="Arial" w:cs="Arial"/>
          <w:sz w:val="20"/>
          <w:szCs w:val="20"/>
        </w:rPr>
        <w:t xml:space="preserve">.  </w:t>
      </w:r>
    </w:p>
    <w:p w:rsidR="00AE7487" w:rsidRPr="00CC6ECF" w:rsidRDefault="00AE7487" w:rsidP="00AE7487">
      <w:pPr>
        <w:pStyle w:val="af1"/>
        <w:jc w:val="both"/>
        <w:rPr>
          <w:rFonts w:ascii="Arial" w:hAnsi="Arial" w:cs="Arial"/>
          <w:sz w:val="20"/>
          <w:szCs w:val="20"/>
        </w:rPr>
      </w:pPr>
    </w:p>
    <w:p w:rsidR="00AE7487" w:rsidRPr="00CC6ECF" w:rsidRDefault="00AE7487" w:rsidP="00AE7487">
      <w:pPr>
        <w:pStyle w:val="af1"/>
        <w:jc w:val="center"/>
        <w:rPr>
          <w:rFonts w:ascii="Arial" w:hAnsi="Arial" w:cs="Arial"/>
          <w:b/>
          <w:sz w:val="20"/>
          <w:szCs w:val="20"/>
        </w:rPr>
      </w:pPr>
      <w:r w:rsidRPr="00CC6ECF">
        <w:rPr>
          <w:rFonts w:ascii="Arial" w:hAnsi="Arial" w:cs="Arial"/>
          <w:b/>
          <w:sz w:val="20"/>
          <w:szCs w:val="20"/>
        </w:rPr>
        <w:t>1. Блок Сетевой с органами управления ЭТЛ</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r>
      <w:proofErr w:type="gramStart"/>
      <w:r w:rsidRPr="00CC6ECF">
        <w:rPr>
          <w:rFonts w:ascii="Arial" w:hAnsi="Arial" w:cs="Arial"/>
          <w:sz w:val="20"/>
          <w:szCs w:val="20"/>
        </w:rPr>
        <w:t>Предназначен</w:t>
      </w:r>
      <w:proofErr w:type="gramEnd"/>
      <w:r w:rsidRPr="00CC6ECF">
        <w:rPr>
          <w:rFonts w:ascii="Arial" w:hAnsi="Arial" w:cs="Arial"/>
          <w:sz w:val="20"/>
          <w:szCs w:val="20"/>
        </w:rPr>
        <w:t xml:space="preserve"> для коммутации узлов и блоков лаборатории по цепям питания, контроля напряжения и тока, управлением освещения, индикации защиты и отоплением салона лаборатории. На сетевом блоке установлен рубильник видимого разрыва и органы управления, включая аварийную кнопку «СТОП»</w:t>
      </w:r>
    </w:p>
    <w:p w:rsidR="00AE7487" w:rsidRPr="00CC6ECF" w:rsidRDefault="00AE7487" w:rsidP="00AE7487">
      <w:pPr>
        <w:pStyle w:val="af1"/>
        <w:jc w:val="both"/>
        <w:rPr>
          <w:rFonts w:ascii="Arial" w:hAnsi="Arial" w:cs="Arial"/>
          <w:b/>
          <w:sz w:val="20"/>
          <w:szCs w:val="20"/>
        </w:rPr>
      </w:pPr>
      <w:r w:rsidRPr="00CC6ECF">
        <w:rPr>
          <w:rFonts w:ascii="Arial" w:hAnsi="Arial" w:cs="Arial"/>
          <w:b/>
          <w:sz w:val="20"/>
          <w:szCs w:val="20"/>
        </w:rPr>
        <w:tab/>
      </w:r>
    </w:p>
    <w:p w:rsidR="00AE7487" w:rsidRPr="00CC6ECF" w:rsidRDefault="00AE7487" w:rsidP="00AE7487">
      <w:pPr>
        <w:pStyle w:val="af1"/>
        <w:jc w:val="center"/>
        <w:rPr>
          <w:rFonts w:ascii="Arial" w:hAnsi="Arial" w:cs="Arial"/>
          <w:b/>
          <w:sz w:val="20"/>
          <w:szCs w:val="20"/>
        </w:rPr>
      </w:pPr>
    </w:p>
    <w:p w:rsidR="00AE7487" w:rsidRPr="00CC6ECF" w:rsidRDefault="00AE7487" w:rsidP="00AE7487">
      <w:pPr>
        <w:pStyle w:val="af1"/>
        <w:jc w:val="center"/>
        <w:rPr>
          <w:rFonts w:ascii="Arial" w:hAnsi="Arial" w:cs="Arial"/>
          <w:b/>
          <w:sz w:val="20"/>
          <w:szCs w:val="20"/>
        </w:rPr>
      </w:pPr>
      <w:r w:rsidRPr="00CC6ECF">
        <w:rPr>
          <w:rFonts w:ascii="Arial" w:hAnsi="Arial" w:cs="Arial"/>
          <w:b/>
          <w:sz w:val="20"/>
          <w:szCs w:val="20"/>
        </w:rPr>
        <w:t>2. Блок управления высоковольтными испытаниями</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xml:space="preserve">Предназначен для проведения высоковольтных испытаний, подачи высокого напряжения, контроля тока утечки, проведения предварительного </w:t>
      </w:r>
      <w:proofErr w:type="gramStart"/>
      <w:r w:rsidRPr="00CC6ECF">
        <w:rPr>
          <w:rFonts w:ascii="Arial" w:hAnsi="Arial" w:cs="Arial"/>
          <w:sz w:val="20"/>
          <w:szCs w:val="20"/>
        </w:rPr>
        <w:t>прожига</w:t>
      </w:r>
      <w:proofErr w:type="gramEnd"/>
      <w:r w:rsidRPr="00CC6ECF">
        <w:rPr>
          <w:rFonts w:ascii="Arial" w:hAnsi="Arial" w:cs="Arial"/>
          <w:sz w:val="20"/>
          <w:szCs w:val="20"/>
        </w:rPr>
        <w:t>. Имеет встроенный регулятор высокого напряжения с электроприводом.</w:t>
      </w:r>
    </w:p>
    <w:p w:rsidR="00AE7487" w:rsidRPr="00CC6ECF" w:rsidRDefault="00AE7487" w:rsidP="00AE7487">
      <w:pPr>
        <w:pStyle w:val="af1"/>
        <w:jc w:val="center"/>
        <w:rPr>
          <w:rFonts w:ascii="Arial" w:hAnsi="Arial" w:cs="Arial"/>
          <w:b/>
          <w:sz w:val="20"/>
          <w:szCs w:val="20"/>
        </w:rPr>
      </w:pPr>
    </w:p>
    <w:p w:rsidR="00AE7487" w:rsidRPr="00CC6ECF" w:rsidRDefault="00AE7487" w:rsidP="00AE7487">
      <w:pPr>
        <w:pStyle w:val="af1"/>
        <w:jc w:val="center"/>
        <w:rPr>
          <w:rFonts w:ascii="Arial" w:hAnsi="Arial" w:cs="Arial"/>
          <w:b/>
          <w:sz w:val="20"/>
          <w:szCs w:val="20"/>
        </w:rPr>
      </w:pPr>
      <w:r w:rsidRPr="00CC6ECF">
        <w:rPr>
          <w:rFonts w:ascii="Arial" w:hAnsi="Arial" w:cs="Arial"/>
          <w:b/>
          <w:sz w:val="20"/>
          <w:szCs w:val="20"/>
        </w:rPr>
        <w:t xml:space="preserve">3. Блок управления </w:t>
      </w:r>
      <w:proofErr w:type="spellStart"/>
      <w:r w:rsidRPr="00CC6ECF">
        <w:rPr>
          <w:rFonts w:ascii="Arial" w:hAnsi="Arial" w:cs="Arial"/>
          <w:b/>
          <w:sz w:val="20"/>
          <w:szCs w:val="20"/>
        </w:rPr>
        <w:t>прожигом</w:t>
      </w:r>
      <w:proofErr w:type="spellEnd"/>
      <w:r w:rsidRPr="00CC6ECF">
        <w:rPr>
          <w:rFonts w:ascii="Arial" w:hAnsi="Arial" w:cs="Arial"/>
          <w:b/>
          <w:sz w:val="20"/>
          <w:szCs w:val="20"/>
        </w:rPr>
        <w:t xml:space="preserve"> и </w:t>
      </w:r>
      <w:proofErr w:type="spellStart"/>
      <w:r w:rsidRPr="00CC6ECF">
        <w:rPr>
          <w:rFonts w:ascii="Arial" w:hAnsi="Arial" w:cs="Arial"/>
          <w:b/>
          <w:sz w:val="20"/>
          <w:szCs w:val="20"/>
        </w:rPr>
        <w:t>дожигом</w:t>
      </w:r>
      <w:proofErr w:type="spellEnd"/>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xml:space="preserve">Предназначен для проведения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кабеля, его </w:t>
      </w:r>
      <w:proofErr w:type="spellStart"/>
      <w:r w:rsidRPr="00CC6ECF">
        <w:rPr>
          <w:rFonts w:ascii="Arial" w:hAnsi="Arial" w:cs="Arial"/>
          <w:sz w:val="20"/>
          <w:szCs w:val="20"/>
        </w:rPr>
        <w:t>дожига</w:t>
      </w:r>
      <w:proofErr w:type="spellEnd"/>
      <w:r w:rsidRPr="00CC6ECF">
        <w:rPr>
          <w:rFonts w:ascii="Arial" w:hAnsi="Arial" w:cs="Arial"/>
          <w:sz w:val="20"/>
          <w:szCs w:val="20"/>
        </w:rPr>
        <w:t xml:space="preserve"> с контролем напряжения на устройстве прожига, силы тока, а также для контроля тока </w:t>
      </w:r>
      <w:proofErr w:type="spellStart"/>
      <w:r w:rsidRPr="00CC6ECF">
        <w:rPr>
          <w:rFonts w:ascii="Arial" w:hAnsi="Arial" w:cs="Arial"/>
          <w:sz w:val="20"/>
          <w:szCs w:val="20"/>
        </w:rPr>
        <w:t>дожига</w:t>
      </w:r>
      <w:proofErr w:type="spellEnd"/>
      <w:r w:rsidRPr="00CC6ECF">
        <w:rPr>
          <w:rFonts w:ascii="Arial" w:hAnsi="Arial" w:cs="Arial"/>
          <w:sz w:val="20"/>
          <w:szCs w:val="20"/>
        </w:rPr>
        <w:t xml:space="preserve"> при работе в данном режиме. На блоке управления расположен переключатель ступеней </w:t>
      </w:r>
      <w:proofErr w:type="gramStart"/>
      <w:r w:rsidRPr="00CC6ECF">
        <w:rPr>
          <w:rFonts w:ascii="Arial" w:hAnsi="Arial" w:cs="Arial"/>
          <w:sz w:val="20"/>
          <w:szCs w:val="20"/>
        </w:rPr>
        <w:t>прожига</w:t>
      </w:r>
      <w:proofErr w:type="gramEnd"/>
      <w:r w:rsidRPr="00CC6ECF">
        <w:rPr>
          <w:rFonts w:ascii="Arial" w:hAnsi="Arial" w:cs="Arial"/>
          <w:sz w:val="20"/>
          <w:szCs w:val="20"/>
        </w:rPr>
        <w:t>, и регулятор подаваемого напряжения в пределах выбранной ступени.</w:t>
      </w:r>
    </w:p>
    <w:p w:rsidR="00AE7487" w:rsidRPr="00CC6ECF" w:rsidRDefault="00AE7487" w:rsidP="00AE7487">
      <w:pPr>
        <w:pStyle w:val="af1"/>
        <w:jc w:val="both"/>
        <w:rPr>
          <w:rFonts w:ascii="Arial" w:hAnsi="Arial" w:cs="Arial"/>
          <w:sz w:val="20"/>
          <w:szCs w:val="20"/>
        </w:rPr>
      </w:pPr>
    </w:p>
    <w:p w:rsidR="00AE7487" w:rsidRPr="00CC6ECF" w:rsidRDefault="00AE7487" w:rsidP="00AE7487">
      <w:pPr>
        <w:pStyle w:val="af1"/>
        <w:jc w:val="center"/>
        <w:rPr>
          <w:rFonts w:ascii="Arial" w:hAnsi="Arial" w:cs="Arial"/>
          <w:b/>
          <w:sz w:val="20"/>
          <w:szCs w:val="20"/>
        </w:rPr>
      </w:pPr>
      <w:r w:rsidRPr="00CC6ECF">
        <w:rPr>
          <w:rFonts w:ascii="Arial" w:hAnsi="Arial" w:cs="Arial"/>
          <w:b/>
          <w:sz w:val="20"/>
          <w:szCs w:val="20"/>
        </w:rPr>
        <w:t>4. Блок управления акустикой</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lastRenderedPageBreak/>
        <w:tab/>
        <w:t>Предназначен для управления ударным генератором акустических волн, выбором режима следования импульсов, частотой и напряжением заряд</w:t>
      </w:r>
    </w:p>
    <w:p w:rsidR="00AE7487" w:rsidRPr="00CC6ECF" w:rsidRDefault="00AE7487" w:rsidP="00AE7487">
      <w:pPr>
        <w:pStyle w:val="af1"/>
        <w:jc w:val="center"/>
        <w:rPr>
          <w:rFonts w:ascii="Arial" w:hAnsi="Arial" w:cs="Arial"/>
          <w:b/>
          <w:sz w:val="20"/>
          <w:szCs w:val="20"/>
        </w:rPr>
      </w:pPr>
    </w:p>
    <w:p w:rsidR="00AE7487" w:rsidRPr="00CC6ECF" w:rsidRDefault="00AE7487" w:rsidP="00AE7487">
      <w:pPr>
        <w:pStyle w:val="af1"/>
        <w:jc w:val="center"/>
        <w:rPr>
          <w:rFonts w:ascii="Arial" w:hAnsi="Arial" w:cs="Arial"/>
          <w:sz w:val="20"/>
          <w:szCs w:val="20"/>
        </w:rPr>
      </w:pPr>
      <w:r w:rsidRPr="00CC6ECF">
        <w:rPr>
          <w:rFonts w:ascii="Arial" w:hAnsi="Arial" w:cs="Arial"/>
          <w:b/>
          <w:sz w:val="20"/>
          <w:szCs w:val="20"/>
        </w:rPr>
        <w:t>5. Трехфазный высоковольтный переключатель</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xml:space="preserve">Высоковольтный переключатель воздушно-барьерного типа обеспечивает подключение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блоков электролаборатории во всех режимах к испытываемому объекту без проведения какой-либо  дополнительной  коммутации  блоков  электролаборатории,  снятие остаточных зарядов с емкостной нагрузки и наложение заземления на высоковольтный вывод электролаборатории. </w:t>
      </w:r>
    </w:p>
    <w:p w:rsidR="00AE7487" w:rsidRPr="00CC6ECF" w:rsidRDefault="00AE7487" w:rsidP="00AE7487">
      <w:pPr>
        <w:pStyle w:val="af1"/>
        <w:ind w:firstLine="709"/>
        <w:jc w:val="both"/>
        <w:rPr>
          <w:rFonts w:ascii="Arial" w:hAnsi="Arial" w:cs="Arial"/>
          <w:b/>
          <w:sz w:val="20"/>
          <w:szCs w:val="20"/>
        </w:rPr>
      </w:pPr>
      <w:r w:rsidRPr="00CC6ECF">
        <w:rPr>
          <w:rFonts w:ascii="Arial" w:hAnsi="Arial" w:cs="Arial"/>
          <w:b/>
          <w:sz w:val="20"/>
          <w:szCs w:val="20"/>
        </w:rPr>
        <w:t xml:space="preserve">Коммутация режимов работы:  </w:t>
      </w:r>
    </w:p>
    <w:p w:rsidR="00AE7487" w:rsidRPr="00CC6ECF" w:rsidRDefault="00AE7487" w:rsidP="00AE7487">
      <w:pPr>
        <w:pStyle w:val="af1"/>
        <w:ind w:firstLine="709"/>
        <w:jc w:val="both"/>
        <w:rPr>
          <w:rFonts w:ascii="Arial" w:hAnsi="Arial" w:cs="Arial"/>
          <w:b/>
          <w:sz w:val="20"/>
          <w:szCs w:val="20"/>
        </w:rPr>
      </w:pPr>
      <w:r w:rsidRPr="00CC6ECF">
        <w:rPr>
          <w:rFonts w:ascii="Arial" w:hAnsi="Arial" w:cs="Arial"/>
          <w:b/>
          <w:sz w:val="20"/>
          <w:szCs w:val="20"/>
        </w:rPr>
        <w:t xml:space="preserve">Испытание / </w:t>
      </w:r>
      <w:proofErr w:type="gramStart"/>
      <w:r w:rsidRPr="00CC6ECF">
        <w:rPr>
          <w:rFonts w:ascii="Arial" w:hAnsi="Arial" w:cs="Arial"/>
          <w:b/>
          <w:sz w:val="20"/>
          <w:szCs w:val="20"/>
        </w:rPr>
        <w:t>прожиг</w:t>
      </w:r>
      <w:proofErr w:type="gramEnd"/>
      <w:r w:rsidRPr="00CC6ECF">
        <w:rPr>
          <w:rFonts w:ascii="Arial" w:hAnsi="Arial" w:cs="Arial"/>
          <w:b/>
          <w:sz w:val="20"/>
          <w:szCs w:val="20"/>
        </w:rPr>
        <w:t xml:space="preserve"> / </w:t>
      </w:r>
      <w:proofErr w:type="spellStart"/>
      <w:r w:rsidRPr="00CC6ECF">
        <w:rPr>
          <w:rFonts w:ascii="Arial" w:hAnsi="Arial" w:cs="Arial"/>
          <w:b/>
          <w:sz w:val="20"/>
          <w:szCs w:val="20"/>
        </w:rPr>
        <w:t>дожиг</w:t>
      </w:r>
      <w:proofErr w:type="spellEnd"/>
      <w:r w:rsidRPr="00CC6ECF">
        <w:rPr>
          <w:rFonts w:ascii="Arial" w:hAnsi="Arial" w:cs="Arial"/>
          <w:b/>
          <w:sz w:val="20"/>
          <w:szCs w:val="20"/>
        </w:rPr>
        <w:t xml:space="preserve"> / акустика / измерение/заземление</w:t>
      </w:r>
    </w:p>
    <w:p w:rsidR="00AE7487" w:rsidRPr="00CC6ECF" w:rsidRDefault="00AE7487" w:rsidP="00AE7487">
      <w:pPr>
        <w:pStyle w:val="af1"/>
        <w:ind w:firstLine="709"/>
        <w:jc w:val="both"/>
        <w:rPr>
          <w:rFonts w:ascii="Arial" w:hAnsi="Arial" w:cs="Arial"/>
          <w:sz w:val="20"/>
          <w:szCs w:val="20"/>
        </w:rPr>
      </w:pPr>
    </w:p>
    <w:p w:rsidR="00AE7487" w:rsidRPr="00CC6ECF" w:rsidRDefault="00AE7487" w:rsidP="00AE7487">
      <w:pPr>
        <w:pStyle w:val="af1"/>
        <w:ind w:firstLine="709"/>
        <w:jc w:val="center"/>
        <w:rPr>
          <w:rFonts w:ascii="Arial" w:hAnsi="Arial" w:cs="Arial"/>
          <w:b/>
          <w:sz w:val="20"/>
          <w:szCs w:val="20"/>
        </w:rPr>
      </w:pPr>
      <w:r w:rsidRPr="00CC6ECF">
        <w:rPr>
          <w:rFonts w:ascii="Arial" w:hAnsi="Arial" w:cs="Arial"/>
          <w:b/>
          <w:sz w:val="20"/>
          <w:szCs w:val="20"/>
        </w:rPr>
        <w:t>6. Отопление</w:t>
      </w:r>
    </w:p>
    <w:p w:rsidR="00AE7487" w:rsidRPr="00CC6ECF" w:rsidRDefault="00AE7487" w:rsidP="00AE7487">
      <w:pPr>
        <w:pStyle w:val="af1"/>
        <w:ind w:firstLine="709"/>
        <w:rPr>
          <w:rFonts w:ascii="Arial" w:hAnsi="Arial" w:cs="Arial"/>
          <w:sz w:val="20"/>
          <w:szCs w:val="20"/>
        </w:rPr>
      </w:pPr>
      <w:r w:rsidRPr="00CC6ECF">
        <w:rPr>
          <w:rFonts w:ascii="Arial" w:hAnsi="Arial" w:cs="Arial"/>
          <w:sz w:val="20"/>
          <w:szCs w:val="20"/>
        </w:rPr>
        <w:t xml:space="preserve">- </w:t>
      </w:r>
      <w:proofErr w:type="spellStart"/>
      <w:r w:rsidRPr="00CC6ECF">
        <w:rPr>
          <w:rFonts w:ascii="Arial" w:hAnsi="Arial" w:cs="Arial"/>
          <w:sz w:val="20"/>
          <w:szCs w:val="20"/>
        </w:rPr>
        <w:t>отопитель</w:t>
      </w:r>
      <w:proofErr w:type="spellEnd"/>
      <w:r w:rsidRPr="00CC6ECF">
        <w:rPr>
          <w:rFonts w:ascii="Arial" w:hAnsi="Arial" w:cs="Arial"/>
          <w:sz w:val="20"/>
          <w:szCs w:val="20"/>
        </w:rPr>
        <w:t xml:space="preserve"> автономный воздушный «</w:t>
      </w:r>
      <w:proofErr w:type="spellStart"/>
      <w:r w:rsidRPr="00CC6ECF">
        <w:rPr>
          <w:rFonts w:ascii="Arial" w:hAnsi="Arial" w:cs="Arial"/>
          <w:sz w:val="20"/>
          <w:szCs w:val="20"/>
        </w:rPr>
        <w:t>Планар</w:t>
      </w:r>
      <w:proofErr w:type="spellEnd"/>
      <w:r w:rsidRPr="00CC6ECF">
        <w:rPr>
          <w:rFonts w:ascii="Arial" w:hAnsi="Arial" w:cs="Arial"/>
          <w:sz w:val="20"/>
          <w:szCs w:val="20"/>
        </w:rPr>
        <w:t xml:space="preserve"> 44Д» -1 шт. </w:t>
      </w:r>
    </w:p>
    <w:p w:rsidR="00AE7487" w:rsidRPr="00CC6ECF" w:rsidRDefault="00AE7487" w:rsidP="00AE7487">
      <w:pPr>
        <w:pStyle w:val="af1"/>
        <w:ind w:firstLine="709"/>
        <w:rPr>
          <w:rFonts w:ascii="Arial" w:hAnsi="Arial" w:cs="Arial"/>
          <w:sz w:val="20"/>
          <w:szCs w:val="20"/>
        </w:rPr>
      </w:pPr>
      <w:r w:rsidRPr="00CC6ECF">
        <w:rPr>
          <w:rFonts w:ascii="Arial" w:hAnsi="Arial" w:cs="Arial"/>
          <w:sz w:val="20"/>
          <w:szCs w:val="20"/>
        </w:rPr>
        <w:t xml:space="preserve">отопительная мощность 3,0 кВт; </w:t>
      </w:r>
    </w:p>
    <w:p w:rsidR="00AE7487" w:rsidRPr="00CC6ECF" w:rsidRDefault="00AE7487" w:rsidP="00AE7487">
      <w:pPr>
        <w:pStyle w:val="af1"/>
        <w:ind w:firstLine="709"/>
        <w:rPr>
          <w:rFonts w:ascii="Arial" w:hAnsi="Arial" w:cs="Arial"/>
          <w:sz w:val="20"/>
          <w:szCs w:val="20"/>
        </w:rPr>
      </w:pPr>
      <w:r w:rsidRPr="00CC6ECF">
        <w:rPr>
          <w:rFonts w:ascii="Arial" w:hAnsi="Arial" w:cs="Arial"/>
          <w:sz w:val="20"/>
          <w:szCs w:val="20"/>
        </w:rPr>
        <w:t>напряжение питание 12/24</w:t>
      </w:r>
      <w:proofErr w:type="gramStart"/>
      <w:r w:rsidRPr="00CC6ECF">
        <w:rPr>
          <w:rFonts w:ascii="Arial" w:hAnsi="Arial" w:cs="Arial"/>
          <w:sz w:val="20"/>
          <w:szCs w:val="20"/>
        </w:rPr>
        <w:t xml:space="preserve"> В</w:t>
      </w:r>
      <w:proofErr w:type="gramEnd"/>
      <w:r w:rsidRPr="00CC6ECF">
        <w:rPr>
          <w:rFonts w:ascii="Arial" w:hAnsi="Arial" w:cs="Arial"/>
          <w:sz w:val="20"/>
          <w:szCs w:val="20"/>
        </w:rPr>
        <w:t xml:space="preserve">; </w:t>
      </w:r>
    </w:p>
    <w:p w:rsidR="00AE7487" w:rsidRPr="00CC6ECF" w:rsidRDefault="00AE7487" w:rsidP="00AE7487">
      <w:pPr>
        <w:pStyle w:val="af1"/>
        <w:ind w:firstLine="709"/>
        <w:rPr>
          <w:rFonts w:ascii="Arial" w:hAnsi="Arial" w:cs="Arial"/>
          <w:sz w:val="20"/>
          <w:szCs w:val="20"/>
        </w:rPr>
      </w:pPr>
      <w:r w:rsidRPr="00CC6ECF">
        <w:rPr>
          <w:rFonts w:ascii="Arial" w:hAnsi="Arial" w:cs="Arial"/>
          <w:sz w:val="20"/>
          <w:szCs w:val="20"/>
        </w:rPr>
        <w:t xml:space="preserve">производительность 120 м3/ч; </w:t>
      </w:r>
    </w:p>
    <w:p w:rsidR="00AE7487" w:rsidRPr="00CC6ECF" w:rsidRDefault="00AE7487" w:rsidP="00AE7487">
      <w:pPr>
        <w:pStyle w:val="af1"/>
        <w:ind w:firstLine="709"/>
        <w:rPr>
          <w:rFonts w:ascii="Arial" w:hAnsi="Arial" w:cs="Arial"/>
          <w:sz w:val="20"/>
          <w:szCs w:val="20"/>
        </w:rPr>
      </w:pPr>
      <w:r w:rsidRPr="00CC6ECF">
        <w:rPr>
          <w:rFonts w:ascii="Arial" w:hAnsi="Arial" w:cs="Arial"/>
          <w:sz w:val="20"/>
          <w:szCs w:val="20"/>
        </w:rPr>
        <w:t xml:space="preserve">потребляемая мощность 30 Вт (включая топливный насос); </w:t>
      </w:r>
    </w:p>
    <w:p w:rsidR="00AE7487" w:rsidRPr="00CC6ECF" w:rsidRDefault="00AE7487" w:rsidP="00AE7487">
      <w:pPr>
        <w:pStyle w:val="af1"/>
        <w:ind w:firstLine="709"/>
        <w:rPr>
          <w:rFonts w:ascii="Arial" w:hAnsi="Arial" w:cs="Arial"/>
          <w:sz w:val="20"/>
          <w:szCs w:val="20"/>
        </w:rPr>
      </w:pPr>
      <w:r w:rsidRPr="00CC6ECF">
        <w:rPr>
          <w:rFonts w:ascii="Arial" w:hAnsi="Arial" w:cs="Arial"/>
          <w:sz w:val="20"/>
          <w:szCs w:val="20"/>
        </w:rPr>
        <w:t>расход топлива (ДТ) 0,36 л/ч.</w:t>
      </w:r>
    </w:p>
    <w:p w:rsidR="00AE7487" w:rsidRPr="00CC6ECF" w:rsidRDefault="00AE7487" w:rsidP="00AE7487">
      <w:pPr>
        <w:pStyle w:val="af1"/>
        <w:ind w:firstLine="709"/>
        <w:rPr>
          <w:rFonts w:ascii="Arial" w:hAnsi="Arial" w:cs="Arial"/>
          <w:sz w:val="20"/>
          <w:szCs w:val="20"/>
        </w:rPr>
      </w:pPr>
    </w:p>
    <w:p w:rsidR="00AE7487" w:rsidRPr="00CC6ECF" w:rsidRDefault="00AE7487" w:rsidP="00AE7487">
      <w:pPr>
        <w:pStyle w:val="af1"/>
        <w:ind w:firstLine="709"/>
        <w:rPr>
          <w:rFonts w:ascii="Arial" w:hAnsi="Arial" w:cs="Arial"/>
          <w:sz w:val="20"/>
          <w:szCs w:val="20"/>
        </w:rPr>
      </w:pPr>
      <w:r w:rsidRPr="00CC6ECF">
        <w:rPr>
          <w:rFonts w:ascii="Arial" w:hAnsi="Arial" w:cs="Arial"/>
          <w:sz w:val="20"/>
          <w:szCs w:val="20"/>
        </w:rPr>
        <w:t xml:space="preserve">- тепловентилятор  – 1 шт. </w:t>
      </w:r>
    </w:p>
    <w:p w:rsidR="00AE7487" w:rsidRPr="00CC6ECF" w:rsidRDefault="00AE7487" w:rsidP="00AE7487">
      <w:pPr>
        <w:pStyle w:val="af1"/>
        <w:ind w:firstLine="709"/>
        <w:rPr>
          <w:rFonts w:ascii="Arial" w:hAnsi="Arial" w:cs="Arial"/>
          <w:sz w:val="20"/>
          <w:szCs w:val="20"/>
        </w:rPr>
      </w:pPr>
      <w:r w:rsidRPr="00CC6ECF">
        <w:rPr>
          <w:rFonts w:ascii="Arial" w:hAnsi="Arial" w:cs="Arial"/>
          <w:sz w:val="20"/>
          <w:szCs w:val="20"/>
        </w:rPr>
        <w:t xml:space="preserve">Напряжение – 220В </w:t>
      </w:r>
    </w:p>
    <w:p w:rsidR="00AE7487" w:rsidRPr="00CC6ECF" w:rsidRDefault="00AE7487" w:rsidP="00AE7487">
      <w:pPr>
        <w:pStyle w:val="af1"/>
        <w:ind w:firstLine="709"/>
        <w:rPr>
          <w:rFonts w:ascii="Arial" w:hAnsi="Arial" w:cs="Arial"/>
          <w:sz w:val="20"/>
          <w:szCs w:val="20"/>
        </w:rPr>
      </w:pPr>
      <w:r w:rsidRPr="00CC6ECF">
        <w:rPr>
          <w:rFonts w:ascii="Arial" w:hAnsi="Arial" w:cs="Arial"/>
          <w:sz w:val="20"/>
          <w:szCs w:val="20"/>
        </w:rPr>
        <w:t xml:space="preserve">Частота -50Гц </w:t>
      </w:r>
    </w:p>
    <w:p w:rsidR="00AE7487" w:rsidRPr="00CC6ECF" w:rsidRDefault="00AE7487" w:rsidP="00AE7487">
      <w:pPr>
        <w:pStyle w:val="af1"/>
        <w:ind w:firstLine="709"/>
        <w:rPr>
          <w:rFonts w:ascii="Arial" w:hAnsi="Arial" w:cs="Arial"/>
          <w:sz w:val="20"/>
          <w:szCs w:val="20"/>
        </w:rPr>
      </w:pPr>
      <w:r w:rsidRPr="00CC6ECF">
        <w:rPr>
          <w:rFonts w:ascii="Arial" w:hAnsi="Arial" w:cs="Arial"/>
          <w:sz w:val="20"/>
          <w:szCs w:val="20"/>
        </w:rPr>
        <w:t xml:space="preserve">Ток -9.1А </w:t>
      </w:r>
    </w:p>
    <w:p w:rsidR="00AE7487" w:rsidRPr="00CC6ECF" w:rsidRDefault="00AE7487" w:rsidP="00AE7487">
      <w:pPr>
        <w:pStyle w:val="af1"/>
        <w:ind w:firstLine="709"/>
        <w:rPr>
          <w:rFonts w:ascii="Arial" w:hAnsi="Arial" w:cs="Arial"/>
          <w:sz w:val="20"/>
          <w:szCs w:val="20"/>
        </w:rPr>
      </w:pPr>
      <w:proofErr w:type="gramStart"/>
      <w:r w:rsidRPr="00CC6ECF">
        <w:rPr>
          <w:rFonts w:ascii="Arial" w:hAnsi="Arial" w:cs="Arial"/>
          <w:sz w:val="20"/>
          <w:szCs w:val="20"/>
        </w:rPr>
        <w:t>Повышении</w:t>
      </w:r>
      <w:proofErr w:type="gramEnd"/>
      <w:r w:rsidRPr="00CC6ECF">
        <w:rPr>
          <w:rFonts w:ascii="Arial" w:hAnsi="Arial" w:cs="Arial"/>
          <w:sz w:val="20"/>
          <w:szCs w:val="20"/>
        </w:rPr>
        <w:t xml:space="preserve"> е температуры до – 70 </w:t>
      </w:r>
      <w:proofErr w:type="spellStart"/>
      <w:r w:rsidRPr="00CC6ECF">
        <w:rPr>
          <w:rFonts w:ascii="Arial" w:hAnsi="Arial" w:cs="Arial"/>
          <w:sz w:val="20"/>
          <w:szCs w:val="20"/>
        </w:rPr>
        <w:t>оС</w:t>
      </w:r>
      <w:proofErr w:type="spellEnd"/>
      <w:r w:rsidRPr="00CC6ECF">
        <w:rPr>
          <w:rFonts w:ascii="Arial" w:hAnsi="Arial" w:cs="Arial"/>
          <w:sz w:val="20"/>
          <w:szCs w:val="20"/>
        </w:rPr>
        <w:t xml:space="preserve">  </w:t>
      </w:r>
    </w:p>
    <w:p w:rsidR="00AE7487" w:rsidRPr="00CC6ECF" w:rsidRDefault="00AE7487" w:rsidP="00AE7487">
      <w:pPr>
        <w:pStyle w:val="af1"/>
        <w:ind w:firstLine="709"/>
        <w:jc w:val="both"/>
        <w:rPr>
          <w:rFonts w:ascii="Arial" w:hAnsi="Arial" w:cs="Arial"/>
          <w:sz w:val="20"/>
          <w:szCs w:val="20"/>
        </w:rPr>
      </w:pPr>
    </w:p>
    <w:p w:rsidR="00AE7487" w:rsidRPr="00CC6ECF" w:rsidRDefault="00AE7487" w:rsidP="00AE7487">
      <w:pPr>
        <w:pStyle w:val="af1"/>
        <w:jc w:val="center"/>
        <w:rPr>
          <w:rFonts w:ascii="Arial" w:hAnsi="Arial" w:cs="Arial"/>
          <w:b/>
          <w:sz w:val="20"/>
          <w:szCs w:val="20"/>
        </w:rPr>
      </w:pPr>
      <w:r w:rsidRPr="00CC6ECF">
        <w:rPr>
          <w:rFonts w:ascii="Arial" w:hAnsi="Arial" w:cs="Arial"/>
          <w:b/>
          <w:sz w:val="20"/>
          <w:szCs w:val="20"/>
        </w:rPr>
        <w:t>Основное оборудование электролаборатории для проведения работ:</w:t>
      </w:r>
    </w:p>
    <w:p w:rsidR="00AE7487" w:rsidRPr="00CC6ECF" w:rsidRDefault="00AE7487" w:rsidP="00AE7487">
      <w:pPr>
        <w:pStyle w:val="af1"/>
        <w:jc w:val="center"/>
        <w:rPr>
          <w:rFonts w:ascii="Arial" w:hAnsi="Arial" w:cs="Arial"/>
          <w:sz w:val="20"/>
          <w:szCs w:val="20"/>
        </w:rPr>
      </w:pPr>
    </w:p>
    <w:p w:rsidR="00AE7487" w:rsidRPr="00CC6ECF" w:rsidRDefault="00AE7487" w:rsidP="00AE7487">
      <w:pPr>
        <w:pStyle w:val="af1"/>
        <w:jc w:val="center"/>
        <w:rPr>
          <w:rFonts w:ascii="Arial" w:hAnsi="Arial" w:cs="Arial"/>
          <w:b/>
          <w:sz w:val="20"/>
          <w:szCs w:val="20"/>
        </w:rPr>
      </w:pPr>
      <w:r w:rsidRPr="00CC6ECF">
        <w:rPr>
          <w:rFonts w:ascii="Arial" w:hAnsi="Arial" w:cs="Arial"/>
          <w:b/>
          <w:sz w:val="20"/>
          <w:szCs w:val="20"/>
        </w:rPr>
        <w:t>1. Высоковольтные испытания и измерения</w:t>
      </w:r>
    </w:p>
    <w:p w:rsidR="00AE7487" w:rsidRPr="00CC6ECF" w:rsidRDefault="00AE7487" w:rsidP="00AE7487">
      <w:pPr>
        <w:pStyle w:val="af1"/>
        <w:jc w:val="center"/>
        <w:rPr>
          <w:rFonts w:ascii="Arial" w:hAnsi="Arial" w:cs="Arial"/>
          <w:sz w:val="20"/>
          <w:szCs w:val="20"/>
        </w:rPr>
      </w:pPr>
      <w:r w:rsidRPr="00CC6ECF">
        <w:rPr>
          <w:rFonts w:ascii="Arial" w:hAnsi="Arial" w:cs="Arial"/>
          <w:sz w:val="20"/>
          <w:szCs w:val="20"/>
        </w:rPr>
        <w:t xml:space="preserve">Аппарат </w:t>
      </w:r>
      <w:proofErr w:type="spellStart"/>
      <w:r w:rsidRPr="00CC6ECF">
        <w:rPr>
          <w:rFonts w:ascii="Arial" w:hAnsi="Arial" w:cs="Arial"/>
          <w:sz w:val="20"/>
          <w:szCs w:val="20"/>
        </w:rPr>
        <w:t>испытательно-прожигающий</w:t>
      </w:r>
      <w:proofErr w:type="spellEnd"/>
      <w:r w:rsidRPr="00CC6ECF">
        <w:rPr>
          <w:rFonts w:ascii="Arial" w:hAnsi="Arial" w:cs="Arial"/>
          <w:sz w:val="20"/>
          <w:szCs w:val="20"/>
        </w:rPr>
        <w:t xml:space="preserve"> АИП-70</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r>
      <w:proofErr w:type="gramStart"/>
      <w:r w:rsidRPr="00CC6ECF">
        <w:rPr>
          <w:rFonts w:ascii="Arial" w:hAnsi="Arial" w:cs="Arial"/>
          <w:sz w:val="20"/>
          <w:szCs w:val="20"/>
        </w:rPr>
        <w:t>Предназначен</w:t>
      </w:r>
      <w:proofErr w:type="gramEnd"/>
      <w:r w:rsidRPr="00CC6ECF">
        <w:rPr>
          <w:rFonts w:ascii="Arial" w:hAnsi="Arial" w:cs="Arial"/>
          <w:sz w:val="20"/>
          <w:szCs w:val="20"/>
        </w:rPr>
        <w:t xml:space="preserve">  для  испытания  изоляции  силовых  кабелей  и  твердых  диэлектриков </w:t>
      </w:r>
    </w:p>
    <w:p w:rsidR="00AE7487" w:rsidRPr="00CC6ECF" w:rsidRDefault="00AE7487" w:rsidP="00AE7487">
      <w:pPr>
        <w:pStyle w:val="af1"/>
        <w:jc w:val="both"/>
        <w:rPr>
          <w:rFonts w:ascii="Arial" w:hAnsi="Arial" w:cs="Arial"/>
          <w:sz w:val="20"/>
          <w:szCs w:val="20"/>
        </w:rPr>
      </w:pPr>
      <w:proofErr w:type="gramStart"/>
      <w:r w:rsidRPr="00CC6ECF">
        <w:rPr>
          <w:rFonts w:ascii="Arial" w:hAnsi="Arial" w:cs="Arial"/>
          <w:sz w:val="20"/>
          <w:szCs w:val="20"/>
        </w:rPr>
        <w:t xml:space="preserve">выпрямленным напряжением, контроля тока утечки,  испытания твердых </w:t>
      </w:r>
      <w:proofErr w:type="spellStart"/>
      <w:r w:rsidRPr="00CC6ECF">
        <w:rPr>
          <w:rFonts w:ascii="Arial" w:hAnsi="Arial" w:cs="Arial"/>
          <w:sz w:val="20"/>
          <w:szCs w:val="20"/>
        </w:rPr>
        <w:t>диэлектриковсинусоидальным</w:t>
      </w:r>
      <w:proofErr w:type="spellEnd"/>
      <w:r w:rsidRPr="00CC6ECF">
        <w:rPr>
          <w:rFonts w:ascii="Arial" w:hAnsi="Arial" w:cs="Arial"/>
          <w:sz w:val="20"/>
          <w:szCs w:val="20"/>
        </w:rPr>
        <w:t xml:space="preserve"> напряжением частотой 50 Гц, а также для предварительного прожига дефектной изоляции силовых кабелей.</w:t>
      </w:r>
      <w:proofErr w:type="gramEnd"/>
      <w:r w:rsidRPr="00CC6ECF">
        <w:rPr>
          <w:rFonts w:ascii="Arial" w:hAnsi="Arial" w:cs="Arial"/>
          <w:sz w:val="20"/>
          <w:szCs w:val="20"/>
        </w:rPr>
        <w:t xml:space="preserve"> Имеет встроенный регулятор высокого напряжения с электроприводом. </w:t>
      </w:r>
      <w:proofErr w:type="gramStart"/>
      <w:r w:rsidRPr="00CC6ECF">
        <w:rPr>
          <w:rFonts w:ascii="Arial" w:hAnsi="Arial" w:cs="Arial"/>
          <w:sz w:val="20"/>
          <w:szCs w:val="20"/>
        </w:rPr>
        <w:t>Защищен</w:t>
      </w:r>
      <w:proofErr w:type="gramEnd"/>
      <w:r w:rsidRPr="00CC6ECF">
        <w:rPr>
          <w:rFonts w:ascii="Arial" w:hAnsi="Arial" w:cs="Arial"/>
          <w:sz w:val="20"/>
          <w:szCs w:val="20"/>
        </w:rPr>
        <w:t xml:space="preserve"> свидетельством на полезную модель № 25096.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Может использоваться для замены испытательного аппарата АИД-70 и ему аналогичных, не имеющих функции “прожиг” и установленных </w:t>
      </w:r>
      <w:proofErr w:type="gramStart"/>
      <w:r w:rsidRPr="00CC6ECF">
        <w:rPr>
          <w:rFonts w:ascii="Arial" w:hAnsi="Arial" w:cs="Arial"/>
          <w:sz w:val="20"/>
          <w:szCs w:val="20"/>
        </w:rPr>
        <w:t>в</w:t>
      </w:r>
      <w:proofErr w:type="gramEnd"/>
      <w:r w:rsidRPr="00CC6ECF">
        <w:rPr>
          <w:rFonts w:ascii="Arial" w:hAnsi="Arial" w:cs="Arial"/>
          <w:sz w:val="20"/>
          <w:szCs w:val="20"/>
        </w:rPr>
        <w:t xml:space="preserve"> передвижных </w:t>
      </w:r>
      <w:proofErr w:type="spellStart"/>
      <w:r w:rsidRPr="00CC6ECF">
        <w:rPr>
          <w:rFonts w:ascii="Arial" w:hAnsi="Arial" w:cs="Arial"/>
          <w:sz w:val="20"/>
          <w:szCs w:val="20"/>
        </w:rPr>
        <w:t>электролабораториях</w:t>
      </w:r>
      <w:proofErr w:type="spellEnd"/>
      <w:r w:rsidRPr="00CC6ECF">
        <w:rPr>
          <w:rFonts w:ascii="Arial" w:hAnsi="Arial" w:cs="Arial"/>
          <w:sz w:val="20"/>
          <w:szCs w:val="20"/>
        </w:rPr>
        <w:t>.</w:t>
      </w:r>
    </w:p>
    <w:p w:rsidR="00AE7487" w:rsidRPr="00CC6ECF" w:rsidRDefault="00AE7487" w:rsidP="00AE7487">
      <w:pPr>
        <w:pStyle w:val="af1"/>
        <w:jc w:val="both"/>
        <w:rPr>
          <w:rFonts w:ascii="Arial" w:hAnsi="Arial" w:cs="Arial"/>
          <w:sz w:val="20"/>
          <w:szCs w:val="20"/>
        </w:rPr>
      </w:pPr>
      <w:r w:rsidRPr="00CC6ECF">
        <w:rPr>
          <w:rFonts w:ascii="Arial" w:hAnsi="Arial" w:cs="Arial"/>
          <w:b/>
          <w:sz w:val="20"/>
          <w:szCs w:val="20"/>
        </w:rPr>
        <w:tab/>
      </w:r>
      <w:r w:rsidRPr="00CC6ECF">
        <w:rPr>
          <w:rFonts w:ascii="Arial" w:hAnsi="Arial" w:cs="Arial"/>
          <w:sz w:val="20"/>
          <w:szCs w:val="20"/>
        </w:rPr>
        <w:t xml:space="preserve">Свидетельство об утверждении типа средств измерений RU.C.34.033.A №56299 </w:t>
      </w:r>
      <w:proofErr w:type="gramStart"/>
      <w:r w:rsidRPr="00CC6ECF">
        <w:rPr>
          <w:rFonts w:ascii="Arial" w:hAnsi="Arial" w:cs="Arial"/>
          <w:sz w:val="20"/>
          <w:szCs w:val="20"/>
        </w:rPr>
        <w:t>от</w:t>
      </w:r>
      <w:proofErr w:type="gramEnd"/>
      <w:r w:rsidRPr="00CC6ECF">
        <w:rPr>
          <w:rFonts w:ascii="Arial" w:hAnsi="Arial" w:cs="Arial"/>
          <w:sz w:val="20"/>
          <w:szCs w:val="20"/>
        </w:rPr>
        <w:t xml:space="preserve">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15.08.2014 года.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Область применения: </w:t>
      </w:r>
      <w:proofErr w:type="spellStart"/>
      <w:r w:rsidRPr="00CC6ECF">
        <w:rPr>
          <w:rFonts w:ascii="Arial" w:hAnsi="Arial" w:cs="Arial"/>
          <w:sz w:val="20"/>
          <w:szCs w:val="20"/>
        </w:rPr>
        <w:t>Электросетевые</w:t>
      </w:r>
      <w:proofErr w:type="spellEnd"/>
      <w:r w:rsidRPr="00CC6ECF">
        <w:rPr>
          <w:rFonts w:ascii="Arial" w:hAnsi="Arial" w:cs="Arial"/>
          <w:sz w:val="20"/>
          <w:szCs w:val="20"/>
        </w:rPr>
        <w:t xml:space="preserve"> предприятия обслуживающие электрические сети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с рабочим напряжением от 0,4 до 10 кВ.  </w:t>
      </w:r>
    </w:p>
    <w:p w:rsidR="00AE7487" w:rsidRPr="00CC6ECF" w:rsidRDefault="00AE7487" w:rsidP="00AE7487">
      <w:pPr>
        <w:pStyle w:val="af1"/>
        <w:ind w:firstLine="709"/>
        <w:jc w:val="both"/>
        <w:rPr>
          <w:rFonts w:ascii="Arial" w:hAnsi="Arial" w:cs="Arial"/>
          <w:sz w:val="20"/>
          <w:szCs w:val="20"/>
        </w:rPr>
      </w:pPr>
      <w:r w:rsidRPr="00CC6ECF">
        <w:rPr>
          <w:rFonts w:ascii="Arial" w:hAnsi="Arial" w:cs="Arial"/>
          <w:sz w:val="20"/>
          <w:szCs w:val="20"/>
        </w:rPr>
        <w:t xml:space="preserve">Отличительные особенности аппарата АИП-70: </w:t>
      </w:r>
    </w:p>
    <w:p w:rsidR="00AE7487" w:rsidRPr="00CC6ECF" w:rsidRDefault="00AE7487" w:rsidP="00AE7487">
      <w:pPr>
        <w:pStyle w:val="af1"/>
        <w:ind w:firstLine="851"/>
        <w:jc w:val="both"/>
        <w:rPr>
          <w:rFonts w:ascii="Arial" w:hAnsi="Arial" w:cs="Arial"/>
          <w:sz w:val="20"/>
          <w:szCs w:val="20"/>
        </w:rPr>
      </w:pPr>
      <w:r w:rsidRPr="00CC6ECF">
        <w:rPr>
          <w:rFonts w:ascii="Arial" w:hAnsi="Arial" w:cs="Arial"/>
          <w:sz w:val="20"/>
          <w:szCs w:val="20"/>
        </w:rPr>
        <w:t>- Имеет функцию «</w:t>
      </w:r>
      <w:proofErr w:type="gramStart"/>
      <w:r w:rsidRPr="00CC6ECF">
        <w:rPr>
          <w:rFonts w:ascii="Arial" w:hAnsi="Arial" w:cs="Arial"/>
          <w:sz w:val="20"/>
          <w:szCs w:val="20"/>
        </w:rPr>
        <w:t>Прожиг</w:t>
      </w:r>
      <w:proofErr w:type="gramEnd"/>
      <w:r w:rsidRPr="00CC6ECF">
        <w:rPr>
          <w:rFonts w:ascii="Arial" w:hAnsi="Arial" w:cs="Arial"/>
          <w:sz w:val="20"/>
          <w:szCs w:val="20"/>
        </w:rPr>
        <w:t xml:space="preserve">», при которой за счет специальной конструкции высоковольтного трансформатора и перевода защиты на более “грубый” уровень аппарат обеспечивает устойчивое горение дуги в месте повреждения во всём диапазоне выходного выпрямленного напряжения, что снижает пробивное напряжение в месте повреждения до уровня, позволяющего проводить окончательный прожиг с помощью основного прожигающего блока. </w:t>
      </w:r>
    </w:p>
    <w:p w:rsidR="00AE7487" w:rsidRPr="00CC6ECF" w:rsidRDefault="00AE7487" w:rsidP="00AE7487">
      <w:pPr>
        <w:pStyle w:val="af1"/>
        <w:ind w:firstLine="851"/>
        <w:jc w:val="both"/>
        <w:rPr>
          <w:rFonts w:ascii="Arial" w:hAnsi="Arial" w:cs="Arial"/>
          <w:sz w:val="20"/>
          <w:szCs w:val="20"/>
        </w:rPr>
      </w:pPr>
      <w:r w:rsidRPr="00CC6ECF">
        <w:rPr>
          <w:rFonts w:ascii="Arial" w:hAnsi="Arial" w:cs="Arial"/>
          <w:sz w:val="20"/>
          <w:szCs w:val="20"/>
        </w:rPr>
        <w:t xml:space="preserve">Данная функция позволяет проводить </w:t>
      </w:r>
      <w:proofErr w:type="gramStart"/>
      <w:r w:rsidRPr="00CC6ECF">
        <w:rPr>
          <w:rFonts w:ascii="Arial" w:hAnsi="Arial" w:cs="Arial"/>
          <w:sz w:val="20"/>
          <w:szCs w:val="20"/>
        </w:rPr>
        <w:t>предварительный</w:t>
      </w:r>
      <w:proofErr w:type="gramEnd"/>
      <w:r w:rsidRPr="00CC6ECF">
        <w:rPr>
          <w:rFonts w:ascii="Arial" w:hAnsi="Arial" w:cs="Arial"/>
          <w:sz w:val="20"/>
          <w:szCs w:val="20"/>
        </w:rPr>
        <w:t xml:space="preserve"> высоковольтный прожиг и используется при пробое изоляции в муфтах, заплывающих пробоях и т.п.; </w:t>
      </w:r>
    </w:p>
    <w:p w:rsidR="00AE7487" w:rsidRPr="00CC6ECF" w:rsidRDefault="00AE7487" w:rsidP="00AE7487">
      <w:pPr>
        <w:pStyle w:val="af1"/>
        <w:ind w:firstLine="851"/>
        <w:jc w:val="both"/>
        <w:rPr>
          <w:rFonts w:ascii="Arial" w:hAnsi="Arial" w:cs="Arial"/>
          <w:sz w:val="20"/>
          <w:szCs w:val="20"/>
        </w:rPr>
      </w:pPr>
      <w:r w:rsidRPr="00CC6ECF">
        <w:rPr>
          <w:rFonts w:ascii="Arial" w:hAnsi="Arial" w:cs="Arial"/>
          <w:sz w:val="20"/>
          <w:szCs w:val="20"/>
        </w:rPr>
        <w:t xml:space="preserve">- Особенности конструкции аппарата АИП-70 в сочетании с конструкторским решением его встраивания в электрическую схему лаборатории позволили получить автоматическое разрядное устройство. Замыкание высоковольтного вывода на «землю» осуществляется через вторичную обмотку трансформатора высоковольтного блока. Это позволяет провести быстрый и безопасный разряд остаточного емкостного заряда испытуемого объекта даже при напряжении до 70 кВ. </w:t>
      </w:r>
    </w:p>
    <w:p w:rsidR="00AE7487" w:rsidRPr="00CC6ECF" w:rsidRDefault="00AE7487" w:rsidP="00AE7487">
      <w:pPr>
        <w:pStyle w:val="af1"/>
        <w:ind w:firstLine="851"/>
        <w:jc w:val="both"/>
        <w:rPr>
          <w:rFonts w:ascii="Arial" w:hAnsi="Arial" w:cs="Arial"/>
          <w:sz w:val="20"/>
          <w:szCs w:val="20"/>
        </w:rPr>
      </w:pPr>
      <w:r w:rsidRPr="00CC6ECF">
        <w:rPr>
          <w:rFonts w:ascii="Arial" w:hAnsi="Arial" w:cs="Arial"/>
          <w:sz w:val="20"/>
          <w:szCs w:val="20"/>
        </w:rPr>
        <w:t>Кроме того, отсутствие остаточного заряда контролируется измерительными приборами аппарата.</w:t>
      </w:r>
    </w:p>
    <w:p w:rsidR="00AE7487" w:rsidRPr="00CC6ECF" w:rsidRDefault="00AE7487" w:rsidP="00AE7487">
      <w:pPr>
        <w:pStyle w:val="af1"/>
        <w:jc w:val="center"/>
        <w:rPr>
          <w:rFonts w:ascii="Arial" w:hAnsi="Arial" w:cs="Arial"/>
          <w:sz w:val="20"/>
          <w:szCs w:val="20"/>
        </w:rPr>
      </w:pPr>
      <w:r w:rsidRPr="00CC6ECF">
        <w:rPr>
          <w:rFonts w:ascii="Arial" w:hAnsi="Arial" w:cs="Arial"/>
          <w:sz w:val="20"/>
          <w:szCs w:val="20"/>
        </w:rPr>
        <w:t>Технические характеристики аппарата АИП-70</w:t>
      </w:r>
    </w:p>
    <w:p w:rsidR="00AE7487" w:rsidRPr="00CC6ECF" w:rsidRDefault="00AE7487" w:rsidP="00AE7487">
      <w:pPr>
        <w:pStyle w:val="af1"/>
        <w:jc w:val="center"/>
        <w:rPr>
          <w:rFonts w:ascii="Arial" w:hAnsi="Arial" w:cs="Arial"/>
          <w:sz w:val="20"/>
          <w:szCs w:val="20"/>
        </w:rPr>
      </w:pP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Напряжение питающей однофазной сети переменного тока</w:t>
      </w:r>
      <w:r w:rsidRPr="00CC6ECF">
        <w:rPr>
          <w:rFonts w:ascii="Arial" w:hAnsi="Arial" w:cs="Arial"/>
          <w:sz w:val="20"/>
          <w:szCs w:val="20"/>
        </w:rPr>
        <w:tab/>
      </w:r>
      <w:r w:rsidRPr="00CC6ECF">
        <w:rPr>
          <w:rFonts w:ascii="Arial" w:hAnsi="Arial" w:cs="Arial"/>
          <w:sz w:val="20"/>
          <w:szCs w:val="20"/>
        </w:rPr>
        <w:tab/>
        <w:t xml:space="preserve">220±10 частотой 50 Гц, </w:t>
      </w:r>
      <w:proofErr w:type="gramStart"/>
      <w:r w:rsidRPr="00CC6ECF">
        <w:rPr>
          <w:rFonts w:ascii="Arial" w:hAnsi="Arial" w:cs="Arial"/>
          <w:sz w:val="20"/>
          <w:szCs w:val="20"/>
        </w:rPr>
        <w:t>В</w:t>
      </w:r>
      <w:proofErr w:type="gramEnd"/>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Рабочий диапазон выходного переменного напряжения</w:t>
      </w:r>
      <w:r w:rsidRPr="00CC6ECF">
        <w:rPr>
          <w:rFonts w:ascii="Arial" w:hAnsi="Arial" w:cs="Arial"/>
          <w:sz w:val="20"/>
          <w:szCs w:val="20"/>
        </w:rPr>
        <w:tab/>
      </w:r>
      <w:r w:rsidRPr="00CC6ECF">
        <w:rPr>
          <w:rFonts w:ascii="Arial" w:hAnsi="Arial" w:cs="Arial"/>
          <w:sz w:val="20"/>
          <w:szCs w:val="20"/>
        </w:rPr>
        <w:tab/>
        <w:t xml:space="preserve">                        от 10 до 50</w:t>
      </w:r>
      <w:r w:rsidRPr="00CC6ECF">
        <w:rPr>
          <w:rFonts w:ascii="Arial" w:hAnsi="Arial" w:cs="Arial"/>
          <w:sz w:val="20"/>
          <w:szCs w:val="20"/>
        </w:rPr>
        <w:tab/>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(действующее значение), кВ</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Рабочий диапазон выходного выпрямленного напряжения</w:t>
      </w:r>
      <w:r w:rsidRPr="00CC6ECF">
        <w:rPr>
          <w:rFonts w:ascii="Arial" w:hAnsi="Arial" w:cs="Arial"/>
          <w:sz w:val="20"/>
          <w:szCs w:val="20"/>
        </w:rPr>
        <w:tab/>
      </w:r>
      <w:r w:rsidRPr="00CC6ECF">
        <w:rPr>
          <w:rFonts w:ascii="Arial" w:hAnsi="Arial" w:cs="Arial"/>
          <w:sz w:val="20"/>
          <w:szCs w:val="20"/>
        </w:rPr>
        <w:tab/>
        <w:t xml:space="preserve">            от 10 до 70</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(амплитудное значение), кВ</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Предел допускаемой основной приведенной погрешности</w:t>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t xml:space="preserve">        ±3</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воспроизведения выходного напряжения,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Выходной рабочий ток (действующее значение) в режиме</w:t>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t xml:space="preserve">        80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w:t>
      </w:r>
      <w:proofErr w:type="gramStart"/>
      <w:r w:rsidRPr="00CC6ECF">
        <w:rPr>
          <w:rFonts w:ascii="Arial" w:hAnsi="Arial" w:cs="Arial"/>
          <w:sz w:val="20"/>
          <w:szCs w:val="20"/>
        </w:rPr>
        <w:t>Прожиг</w:t>
      </w:r>
      <w:proofErr w:type="gramEnd"/>
      <w:r w:rsidRPr="00CC6ECF">
        <w:rPr>
          <w:rFonts w:ascii="Arial" w:hAnsi="Arial" w:cs="Arial"/>
          <w:sz w:val="20"/>
          <w:szCs w:val="20"/>
        </w:rPr>
        <w:t>», мА, не менее</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Потребляемая мощность, кВ·А, не более</w:t>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t xml:space="preserve">        5,0</w:t>
      </w:r>
    </w:p>
    <w:p w:rsidR="00AE7487" w:rsidRPr="00CC6ECF" w:rsidRDefault="00AE7487" w:rsidP="00AE7487">
      <w:pPr>
        <w:pStyle w:val="af1"/>
        <w:jc w:val="both"/>
        <w:rPr>
          <w:rFonts w:ascii="Arial" w:hAnsi="Arial" w:cs="Arial"/>
          <w:sz w:val="20"/>
          <w:szCs w:val="20"/>
        </w:rPr>
      </w:pPr>
    </w:p>
    <w:p w:rsidR="00AE7487" w:rsidRPr="00CC6ECF" w:rsidRDefault="00AE7487" w:rsidP="00AE7487">
      <w:pPr>
        <w:pStyle w:val="af1"/>
        <w:jc w:val="center"/>
        <w:rPr>
          <w:rFonts w:ascii="Arial" w:hAnsi="Arial" w:cs="Arial"/>
          <w:b/>
          <w:sz w:val="20"/>
          <w:szCs w:val="20"/>
        </w:rPr>
      </w:pPr>
      <w:r w:rsidRPr="00CC6ECF">
        <w:rPr>
          <w:rFonts w:ascii="Arial" w:hAnsi="Arial" w:cs="Arial"/>
          <w:b/>
          <w:sz w:val="20"/>
          <w:szCs w:val="20"/>
        </w:rPr>
        <w:t xml:space="preserve">2. </w:t>
      </w:r>
      <w:proofErr w:type="gramStart"/>
      <w:r w:rsidRPr="00CC6ECF">
        <w:rPr>
          <w:rFonts w:ascii="Arial" w:hAnsi="Arial" w:cs="Arial"/>
          <w:b/>
          <w:sz w:val="20"/>
          <w:szCs w:val="20"/>
        </w:rPr>
        <w:t>Прожиг</w:t>
      </w:r>
      <w:proofErr w:type="gramEnd"/>
      <w:r w:rsidRPr="00CC6ECF">
        <w:rPr>
          <w:rFonts w:ascii="Arial" w:hAnsi="Arial" w:cs="Arial"/>
          <w:b/>
          <w:sz w:val="20"/>
          <w:szCs w:val="20"/>
        </w:rPr>
        <w:t xml:space="preserve"> (</w:t>
      </w:r>
      <w:proofErr w:type="spellStart"/>
      <w:r w:rsidRPr="00CC6ECF">
        <w:rPr>
          <w:rFonts w:ascii="Arial" w:hAnsi="Arial" w:cs="Arial"/>
          <w:b/>
          <w:sz w:val="20"/>
          <w:szCs w:val="20"/>
        </w:rPr>
        <w:t>дожиг</w:t>
      </w:r>
      <w:proofErr w:type="spellEnd"/>
      <w:r w:rsidRPr="00CC6ECF">
        <w:rPr>
          <w:rFonts w:ascii="Arial" w:hAnsi="Arial" w:cs="Arial"/>
          <w:b/>
          <w:sz w:val="20"/>
          <w:szCs w:val="20"/>
        </w:rPr>
        <w:t>) дефектной изоляции силовых кабеле</w:t>
      </w:r>
    </w:p>
    <w:p w:rsidR="00AE7487" w:rsidRPr="00CC6ECF" w:rsidRDefault="00AE7487" w:rsidP="00AE7487">
      <w:pPr>
        <w:pStyle w:val="af1"/>
        <w:jc w:val="both"/>
        <w:rPr>
          <w:rFonts w:ascii="Arial" w:hAnsi="Arial" w:cs="Arial"/>
          <w:b/>
          <w:sz w:val="20"/>
          <w:szCs w:val="20"/>
        </w:rPr>
      </w:pPr>
      <w:r w:rsidRPr="00CC6ECF">
        <w:rPr>
          <w:rFonts w:ascii="Arial" w:hAnsi="Arial" w:cs="Arial"/>
          <w:b/>
          <w:sz w:val="20"/>
          <w:szCs w:val="20"/>
        </w:rPr>
        <w:tab/>
        <w:t xml:space="preserve">Блок </w:t>
      </w:r>
      <w:proofErr w:type="gramStart"/>
      <w:r w:rsidRPr="00CC6ECF">
        <w:rPr>
          <w:rFonts w:ascii="Arial" w:hAnsi="Arial" w:cs="Arial"/>
          <w:b/>
          <w:sz w:val="20"/>
          <w:szCs w:val="20"/>
        </w:rPr>
        <w:t>прожига</w:t>
      </w:r>
      <w:proofErr w:type="gramEnd"/>
      <w:r w:rsidRPr="00CC6ECF">
        <w:rPr>
          <w:rFonts w:ascii="Arial" w:hAnsi="Arial" w:cs="Arial"/>
          <w:b/>
          <w:sz w:val="20"/>
          <w:szCs w:val="20"/>
        </w:rPr>
        <w:t xml:space="preserve"> и </w:t>
      </w:r>
      <w:proofErr w:type="spellStart"/>
      <w:r w:rsidRPr="00CC6ECF">
        <w:rPr>
          <w:rFonts w:ascii="Arial" w:hAnsi="Arial" w:cs="Arial"/>
          <w:b/>
          <w:sz w:val="20"/>
          <w:szCs w:val="20"/>
        </w:rPr>
        <w:t>дожига</w:t>
      </w:r>
      <w:proofErr w:type="spellEnd"/>
      <w:r w:rsidRPr="00CC6ECF">
        <w:rPr>
          <w:rFonts w:ascii="Arial" w:hAnsi="Arial" w:cs="Arial"/>
          <w:b/>
          <w:sz w:val="20"/>
          <w:szCs w:val="20"/>
        </w:rPr>
        <w:t xml:space="preserve"> дефектной изоляции</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ab/>
        <w:t xml:space="preserve">Блок прожигающий БП-30 – 1 шт. </w:t>
      </w:r>
    </w:p>
    <w:p w:rsidR="00AE7487" w:rsidRPr="00CC6ECF" w:rsidRDefault="00AE7487" w:rsidP="00AE7487">
      <w:pPr>
        <w:pStyle w:val="af1"/>
        <w:ind w:firstLine="709"/>
        <w:jc w:val="both"/>
        <w:rPr>
          <w:rFonts w:ascii="Arial" w:hAnsi="Arial" w:cs="Arial"/>
          <w:sz w:val="20"/>
          <w:szCs w:val="20"/>
        </w:rPr>
      </w:pPr>
      <w:r w:rsidRPr="00CC6ECF">
        <w:rPr>
          <w:rFonts w:ascii="Arial" w:hAnsi="Arial" w:cs="Arial"/>
          <w:sz w:val="20"/>
          <w:szCs w:val="20"/>
        </w:rPr>
        <w:t xml:space="preserve">Блок </w:t>
      </w:r>
      <w:proofErr w:type="spellStart"/>
      <w:r w:rsidRPr="00CC6ECF">
        <w:rPr>
          <w:rFonts w:ascii="Arial" w:hAnsi="Arial" w:cs="Arial"/>
          <w:sz w:val="20"/>
          <w:szCs w:val="20"/>
        </w:rPr>
        <w:t>дожига</w:t>
      </w:r>
      <w:proofErr w:type="spellEnd"/>
      <w:r w:rsidRPr="00CC6ECF">
        <w:rPr>
          <w:rFonts w:ascii="Arial" w:hAnsi="Arial" w:cs="Arial"/>
          <w:sz w:val="20"/>
          <w:szCs w:val="20"/>
        </w:rPr>
        <w:t xml:space="preserve"> конструктивно входит в блок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w:t>
      </w:r>
    </w:p>
    <w:p w:rsidR="00AE7487" w:rsidRPr="00CC6ECF" w:rsidRDefault="00AE7487" w:rsidP="00AE7487">
      <w:pPr>
        <w:pStyle w:val="af1"/>
        <w:ind w:firstLine="709"/>
        <w:jc w:val="both"/>
        <w:rPr>
          <w:rFonts w:ascii="Arial" w:hAnsi="Arial" w:cs="Arial"/>
          <w:sz w:val="20"/>
          <w:szCs w:val="20"/>
        </w:rPr>
      </w:pPr>
      <w:r w:rsidRPr="00CC6ECF">
        <w:rPr>
          <w:rFonts w:ascii="Arial" w:hAnsi="Arial" w:cs="Arial"/>
          <w:sz w:val="20"/>
          <w:szCs w:val="20"/>
        </w:rPr>
        <w:t xml:space="preserve">В качестве источника питания прожигающего блока используется преобразователь частоты, с помощью которого напряжение внешней сети преобразуется в трехфазное напряжение частотой 800 Гц и создаёт на выходе высоковольтного блока после выпрямления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практически идеально выпрямленный ток, что обеспечивает горение дуги в месте повреждения с высоким КПД. Конструкция высоковольтного блока позволяет осуществлять проведение режима «</w:t>
      </w:r>
      <w:proofErr w:type="gramStart"/>
      <w:r w:rsidRPr="00CC6ECF">
        <w:rPr>
          <w:rFonts w:ascii="Arial" w:hAnsi="Arial" w:cs="Arial"/>
          <w:sz w:val="20"/>
          <w:szCs w:val="20"/>
        </w:rPr>
        <w:t>прожига</w:t>
      </w:r>
      <w:proofErr w:type="gramEnd"/>
      <w:r w:rsidRPr="00CC6ECF">
        <w:rPr>
          <w:rFonts w:ascii="Arial" w:hAnsi="Arial" w:cs="Arial"/>
          <w:sz w:val="20"/>
          <w:szCs w:val="20"/>
        </w:rPr>
        <w:t>» без обрыва горения электрической дуги при переключении ступеней на пульте управления высоковольтного блока</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Время режима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 длительный.                                                          </w:t>
      </w:r>
    </w:p>
    <w:p w:rsidR="00AE7487" w:rsidRPr="00CC6ECF" w:rsidRDefault="00AE7487" w:rsidP="00AE7487">
      <w:pPr>
        <w:pStyle w:val="af1"/>
        <w:jc w:val="both"/>
        <w:rPr>
          <w:rFonts w:ascii="Arial" w:hAnsi="Arial" w:cs="Arial"/>
          <w:b/>
          <w:sz w:val="20"/>
          <w:szCs w:val="20"/>
        </w:rPr>
      </w:pPr>
      <w:r w:rsidRPr="00CC6ECF">
        <w:rPr>
          <w:rFonts w:ascii="Arial" w:hAnsi="Arial" w:cs="Arial"/>
          <w:b/>
          <w:sz w:val="20"/>
          <w:szCs w:val="20"/>
        </w:rPr>
        <w:t xml:space="preserve">Технические характеристики блока БП-30: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максимальное выходное выпрямленное напряжение в режиме холостого хода (Х.Х.)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при соединении первичных обмоток трансформатора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в «звезду - Y» и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«треугольник - ∆» по ступеням, кВ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I ступени  ∆ -30,0 II ступени Y –17,0 III ступени ∆ -8,0 IV ступени Y –5,0 V ступени ∆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1,7 VI ступени Y –1,0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выходной выпрямленный рабочий ток (действующее значение)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в режиме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короткого замыкания (К.З.), А не менее 16 </w:t>
      </w:r>
    </w:p>
    <w:p w:rsidR="00AE7487" w:rsidRPr="00CC6ECF" w:rsidRDefault="00AE7487" w:rsidP="00AE7487">
      <w:pPr>
        <w:pStyle w:val="af1"/>
        <w:jc w:val="both"/>
        <w:rPr>
          <w:rFonts w:ascii="Arial" w:hAnsi="Arial" w:cs="Arial"/>
          <w:b/>
          <w:sz w:val="20"/>
          <w:szCs w:val="20"/>
        </w:rPr>
      </w:pPr>
      <w:r w:rsidRPr="00CC6ECF">
        <w:rPr>
          <w:rFonts w:ascii="Arial" w:hAnsi="Arial" w:cs="Arial"/>
          <w:b/>
          <w:sz w:val="20"/>
          <w:szCs w:val="20"/>
        </w:rPr>
        <w:t xml:space="preserve">Блок </w:t>
      </w:r>
      <w:proofErr w:type="spellStart"/>
      <w:r w:rsidRPr="00CC6ECF">
        <w:rPr>
          <w:rFonts w:ascii="Arial" w:hAnsi="Arial" w:cs="Arial"/>
          <w:b/>
          <w:sz w:val="20"/>
          <w:szCs w:val="20"/>
        </w:rPr>
        <w:t>дожига</w:t>
      </w:r>
      <w:proofErr w:type="spellEnd"/>
      <w:r w:rsidRPr="00CC6ECF">
        <w:rPr>
          <w:rFonts w:ascii="Arial" w:hAnsi="Arial" w:cs="Arial"/>
          <w:b/>
          <w:sz w:val="20"/>
          <w:szCs w:val="20"/>
        </w:rPr>
        <w:t xml:space="preserve"> входит в состав </w:t>
      </w:r>
      <w:proofErr w:type="gramStart"/>
      <w:r w:rsidRPr="00CC6ECF">
        <w:rPr>
          <w:rFonts w:ascii="Arial" w:hAnsi="Arial" w:cs="Arial"/>
          <w:b/>
          <w:sz w:val="20"/>
          <w:szCs w:val="20"/>
        </w:rPr>
        <w:t>прожига</w:t>
      </w:r>
      <w:proofErr w:type="gramEnd"/>
      <w:r w:rsidRPr="00CC6ECF">
        <w:rPr>
          <w:rFonts w:ascii="Arial" w:hAnsi="Arial" w:cs="Arial"/>
          <w:b/>
          <w:sz w:val="20"/>
          <w:szCs w:val="20"/>
        </w:rPr>
        <w:t xml:space="preserve">: </w:t>
      </w:r>
    </w:p>
    <w:p w:rsidR="00AE7487" w:rsidRPr="00CC6ECF" w:rsidRDefault="00AE7487" w:rsidP="00AE7487">
      <w:pPr>
        <w:pStyle w:val="af1"/>
        <w:jc w:val="both"/>
        <w:rPr>
          <w:rFonts w:ascii="Arial" w:hAnsi="Arial" w:cs="Arial"/>
          <w:sz w:val="20"/>
          <w:szCs w:val="20"/>
        </w:rPr>
      </w:pPr>
      <w:r w:rsidRPr="00CC6ECF">
        <w:rPr>
          <w:rFonts w:ascii="Arial" w:hAnsi="Arial" w:cs="Arial"/>
          <w:b/>
          <w:sz w:val="20"/>
          <w:szCs w:val="20"/>
        </w:rPr>
        <w:t xml:space="preserve">Технические характеристики блока </w:t>
      </w:r>
      <w:proofErr w:type="spellStart"/>
      <w:r w:rsidRPr="00CC6ECF">
        <w:rPr>
          <w:rFonts w:ascii="Arial" w:hAnsi="Arial" w:cs="Arial"/>
          <w:b/>
          <w:sz w:val="20"/>
          <w:szCs w:val="20"/>
        </w:rPr>
        <w:t>дожига</w:t>
      </w:r>
      <w:proofErr w:type="spellEnd"/>
      <w:r w:rsidRPr="00CC6ECF">
        <w:rPr>
          <w:rFonts w:ascii="Arial" w:hAnsi="Arial" w:cs="Arial"/>
          <w:b/>
          <w:sz w:val="20"/>
          <w:szCs w:val="20"/>
        </w:rPr>
        <w:t>:</w:t>
      </w:r>
      <w:r w:rsidRPr="00CC6ECF">
        <w:rPr>
          <w:rFonts w:ascii="Arial" w:hAnsi="Arial" w:cs="Arial"/>
          <w:sz w:val="20"/>
          <w:szCs w:val="20"/>
        </w:rPr>
        <w:t xml:space="preserve">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максимальное выходное выпрямленное напряжение в режиме холостого хода (Х.Х.)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при соединении первичных обмоток трансформатора прожига в «звезду - Y» и «треугольник - ∆» по ступеням, </w:t>
      </w:r>
      <w:proofErr w:type="gramStart"/>
      <w:r w:rsidRPr="00CC6ECF">
        <w:rPr>
          <w:rFonts w:ascii="Arial" w:hAnsi="Arial" w:cs="Arial"/>
          <w:sz w:val="20"/>
          <w:szCs w:val="20"/>
        </w:rPr>
        <w:t>В</w:t>
      </w:r>
      <w:proofErr w:type="gramEnd"/>
      <w:r w:rsidRPr="00CC6ECF">
        <w:rPr>
          <w:rFonts w:ascii="Arial" w:hAnsi="Arial" w:cs="Arial"/>
          <w:sz w:val="20"/>
          <w:szCs w:val="20"/>
        </w:rPr>
        <w:t xml:space="preserve">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 - 300,0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Y –180,0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выходной выпрямленный рабочий ток в режиме К.З. при соединении </w:t>
      </w:r>
      <w:proofErr w:type="gramStart"/>
      <w:r w:rsidRPr="00CC6ECF">
        <w:rPr>
          <w:rFonts w:ascii="Arial" w:hAnsi="Arial" w:cs="Arial"/>
          <w:sz w:val="20"/>
          <w:szCs w:val="20"/>
        </w:rPr>
        <w:t>первичных</w:t>
      </w:r>
      <w:proofErr w:type="gramEnd"/>
      <w:r w:rsidRPr="00CC6ECF">
        <w:rPr>
          <w:rFonts w:ascii="Arial" w:hAnsi="Arial" w:cs="Arial"/>
          <w:sz w:val="20"/>
          <w:szCs w:val="20"/>
        </w:rPr>
        <w:t xml:space="preserve">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обмоток трансформатора прожига в «звезду - Y» и «треугольник</w:t>
      </w:r>
      <w:proofErr w:type="gramStart"/>
      <w:r w:rsidRPr="00CC6ECF">
        <w:rPr>
          <w:rFonts w:ascii="Arial" w:hAnsi="Arial" w:cs="Arial"/>
          <w:sz w:val="20"/>
          <w:szCs w:val="20"/>
        </w:rPr>
        <w:t xml:space="preserve"> - ∆», </w:t>
      </w:r>
      <w:proofErr w:type="gramEnd"/>
      <w:r w:rsidRPr="00CC6ECF">
        <w:rPr>
          <w:rFonts w:ascii="Arial" w:hAnsi="Arial" w:cs="Arial"/>
          <w:sz w:val="20"/>
          <w:szCs w:val="20"/>
        </w:rPr>
        <w:t xml:space="preserve">А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 - не менее 40,0 </w:t>
      </w:r>
    </w:p>
    <w:p w:rsidR="00AE7487" w:rsidRPr="00CC6ECF" w:rsidRDefault="00AE7487" w:rsidP="00AE7487">
      <w:pPr>
        <w:pStyle w:val="af1"/>
        <w:jc w:val="both"/>
        <w:rPr>
          <w:rFonts w:ascii="Arial" w:hAnsi="Arial" w:cs="Arial"/>
          <w:sz w:val="20"/>
          <w:szCs w:val="20"/>
        </w:rPr>
      </w:pPr>
      <w:r w:rsidRPr="00CC6ECF">
        <w:rPr>
          <w:rFonts w:ascii="Arial" w:hAnsi="Arial" w:cs="Arial"/>
          <w:sz w:val="20"/>
          <w:szCs w:val="20"/>
        </w:rPr>
        <w:t xml:space="preserve">  Y –не менее 80,0         </w:t>
      </w:r>
    </w:p>
    <w:p w:rsidR="00AE7487" w:rsidRPr="00CC6ECF" w:rsidRDefault="00AE7487" w:rsidP="00AE7487">
      <w:pPr>
        <w:pStyle w:val="af1"/>
        <w:jc w:val="both"/>
        <w:rPr>
          <w:rFonts w:ascii="Arial" w:hAnsi="Arial" w:cs="Arial"/>
          <w:sz w:val="20"/>
          <w:szCs w:val="20"/>
        </w:rPr>
      </w:pPr>
    </w:p>
    <w:p w:rsidR="00AE7487" w:rsidRPr="00CC6ECF" w:rsidRDefault="00AE7487" w:rsidP="00AE7487">
      <w:pPr>
        <w:pStyle w:val="aff1"/>
        <w:jc w:val="left"/>
        <w:rPr>
          <w:rFonts w:ascii="Arial" w:hAnsi="Arial" w:cs="Arial"/>
          <w:b/>
          <w:sz w:val="20"/>
        </w:rPr>
      </w:pPr>
    </w:p>
    <w:p w:rsidR="00AE7487" w:rsidRPr="00C22BAF" w:rsidRDefault="00AE7487" w:rsidP="00AE7487">
      <w:pPr>
        <w:pStyle w:val="2"/>
        <w:numPr>
          <w:ilvl w:val="0"/>
          <w:numId w:val="0"/>
        </w:numPr>
        <w:spacing w:before="0"/>
        <w:jc w:val="both"/>
        <w:rPr>
          <w:rFonts w:ascii="Arial" w:hAnsi="Arial" w:cs="Arial"/>
          <w:b w:val="0"/>
          <w:sz w:val="20"/>
          <w:szCs w:val="20"/>
        </w:rPr>
      </w:pPr>
      <w:r w:rsidRPr="00C22BAF">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8E4AC0" w:rsidRPr="00CC6ECF" w:rsidRDefault="008E4AC0" w:rsidP="000F693A">
      <w:pPr>
        <w:pStyle w:val="aff1"/>
        <w:jc w:val="left"/>
        <w:rPr>
          <w:rFonts w:ascii="Arial" w:hAnsi="Arial" w:cs="Arial"/>
          <w:b/>
          <w:sz w:val="20"/>
        </w:rPr>
      </w:pPr>
    </w:p>
    <w:sectPr w:rsidR="008E4AC0" w:rsidRPr="00CC6ECF"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E2" w:rsidRDefault="008359E2">
      <w:r>
        <w:separator/>
      </w:r>
    </w:p>
  </w:endnote>
  <w:endnote w:type="continuationSeparator" w:id="0">
    <w:p w:rsidR="008359E2" w:rsidRDefault="00835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E2" w:rsidRDefault="008359E2"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E2" w:rsidRDefault="008359E2">
      <w:r>
        <w:separator/>
      </w:r>
    </w:p>
  </w:footnote>
  <w:footnote w:type="continuationSeparator" w:id="0">
    <w:p w:rsidR="008359E2" w:rsidRDefault="00835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E2" w:rsidRDefault="008359E2"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E2" w:rsidRDefault="008359E2"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0">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1">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2">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405A0A"/>
    <w:multiLevelType w:val="multilevel"/>
    <w:tmpl w:val="437403F2"/>
    <w:lvl w:ilvl="0">
      <w:start w:val="1"/>
      <w:numFmt w:val="decimal"/>
      <w:lvlText w:val="%1."/>
      <w:lvlJc w:val="left"/>
      <w:pPr>
        <w:ind w:left="3525" w:hanging="360"/>
      </w:pPr>
      <w:rPr>
        <w:rFonts w:hint="default"/>
      </w:rPr>
    </w:lvl>
    <w:lvl w:ilvl="1">
      <w:start w:val="1"/>
      <w:numFmt w:val="decimal"/>
      <w:isLgl/>
      <w:lvlText w:val="%1.%2."/>
      <w:lvlJc w:val="left"/>
      <w:pPr>
        <w:ind w:left="3585" w:hanging="420"/>
      </w:pPr>
      <w:rPr>
        <w:rFonts w:hint="default"/>
      </w:rPr>
    </w:lvl>
    <w:lvl w:ilvl="2">
      <w:start w:val="1"/>
      <w:numFmt w:val="decimal"/>
      <w:isLgl/>
      <w:lvlText w:val="%1.%2.%3."/>
      <w:lvlJc w:val="left"/>
      <w:pPr>
        <w:ind w:left="3885" w:hanging="720"/>
      </w:pPr>
      <w:rPr>
        <w:rFonts w:hint="default"/>
      </w:rPr>
    </w:lvl>
    <w:lvl w:ilvl="3">
      <w:start w:val="1"/>
      <w:numFmt w:val="decimal"/>
      <w:isLgl/>
      <w:lvlText w:val="%1.%2.%3.%4."/>
      <w:lvlJc w:val="left"/>
      <w:pPr>
        <w:ind w:left="388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4245" w:hanging="1080"/>
      </w:pPr>
      <w:rPr>
        <w:rFonts w:hint="default"/>
      </w:rPr>
    </w:lvl>
    <w:lvl w:ilvl="6">
      <w:start w:val="1"/>
      <w:numFmt w:val="decimal"/>
      <w:isLgl/>
      <w:lvlText w:val="%1.%2.%3.%4.%5.%6.%7."/>
      <w:lvlJc w:val="left"/>
      <w:pPr>
        <w:ind w:left="4245" w:hanging="1080"/>
      </w:pPr>
      <w:rPr>
        <w:rFonts w:hint="default"/>
      </w:rPr>
    </w:lvl>
    <w:lvl w:ilvl="7">
      <w:start w:val="1"/>
      <w:numFmt w:val="decimal"/>
      <w:isLgl/>
      <w:lvlText w:val="%1.%2.%3.%4.%5.%6.%7.%8."/>
      <w:lvlJc w:val="left"/>
      <w:pPr>
        <w:ind w:left="4605" w:hanging="1440"/>
      </w:pPr>
      <w:rPr>
        <w:rFonts w:hint="default"/>
      </w:rPr>
    </w:lvl>
    <w:lvl w:ilvl="8">
      <w:start w:val="1"/>
      <w:numFmt w:val="decimal"/>
      <w:isLgl/>
      <w:lvlText w:val="%1.%2.%3.%4.%5.%6.%7.%8.%9."/>
      <w:lvlJc w:val="left"/>
      <w:pPr>
        <w:ind w:left="4605" w:hanging="1440"/>
      </w:pPr>
      <w:rPr>
        <w:rFonts w:hint="default"/>
      </w:rPr>
    </w:lvl>
  </w:abstractNum>
  <w:abstractNum w:abstractNumId="2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7">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4">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5">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1">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6">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1"/>
  </w:num>
  <w:num w:numId="9">
    <w:abstractNumId w:val="24"/>
  </w:num>
  <w:num w:numId="10">
    <w:abstractNumId w:val="0"/>
  </w:num>
  <w:num w:numId="11">
    <w:abstractNumId w:val="3"/>
  </w:num>
  <w:num w:numId="12">
    <w:abstractNumId w:val="7"/>
  </w:num>
  <w:num w:numId="13">
    <w:abstractNumId w:val="9"/>
  </w:num>
  <w:num w:numId="14">
    <w:abstractNumId w:val="42"/>
  </w:num>
  <w:num w:numId="15">
    <w:abstractNumId w:val="30"/>
  </w:num>
  <w:num w:numId="16">
    <w:abstractNumId w:val="43"/>
  </w:num>
  <w:num w:numId="17">
    <w:abstractNumId w:val="37"/>
  </w:num>
  <w:num w:numId="18">
    <w:abstractNumId w:val="33"/>
  </w:num>
  <w:num w:numId="19">
    <w:abstractNumId w:val="28"/>
  </w:num>
  <w:num w:numId="20">
    <w:abstractNumId w:val="44"/>
  </w:num>
  <w:num w:numId="21">
    <w:abstractNumId w:val="25"/>
  </w:num>
  <w:num w:numId="22">
    <w:abstractNumId w:val="26"/>
  </w:num>
  <w:num w:numId="23">
    <w:abstractNumId w:val="48"/>
  </w:num>
  <w:num w:numId="24">
    <w:abstractNumId w:val="32"/>
  </w:num>
  <w:num w:numId="25">
    <w:abstractNumId w:val="17"/>
  </w:num>
  <w:num w:numId="26">
    <w:abstractNumId w:val="15"/>
  </w:num>
  <w:num w:numId="27">
    <w:abstractNumId w:val="49"/>
  </w:num>
  <w:num w:numId="28">
    <w:abstractNumId w:val="12"/>
  </w:num>
  <w:num w:numId="29">
    <w:abstractNumId w:val="47"/>
  </w:num>
  <w:num w:numId="30">
    <w:abstractNumId w:val="39"/>
  </w:num>
  <w:num w:numId="31">
    <w:abstractNumId w:val="31"/>
  </w:num>
  <w:num w:numId="32">
    <w:abstractNumId w:val="36"/>
  </w:num>
  <w:num w:numId="33">
    <w:abstractNumId w:val="4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1"/>
  </w:num>
  <w:num w:numId="39">
    <w:abstractNumId w:val="16"/>
  </w:num>
  <w:num w:numId="40">
    <w:abstractNumId w:val="23"/>
  </w:num>
  <w:num w:numId="41">
    <w:abstractNumId w:val="35"/>
  </w:num>
  <w:num w:numId="42">
    <w:abstractNumId w:val="34"/>
  </w:num>
  <w:num w:numId="43">
    <w:abstractNumId w:val="27"/>
  </w:num>
  <w:num w:numId="44">
    <w:abstractNumId w:val="46"/>
  </w:num>
  <w:num w:numId="45">
    <w:abstractNumId w:val="14"/>
  </w:num>
  <w:num w:numId="46">
    <w:abstractNumId w:val="20"/>
  </w:num>
  <w:num w:numId="47">
    <w:abstractNumId w:val="21"/>
  </w:num>
  <w:num w:numId="48">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4E78"/>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327"/>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64"/>
    <w:rsid w:val="001A1F92"/>
    <w:rsid w:val="001A66B3"/>
    <w:rsid w:val="001B1514"/>
    <w:rsid w:val="001C163E"/>
    <w:rsid w:val="001C66F7"/>
    <w:rsid w:val="001C72B6"/>
    <w:rsid w:val="001C788C"/>
    <w:rsid w:val="001D31A1"/>
    <w:rsid w:val="001D421F"/>
    <w:rsid w:val="001D4D24"/>
    <w:rsid w:val="001E1982"/>
    <w:rsid w:val="001F07EE"/>
    <w:rsid w:val="001F1B28"/>
    <w:rsid w:val="001F4559"/>
    <w:rsid w:val="001F4971"/>
    <w:rsid w:val="00200C4D"/>
    <w:rsid w:val="002045C8"/>
    <w:rsid w:val="00204B88"/>
    <w:rsid w:val="00204DD7"/>
    <w:rsid w:val="00204F0A"/>
    <w:rsid w:val="00210BF0"/>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351"/>
    <w:rsid w:val="002C7F94"/>
    <w:rsid w:val="002D4E67"/>
    <w:rsid w:val="002D4FF3"/>
    <w:rsid w:val="002D658D"/>
    <w:rsid w:val="002D6714"/>
    <w:rsid w:val="002D6E74"/>
    <w:rsid w:val="002E015D"/>
    <w:rsid w:val="002E0A61"/>
    <w:rsid w:val="002E155C"/>
    <w:rsid w:val="002E44FF"/>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C45CC"/>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457CE"/>
    <w:rsid w:val="00551452"/>
    <w:rsid w:val="00551C78"/>
    <w:rsid w:val="00554380"/>
    <w:rsid w:val="005549AF"/>
    <w:rsid w:val="005565B7"/>
    <w:rsid w:val="00561278"/>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7443"/>
    <w:rsid w:val="006325E9"/>
    <w:rsid w:val="006330F8"/>
    <w:rsid w:val="006407D7"/>
    <w:rsid w:val="00642C57"/>
    <w:rsid w:val="00643400"/>
    <w:rsid w:val="00643F2A"/>
    <w:rsid w:val="00652575"/>
    <w:rsid w:val="006538A3"/>
    <w:rsid w:val="006538AB"/>
    <w:rsid w:val="0065442E"/>
    <w:rsid w:val="00654CAF"/>
    <w:rsid w:val="00655019"/>
    <w:rsid w:val="00660289"/>
    <w:rsid w:val="006646AE"/>
    <w:rsid w:val="00664B5A"/>
    <w:rsid w:val="00664EA2"/>
    <w:rsid w:val="006672FB"/>
    <w:rsid w:val="00672A49"/>
    <w:rsid w:val="00675176"/>
    <w:rsid w:val="00676AB8"/>
    <w:rsid w:val="00676E4A"/>
    <w:rsid w:val="00677631"/>
    <w:rsid w:val="00682837"/>
    <w:rsid w:val="00682C74"/>
    <w:rsid w:val="0068307A"/>
    <w:rsid w:val="00685B97"/>
    <w:rsid w:val="00686F58"/>
    <w:rsid w:val="00690F18"/>
    <w:rsid w:val="006B18C4"/>
    <w:rsid w:val="006B76F4"/>
    <w:rsid w:val="006C1452"/>
    <w:rsid w:val="006C7F72"/>
    <w:rsid w:val="006D26AE"/>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CA2"/>
    <w:rsid w:val="00763F5B"/>
    <w:rsid w:val="007651A9"/>
    <w:rsid w:val="007662BB"/>
    <w:rsid w:val="0077144B"/>
    <w:rsid w:val="00774869"/>
    <w:rsid w:val="00775496"/>
    <w:rsid w:val="007761B1"/>
    <w:rsid w:val="0077630F"/>
    <w:rsid w:val="00777FE4"/>
    <w:rsid w:val="00780A26"/>
    <w:rsid w:val="0078355B"/>
    <w:rsid w:val="0078669C"/>
    <w:rsid w:val="0079749A"/>
    <w:rsid w:val="00797CD9"/>
    <w:rsid w:val="007A0FDB"/>
    <w:rsid w:val="007A460B"/>
    <w:rsid w:val="007A47A7"/>
    <w:rsid w:val="007C01B8"/>
    <w:rsid w:val="007C6479"/>
    <w:rsid w:val="007C6D8D"/>
    <w:rsid w:val="007C7CFF"/>
    <w:rsid w:val="007D34C0"/>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59E2"/>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C86"/>
    <w:rsid w:val="00880F44"/>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4AC0"/>
    <w:rsid w:val="008E6FC1"/>
    <w:rsid w:val="008F12AD"/>
    <w:rsid w:val="008F3126"/>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0842"/>
    <w:rsid w:val="00941E7B"/>
    <w:rsid w:val="00942D97"/>
    <w:rsid w:val="0094382D"/>
    <w:rsid w:val="0095079D"/>
    <w:rsid w:val="009554CB"/>
    <w:rsid w:val="00955C86"/>
    <w:rsid w:val="009637A9"/>
    <w:rsid w:val="0096615C"/>
    <w:rsid w:val="00966231"/>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D3F"/>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6821"/>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E7487"/>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2BAF"/>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C6ECF"/>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EF58A9"/>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56A4"/>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1"/>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uiPriority w:val="10"/>
    <w:qFormat/>
    <w:rsid w:val="00327A40"/>
    <w:pPr>
      <w:jc w:val="center"/>
    </w:pPr>
    <w:rPr>
      <w:sz w:val="28"/>
      <w:szCs w:val="20"/>
    </w:rPr>
  </w:style>
  <w:style w:type="character" w:customStyle="1" w:styleId="aff2">
    <w:name w:val="Название Знак"/>
    <w:basedOn w:val="a2"/>
    <w:link w:val="aff1"/>
    <w:uiPriority w:val="10"/>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551452"/>
    <w:pPr>
      <w:keepNext/>
      <w:keepLines/>
      <w:numPr>
        <w:ilvl w:val="1"/>
        <w:numId w:val="4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551452"/>
    <w:pPr>
      <w:keepNext/>
      <w:keepLines/>
      <w:numPr>
        <w:numId w:val="45"/>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551452"/>
    <w:pPr>
      <w:numPr>
        <w:ilvl w:val="5"/>
        <w:numId w:val="4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551452"/>
    <w:pPr>
      <w:numPr>
        <w:ilvl w:val="3"/>
        <w:numId w:val="4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51452"/>
    <w:pPr>
      <w:numPr>
        <w:ilvl w:val="4"/>
        <w:numId w:val="4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551452"/>
    <w:pPr>
      <w:numPr>
        <w:ilvl w:val="2"/>
        <w:numId w:val="45"/>
      </w:numPr>
      <w:suppressAutoHyphens/>
      <w:spacing w:before="120"/>
      <w:ind w:left="1702"/>
      <w:jc w:val="both"/>
      <w:outlineLvl w:val="3"/>
    </w:pPr>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5FCEF-F2E1-41D0-905E-59BEBF97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9583</Words>
  <Characters>71664</Characters>
  <Application>Microsoft Office Word</Application>
  <DocSecurity>0</DocSecurity>
  <Lines>597</Lines>
  <Paragraphs>162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2021-03-30T06:26:00Z</dcterms:created>
  <dcterms:modified xsi:type="dcterms:W3CDTF">2021-04-06T07:32:00Z</dcterms:modified>
</cp:coreProperties>
</file>