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30" w:rsidRPr="00E75504" w:rsidRDefault="00C66930" w:rsidP="00C66930">
      <w:pPr>
        <w:pStyle w:val="aff0"/>
        <w:rPr>
          <w:rFonts w:ascii="Arial" w:hAnsi="Arial" w:cs="Arial"/>
          <w:b/>
          <w:i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E75504">
        <w:rPr>
          <w:rFonts w:ascii="Arial" w:hAnsi="Arial" w:cs="Arial"/>
          <w:b/>
          <w:i/>
          <w:sz w:val="20"/>
        </w:rPr>
        <w:t>ЗАКРЫТОЕ АКЦИОНЕРНОЕ ОБЩЕСТВО</w:t>
      </w:r>
    </w:p>
    <w:p w:rsidR="00C66930" w:rsidRPr="00E75504" w:rsidRDefault="00C66930" w:rsidP="00C66930">
      <w:pPr>
        <w:pStyle w:val="aff0"/>
        <w:rPr>
          <w:rFonts w:ascii="Arial" w:hAnsi="Arial" w:cs="Arial"/>
          <w:b/>
          <w:i/>
          <w:sz w:val="20"/>
        </w:rPr>
      </w:pPr>
      <w:r w:rsidRPr="00E75504">
        <w:rPr>
          <w:rFonts w:ascii="Arial" w:hAnsi="Arial" w:cs="Arial"/>
          <w:b/>
          <w:i/>
          <w:sz w:val="20"/>
        </w:rPr>
        <w:t>«ПЕНЗЕНСКАЯ  ГОРЭЛЕКТРОСЕТЬ»</w:t>
      </w:r>
    </w:p>
    <w:p w:rsidR="00C66930" w:rsidRPr="00E75504" w:rsidRDefault="00C66930" w:rsidP="00C66930">
      <w:pPr>
        <w:pStyle w:val="aff0"/>
        <w:rPr>
          <w:rFonts w:ascii="Arial" w:hAnsi="Arial" w:cs="Arial"/>
          <w:b/>
          <w:i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E75504">
          <w:rPr>
            <w:rFonts w:ascii="Arial" w:hAnsi="Arial" w:cs="Arial"/>
            <w:b/>
            <w:i/>
            <w:sz w:val="20"/>
          </w:rPr>
          <w:t>440629 г</w:t>
        </w:r>
      </w:smartTag>
      <w:r w:rsidRPr="00E75504">
        <w:rPr>
          <w:rFonts w:ascii="Arial" w:hAnsi="Arial" w:cs="Arial"/>
          <w:b/>
          <w:i/>
          <w:sz w:val="20"/>
        </w:rPr>
        <w:t>. Пенза, ул. Московская, 82В</w:t>
      </w:r>
    </w:p>
    <w:p w:rsidR="00C66930" w:rsidRPr="00E75504" w:rsidRDefault="00C66930" w:rsidP="00C66930">
      <w:pPr>
        <w:pStyle w:val="aff0"/>
        <w:rPr>
          <w:rFonts w:ascii="Arial" w:hAnsi="Arial" w:cs="Arial"/>
          <w:b/>
          <w:i/>
          <w:sz w:val="20"/>
        </w:rPr>
      </w:pPr>
      <w:r w:rsidRPr="00E75504">
        <w:rPr>
          <w:rFonts w:ascii="Arial" w:hAnsi="Arial" w:cs="Arial"/>
          <w:b/>
          <w:i/>
          <w:sz w:val="20"/>
        </w:rPr>
        <w:t>телефон: (8412) 23-15-11       тел/факс: (8412) 55-04-13</w:t>
      </w:r>
    </w:p>
    <w:p w:rsidR="00C66930" w:rsidRPr="00E75504" w:rsidRDefault="00C66930" w:rsidP="00C66930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E75504">
        <w:rPr>
          <w:rFonts w:ascii="Arial" w:hAnsi="Arial" w:cs="Arial"/>
          <w:b/>
          <w:sz w:val="20"/>
          <w:szCs w:val="20"/>
        </w:rPr>
        <w:t>Р</w:t>
      </w:r>
      <w:proofErr w:type="gramEnd"/>
      <w:r w:rsidRPr="00E75504">
        <w:rPr>
          <w:rFonts w:ascii="Arial" w:hAnsi="Arial" w:cs="Arial"/>
          <w:b/>
          <w:sz w:val="20"/>
          <w:szCs w:val="20"/>
        </w:rPr>
        <w:t xml:space="preserve">/с </w:t>
      </w:r>
      <w:r w:rsidRPr="00E75504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C66930" w:rsidRPr="00E75504" w:rsidRDefault="00C66930" w:rsidP="00C66930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E75504">
        <w:rPr>
          <w:rFonts w:ascii="Arial" w:hAnsi="Arial" w:cs="Arial"/>
          <w:b/>
          <w:sz w:val="20"/>
          <w:szCs w:val="20"/>
        </w:rPr>
        <w:t xml:space="preserve">К/с </w:t>
      </w:r>
      <w:r w:rsidRPr="00E75504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C66930" w:rsidRPr="00E75504" w:rsidRDefault="00C66930" w:rsidP="00C66930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E75504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C66930" w:rsidRPr="00E75504" w:rsidRDefault="00C66930" w:rsidP="00C66930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E75504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E75504">
        <w:rPr>
          <w:rFonts w:ascii="Arial" w:hAnsi="Arial" w:cs="Arial"/>
          <w:b/>
          <w:sz w:val="20"/>
          <w:szCs w:val="20"/>
        </w:rPr>
        <w:t>г</w:t>
      </w:r>
      <w:proofErr w:type="gramEnd"/>
      <w:r w:rsidRPr="00E75504">
        <w:rPr>
          <w:rFonts w:ascii="Arial" w:hAnsi="Arial" w:cs="Arial"/>
          <w:b/>
          <w:sz w:val="20"/>
          <w:szCs w:val="20"/>
        </w:rPr>
        <w:t>. Пенза</w:t>
      </w:r>
    </w:p>
    <w:p w:rsidR="00C66930" w:rsidRPr="00E75504" w:rsidRDefault="00C66930" w:rsidP="00C66930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E75504">
        <w:rPr>
          <w:rFonts w:ascii="Arial" w:hAnsi="Arial" w:cs="Arial"/>
          <w:b/>
          <w:sz w:val="20"/>
          <w:szCs w:val="20"/>
        </w:rPr>
        <w:t xml:space="preserve">БИК </w:t>
      </w:r>
      <w:r w:rsidRPr="00E75504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C66930" w:rsidRPr="00E75504" w:rsidRDefault="00C66930" w:rsidP="00C66930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E75504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C66930" w:rsidRPr="00E75504" w:rsidRDefault="00C66930" w:rsidP="00C66930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E75504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41775" w:rsidRDefault="00DE5D54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41775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>
        <w:rPr>
          <w:rFonts w:ascii="Arial" w:hAnsi="Arial" w:cs="Arial"/>
          <w:b/>
          <w:bCs/>
          <w:sz w:val="20"/>
          <w:szCs w:val="20"/>
        </w:rPr>
        <w:t xml:space="preserve"> №</w:t>
      </w:r>
      <w:r w:rsidR="00E360F9">
        <w:rPr>
          <w:rFonts w:ascii="Arial" w:hAnsi="Arial" w:cs="Arial"/>
          <w:b/>
          <w:bCs/>
          <w:sz w:val="20"/>
          <w:szCs w:val="20"/>
        </w:rPr>
        <w:t>64</w:t>
      </w:r>
      <w:r w:rsidR="00637CA3">
        <w:rPr>
          <w:rFonts w:ascii="Arial" w:hAnsi="Arial" w:cs="Arial"/>
          <w:b/>
          <w:bCs/>
          <w:sz w:val="20"/>
          <w:szCs w:val="20"/>
        </w:rPr>
        <w:t xml:space="preserve"> ЗЦ-ПГЭС от </w:t>
      </w:r>
      <w:r w:rsidR="00E360F9">
        <w:rPr>
          <w:rFonts w:ascii="Arial" w:hAnsi="Arial" w:cs="Arial"/>
          <w:b/>
          <w:bCs/>
          <w:sz w:val="20"/>
          <w:szCs w:val="20"/>
        </w:rPr>
        <w:t>15</w:t>
      </w:r>
      <w:r w:rsidR="00DA4BCA">
        <w:rPr>
          <w:rFonts w:ascii="Arial" w:hAnsi="Arial" w:cs="Arial"/>
          <w:b/>
          <w:bCs/>
          <w:sz w:val="20"/>
          <w:szCs w:val="20"/>
        </w:rPr>
        <w:t xml:space="preserve"> «</w:t>
      </w:r>
      <w:r w:rsidR="00E360F9">
        <w:rPr>
          <w:rFonts w:ascii="Arial" w:hAnsi="Arial" w:cs="Arial"/>
          <w:b/>
          <w:bCs/>
          <w:sz w:val="20"/>
          <w:szCs w:val="20"/>
        </w:rPr>
        <w:t>сентября</w:t>
      </w:r>
      <w:r w:rsidR="00C66930">
        <w:rPr>
          <w:rFonts w:ascii="Arial" w:hAnsi="Arial" w:cs="Arial"/>
          <w:b/>
          <w:bCs/>
          <w:sz w:val="20"/>
          <w:szCs w:val="20"/>
        </w:rPr>
        <w:t>» 2020</w:t>
      </w:r>
      <w:r w:rsidR="00DA4BCA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41775" w:rsidRDefault="00DE5D54" w:rsidP="002B2EA6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41775" w:rsidRDefault="00DE5D54" w:rsidP="002B2EA6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41775" w:rsidRDefault="00DE5D54" w:rsidP="00DA4BCA">
      <w:pPr>
        <w:pStyle w:val="2"/>
        <w:widowControl w:val="0"/>
        <w:tabs>
          <w:tab w:val="left" w:pos="426"/>
          <w:tab w:val="left" w:pos="709"/>
        </w:tabs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41775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>
        <w:rPr>
          <w:rFonts w:ascii="Arial" w:hAnsi="Arial" w:cs="Arial"/>
          <w:color w:val="auto"/>
          <w:sz w:val="20"/>
          <w:szCs w:val="20"/>
        </w:rPr>
        <w:t xml:space="preserve">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441775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B5074F" w:rsidRDefault="00DE5D54" w:rsidP="00DA4BCA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B5074F">
        <w:rPr>
          <w:rFonts w:ascii="Arial" w:hAnsi="Arial" w:cs="Arial"/>
          <w:sz w:val="20"/>
          <w:szCs w:val="20"/>
        </w:rPr>
        <w:t>Заказчик, являющийся</w:t>
      </w:r>
      <w:r w:rsidR="003E057E" w:rsidRPr="00B5074F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B5074F">
        <w:rPr>
          <w:rFonts w:ascii="Arial" w:hAnsi="Arial" w:cs="Arial"/>
          <w:sz w:val="20"/>
          <w:szCs w:val="20"/>
        </w:rPr>
        <w:t xml:space="preserve"> </w:t>
      </w:r>
      <w:r w:rsidR="003E057E" w:rsidRPr="00B5074F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B5074F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B5074F">
        <w:rPr>
          <w:rFonts w:ascii="Arial" w:hAnsi="Arial" w:cs="Arial"/>
          <w:sz w:val="20"/>
          <w:szCs w:val="20"/>
        </w:rPr>
        <w:t>В</w:t>
      </w:r>
      <w:r w:rsidRPr="00B5074F">
        <w:rPr>
          <w:rFonts w:ascii="Arial" w:hAnsi="Arial" w:cs="Arial"/>
          <w:sz w:val="20"/>
          <w:szCs w:val="20"/>
        </w:rPr>
        <w:t>. Ответственное л</w:t>
      </w:r>
      <w:r w:rsidR="003E057E" w:rsidRPr="00B5074F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B5074F">
        <w:rPr>
          <w:rFonts w:ascii="Arial" w:hAnsi="Arial" w:cs="Arial"/>
          <w:sz w:val="20"/>
          <w:szCs w:val="20"/>
        </w:rPr>
        <w:t xml:space="preserve"> 8 </w:t>
      </w:r>
      <w:proofErr w:type="gramStart"/>
      <w:r w:rsidRPr="00B5074F">
        <w:rPr>
          <w:rFonts w:ascii="Arial" w:hAnsi="Arial" w:cs="Arial"/>
          <w:sz w:val="20"/>
          <w:szCs w:val="20"/>
        </w:rPr>
        <w:t xml:space="preserve">(8412) </w:t>
      </w:r>
      <w:r w:rsidR="003E057E" w:rsidRPr="00B5074F">
        <w:rPr>
          <w:rFonts w:ascii="Arial" w:hAnsi="Arial" w:cs="Arial"/>
          <w:sz w:val="20"/>
          <w:szCs w:val="20"/>
        </w:rPr>
        <w:t>55-04-13,</w:t>
      </w:r>
      <w:r w:rsidR="007651A9" w:rsidRPr="00B5074F">
        <w:rPr>
          <w:rFonts w:ascii="Arial" w:hAnsi="Arial" w:cs="Arial"/>
          <w:sz w:val="20"/>
          <w:szCs w:val="20"/>
        </w:rPr>
        <w:t xml:space="preserve"> </w:t>
      </w:r>
      <w:r w:rsidR="007651A9" w:rsidRPr="00B5074F">
        <w:rPr>
          <w:rFonts w:ascii="Arial" w:hAnsi="Arial" w:cs="Arial"/>
          <w:sz w:val="20"/>
          <w:szCs w:val="20"/>
          <w:lang w:val="en-US"/>
        </w:rPr>
        <w:t>E</w:t>
      </w:r>
      <w:r w:rsidR="007651A9" w:rsidRPr="00B5074F">
        <w:rPr>
          <w:rFonts w:ascii="Arial" w:hAnsi="Arial" w:cs="Arial"/>
          <w:sz w:val="20"/>
          <w:szCs w:val="20"/>
        </w:rPr>
        <w:t>-</w:t>
      </w:r>
      <w:r w:rsidR="007651A9" w:rsidRPr="00B5074F">
        <w:rPr>
          <w:rFonts w:ascii="Arial" w:hAnsi="Arial" w:cs="Arial"/>
          <w:sz w:val="20"/>
          <w:szCs w:val="20"/>
          <w:lang w:val="en-US"/>
        </w:rPr>
        <w:t>mail</w:t>
      </w:r>
      <w:r w:rsidR="007651A9" w:rsidRPr="00B5074F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B5074F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B5074F">
        <w:rPr>
          <w:rFonts w:ascii="Arial" w:hAnsi="Arial" w:cs="Arial"/>
          <w:sz w:val="20"/>
          <w:szCs w:val="20"/>
        </w:rPr>
        <w:t xml:space="preserve">, </w:t>
      </w:r>
      <w:r w:rsidR="00DB2C08" w:rsidRPr="00B5074F">
        <w:rPr>
          <w:rFonts w:ascii="Arial" w:hAnsi="Arial" w:cs="Arial"/>
          <w:sz w:val="20"/>
          <w:szCs w:val="20"/>
        </w:rPr>
        <w:t xml:space="preserve">с публикацией </w:t>
      </w:r>
      <w:r w:rsidRPr="00B5074F">
        <w:rPr>
          <w:rFonts w:ascii="Arial" w:hAnsi="Arial" w:cs="Arial"/>
          <w:sz w:val="20"/>
          <w:szCs w:val="20"/>
        </w:rPr>
        <w:t>Извещени</w:t>
      </w:r>
      <w:r w:rsidR="00DB2C08" w:rsidRPr="00B5074F">
        <w:rPr>
          <w:rFonts w:ascii="Arial" w:hAnsi="Arial" w:cs="Arial"/>
          <w:sz w:val="20"/>
          <w:szCs w:val="20"/>
        </w:rPr>
        <w:t>я</w:t>
      </w:r>
      <w:r w:rsidRPr="00B5074F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B5074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B5074F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B5074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Pr="00B5074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B5074F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Pr="00B5074F">
        <w:rPr>
          <w:rFonts w:ascii="Arial" w:hAnsi="Arial" w:cs="Arial"/>
          <w:sz w:val="20"/>
          <w:szCs w:val="20"/>
        </w:rPr>
        <w:t>)</w:t>
      </w:r>
      <w:r w:rsidR="00DB2C08" w:rsidRPr="00B5074F">
        <w:rPr>
          <w:rFonts w:ascii="Arial" w:hAnsi="Arial" w:cs="Arial"/>
          <w:sz w:val="20"/>
          <w:szCs w:val="20"/>
        </w:rPr>
        <w:t xml:space="preserve"> и публик</w:t>
      </w:r>
      <w:r w:rsidR="00447A8F" w:rsidRPr="00B5074F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B5074F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B5074F">
        <w:rPr>
          <w:rFonts w:ascii="Arial" w:hAnsi="Arial" w:cs="Arial"/>
          <w:sz w:val="20"/>
          <w:szCs w:val="20"/>
          <w:lang w:val="en-US"/>
        </w:rPr>
        <w:t>www</w:t>
      </w:r>
      <w:r w:rsidR="00DB2C08" w:rsidRPr="00B5074F">
        <w:rPr>
          <w:rFonts w:ascii="Arial" w:hAnsi="Arial" w:cs="Arial"/>
          <w:sz w:val="20"/>
          <w:szCs w:val="20"/>
        </w:rPr>
        <w:t>.</w:t>
      </w:r>
      <w:r w:rsidR="00DB2C08" w:rsidRPr="00B5074F">
        <w:rPr>
          <w:rFonts w:ascii="Arial" w:hAnsi="Arial" w:cs="Arial"/>
          <w:sz w:val="20"/>
          <w:szCs w:val="20"/>
          <w:lang w:val="en-US"/>
        </w:rPr>
        <w:t>pges</w:t>
      </w:r>
      <w:r w:rsidR="00DB2C08" w:rsidRPr="00B5074F">
        <w:rPr>
          <w:rFonts w:ascii="Arial" w:hAnsi="Arial" w:cs="Arial"/>
          <w:sz w:val="20"/>
          <w:szCs w:val="20"/>
        </w:rPr>
        <w:t>.</w:t>
      </w:r>
      <w:r w:rsidR="00DB2C08" w:rsidRPr="00B5074F">
        <w:rPr>
          <w:rFonts w:ascii="Arial" w:hAnsi="Arial" w:cs="Arial"/>
          <w:sz w:val="20"/>
          <w:szCs w:val="20"/>
          <w:lang w:val="en-US"/>
        </w:rPr>
        <w:t>su</w:t>
      </w:r>
      <w:r w:rsidR="00DB2C08" w:rsidRPr="00B5074F">
        <w:rPr>
          <w:rFonts w:ascii="Arial" w:hAnsi="Arial" w:cs="Arial"/>
          <w:sz w:val="20"/>
          <w:szCs w:val="20"/>
        </w:rPr>
        <w:t>)</w:t>
      </w:r>
      <w:r w:rsidRPr="00B5074F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B5074F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B5074F">
        <w:rPr>
          <w:rFonts w:ascii="Arial" w:hAnsi="Arial" w:cs="Arial"/>
          <w:sz w:val="20"/>
          <w:szCs w:val="20"/>
        </w:rPr>
        <w:t>ов</w:t>
      </w:r>
      <w:r w:rsidR="007651A9" w:rsidRPr="00B5074F">
        <w:rPr>
          <w:rFonts w:ascii="Arial" w:hAnsi="Arial" w:cs="Arial"/>
          <w:sz w:val="20"/>
          <w:szCs w:val="20"/>
        </w:rPr>
        <w:t xml:space="preserve"> закупки, </w:t>
      </w:r>
      <w:r w:rsidRPr="00B5074F">
        <w:rPr>
          <w:rFonts w:ascii="Arial" w:hAnsi="Arial" w:cs="Arial"/>
          <w:sz w:val="20"/>
          <w:szCs w:val="20"/>
        </w:rPr>
        <w:t xml:space="preserve">к участию в процедуре Открытого запроса цен (далее – запрос цен) </w:t>
      </w:r>
      <w:bookmarkEnd w:id="9"/>
      <w:r w:rsidRPr="00B5074F">
        <w:rPr>
          <w:rFonts w:ascii="Arial" w:hAnsi="Arial" w:cs="Arial"/>
          <w:sz w:val="20"/>
          <w:szCs w:val="20"/>
        </w:rPr>
        <w:t>на право</w:t>
      </w:r>
      <w:proofErr w:type="gramEnd"/>
      <w:r w:rsidRPr="00B5074F">
        <w:rPr>
          <w:rFonts w:ascii="Arial" w:hAnsi="Arial" w:cs="Arial"/>
          <w:sz w:val="20"/>
          <w:szCs w:val="20"/>
        </w:rPr>
        <w:t xml:space="preserve"> заключения Договора на </w:t>
      </w:r>
      <w:r w:rsidRPr="00B97E86">
        <w:rPr>
          <w:rFonts w:ascii="Arial" w:hAnsi="Arial" w:cs="Arial"/>
          <w:b/>
          <w:i/>
          <w:sz w:val="20"/>
          <w:szCs w:val="20"/>
        </w:rPr>
        <w:t>поставку</w:t>
      </w:r>
      <w:bookmarkEnd w:id="10"/>
      <w:bookmarkEnd w:id="11"/>
      <w:bookmarkEnd w:id="12"/>
      <w:r w:rsidR="000D5568">
        <w:rPr>
          <w:rFonts w:ascii="Arial" w:hAnsi="Arial" w:cs="Arial"/>
          <w:b/>
          <w:i/>
          <w:sz w:val="20"/>
          <w:szCs w:val="20"/>
        </w:rPr>
        <w:t xml:space="preserve"> стоек СВ</w:t>
      </w:r>
      <w:r w:rsidR="00210622">
        <w:rPr>
          <w:rFonts w:ascii="Arial" w:hAnsi="Arial" w:cs="Arial"/>
          <w:b/>
          <w:i/>
          <w:sz w:val="20"/>
          <w:szCs w:val="20"/>
        </w:rPr>
        <w:t>.</w:t>
      </w:r>
    </w:p>
    <w:p w:rsidR="00DE5D54" w:rsidRPr="008559D5" w:rsidRDefault="00DA4BCA" w:rsidP="008559D5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 xml:space="preserve">Предмет Запроса цен: право заключения Договора </w:t>
      </w:r>
      <w:r w:rsidR="00DE5D54" w:rsidRPr="00B97E86">
        <w:rPr>
          <w:rFonts w:ascii="Arial" w:hAnsi="Arial" w:cs="Arial"/>
          <w:b/>
          <w:i/>
          <w:sz w:val="20"/>
          <w:szCs w:val="20"/>
        </w:rPr>
        <w:t xml:space="preserve">на поставку </w:t>
      </w:r>
      <w:r w:rsidR="000D5568">
        <w:rPr>
          <w:rFonts w:ascii="Arial" w:hAnsi="Arial" w:cs="Arial"/>
          <w:b/>
          <w:i/>
          <w:sz w:val="20"/>
          <w:szCs w:val="20"/>
        </w:rPr>
        <w:t>стоек</w:t>
      </w:r>
      <w:r w:rsidR="008559D5">
        <w:rPr>
          <w:rFonts w:ascii="Arial" w:hAnsi="Arial" w:cs="Arial"/>
          <w:b/>
          <w:i/>
          <w:sz w:val="20"/>
          <w:szCs w:val="20"/>
        </w:rPr>
        <w:t xml:space="preserve"> </w:t>
      </w:r>
      <w:r w:rsidR="007651A9" w:rsidRPr="008559D5">
        <w:rPr>
          <w:rFonts w:ascii="Arial" w:hAnsi="Arial" w:cs="Arial"/>
          <w:sz w:val="20"/>
          <w:szCs w:val="20"/>
        </w:rPr>
        <w:t>для нужд ЗАО «</w:t>
      </w:r>
      <w:proofErr w:type="gramStart"/>
      <w:r w:rsidR="007651A9" w:rsidRPr="008559D5">
        <w:rPr>
          <w:rFonts w:ascii="Arial" w:hAnsi="Arial" w:cs="Arial"/>
          <w:sz w:val="20"/>
          <w:szCs w:val="20"/>
        </w:rPr>
        <w:t>Пензенская</w:t>
      </w:r>
      <w:proofErr w:type="gramEnd"/>
      <w:r w:rsidR="007651A9" w:rsidRPr="008559D5">
        <w:rPr>
          <w:rFonts w:ascii="Arial" w:hAnsi="Arial" w:cs="Arial"/>
          <w:sz w:val="20"/>
          <w:szCs w:val="20"/>
        </w:rPr>
        <w:t xml:space="preserve"> горэлектросеть»</w:t>
      </w:r>
      <w:r w:rsidR="00DE5D54" w:rsidRPr="008559D5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X="10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2074"/>
        <w:gridCol w:w="2835"/>
        <w:gridCol w:w="1134"/>
        <w:gridCol w:w="1134"/>
        <w:gridCol w:w="1417"/>
      </w:tblGrid>
      <w:tr w:rsidR="000D5568" w:rsidRPr="00441775" w:rsidTr="00FB2782">
        <w:trPr>
          <w:trHeight w:val="485"/>
        </w:trPr>
        <w:tc>
          <w:tcPr>
            <w:tcW w:w="586" w:type="dxa"/>
          </w:tcPr>
          <w:p w:rsidR="000D5568" w:rsidRPr="00441775" w:rsidRDefault="000D5568" w:rsidP="00EC1493">
            <w:pPr>
              <w:pStyle w:val="af5"/>
              <w:tabs>
                <w:tab w:val="left" w:pos="709"/>
              </w:tabs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177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177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177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177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09" w:type="dxa"/>
            <w:gridSpan w:val="2"/>
          </w:tcPr>
          <w:p w:rsidR="000D5568" w:rsidRPr="00441775" w:rsidRDefault="000D5568" w:rsidP="00EC1493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775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0D5568" w:rsidRPr="00441775" w:rsidRDefault="000D5568" w:rsidP="00EC1493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775">
              <w:rPr>
                <w:rFonts w:ascii="Arial" w:hAnsi="Arial" w:cs="Arial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1134" w:type="dxa"/>
          </w:tcPr>
          <w:p w:rsidR="000D5568" w:rsidRPr="00441775" w:rsidRDefault="000D5568" w:rsidP="00EC1493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775">
              <w:rPr>
                <w:rFonts w:ascii="Arial" w:hAnsi="Arial" w:cs="Arial"/>
                <w:b/>
                <w:sz w:val="20"/>
                <w:szCs w:val="20"/>
              </w:rPr>
              <w:t xml:space="preserve">Ед. </w:t>
            </w:r>
            <w:proofErr w:type="spellStart"/>
            <w:r w:rsidRPr="00441775">
              <w:rPr>
                <w:rFonts w:ascii="Arial" w:hAnsi="Arial" w:cs="Arial"/>
                <w:b/>
                <w:sz w:val="20"/>
                <w:szCs w:val="20"/>
              </w:rPr>
              <w:t>изм</w:t>
            </w:r>
            <w:proofErr w:type="spellEnd"/>
            <w:r w:rsidRPr="0044177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D5568" w:rsidRPr="00441775" w:rsidRDefault="000D5568" w:rsidP="00EC1493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Цена за ед. руб., с НДС</w:t>
            </w:r>
          </w:p>
        </w:tc>
      </w:tr>
      <w:tr w:rsidR="00E360F9" w:rsidRPr="00441775" w:rsidTr="00FB2782">
        <w:trPr>
          <w:trHeight w:val="300"/>
        </w:trPr>
        <w:tc>
          <w:tcPr>
            <w:tcW w:w="586" w:type="dxa"/>
            <w:shd w:val="clear" w:color="auto" w:fill="auto"/>
            <w:vAlign w:val="center"/>
          </w:tcPr>
          <w:p w:rsidR="00E360F9" w:rsidRPr="00441775" w:rsidRDefault="00E360F9" w:rsidP="00EC1493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360F9" w:rsidRPr="00441775" w:rsidRDefault="00E360F9" w:rsidP="00EC1493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Стойки СВ-95-3с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360F9" w:rsidRPr="00441775" w:rsidRDefault="00E360F9" w:rsidP="00EC1493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bCs/>
                <w:sz w:val="20"/>
                <w:szCs w:val="20"/>
              </w:rPr>
              <w:t>В соответствие с тех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ническим заданием (Приложение №2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41775">
              <w:rPr>
                <w:rFonts w:ascii="Arial" w:hAnsi="Arial" w:cs="Arial"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vAlign w:val="center"/>
          </w:tcPr>
          <w:p w:rsidR="00E360F9" w:rsidRPr="00441775" w:rsidRDefault="00E360F9" w:rsidP="00E360F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360F9" w:rsidRPr="00441775" w:rsidRDefault="00E360F9" w:rsidP="00EC1493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60F9" w:rsidRPr="00441775" w:rsidRDefault="00E360F9" w:rsidP="00EC1493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6 150,00</w:t>
            </w:r>
          </w:p>
        </w:tc>
      </w:tr>
      <w:tr w:rsidR="00E360F9" w:rsidRPr="00441775" w:rsidTr="000772BA">
        <w:trPr>
          <w:trHeight w:val="300"/>
        </w:trPr>
        <w:tc>
          <w:tcPr>
            <w:tcW w:w="586" w:type="dxa"/>
            <w:shd w:val="clear" w:color="auto" w:fill="auto"/>
            <w:vAlign w:val="center"/>
          </w:tcPr>
          <w:p w:rsidR="00E360F9" w:rsidRPr="00441775" w:rsidRDefault="00E360F9" w:rsidP="00EC1493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360F9" w:rsidRDefault="00E360F9" w:rsidP="00EC1493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Стойки СВ-110-5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360F9" w:rsidRPr="00441775" w:rsidRDefault="00E360F9" w:rsidP="00EC1493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60F9" w:rsidRDefault="00E360F9" w:rsidP="00EC149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360F9" w:rsidRPr="00441775" w:rsidRDefault="00E360F9" w:rsidP="00EC1493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60F9" w:rsidRDefault="00E360F9" w:rsidP="00EC1493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8 270,00</w:t>
            </w:r>
          </w:p>
        </w:tc>
      </w:tr>
    </w:tbl>
    <w:p w:rsidR="008559D5" w:rsidRPr="008559D5" w:rsidRDefault="008559D5" w:rsidP="008559D5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DE5D54" w:rsidRDefault="00DE5D54" w:rsidP="008559D5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FF0000"/>
          <w:sz w:val="20"/>
          <w:szCs w:val="20"/>
        </w:rPr>
      </w:pPr>
    </w:p>
    <w:p w:rsidR="008559D5" w:rsidRDefault="008559D5" w:rsidP="008559D5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FF0000"/>
          <w:sz w:val="20"/>
          <w:szCs w:val="20"/>
        </w:rPr>
      </w:pPr>
    </w:p>
    <w:p w:rsidR="00210622" w:rsidRPr="00441775" w:rsidRDefault="00210622" w:rsidP="008559D5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FF0000"/>
          <w:sz w:val="20"/>
          <w:szCs w:val="20"/>
        </w:rPr>
      </w:pPr>
    </w:p>
    <w:p w:rsidR="000D5568" w:rsidRPr="007D7647" w:rsidRDefault="000D5568" w:rsidP="000D5568">
      <w:pPr>
        <w:pStyle w:val="af3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DE5D54" w:rsidRPr="007D7647" w:rsidRDefault="00DE5D54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7D7647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7D7647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7D7647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7D7647" w:rsidRDefault="00DE5D54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7D7647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320291" w:rsidRPr="007D7647">
        <w:rPr>
          <w:rFonts w:ascii="Arial" w:hAnsi="Arial" w:cs="Arial"/>
          <w:sz w:val="20"/>
          <w:szCs w:val="20"/>
        </w:rPr>
        <w:t xml:space="preserve">оплата производится в течение </w:t>
      </w:r>
      <w:r w:rsidR="007D7647" w:rsidRPr="007D7647">
        <w:rPr>
          <w:rFonts w:ascii="Arial" w:hAnsi="Arial" w:cs="Arial"/>
          <w:sz w:val="20"/>
          <w:szCs w:val="20"/>
        </w:rPr>
        <w:t>15</w:t>
      </w:r>
      <w:r w:rsidR="00320291" w:rsidRPr="007D7647">
        <w:rPr>
          <w:rFonts w:ascii="Arial" w:hAnsi="Arial" w:cs="Arial"/>
          <w:sz w:val="20"/>
          <w:szCs w:val="20"/>
        </w:rPr>
        <w:t xml:space="preserve"> календарных дней с момента поставки и предоставления счетов-фактур, путем перечисления денежных средств на расчётный счёт поставщика.</w:t>
      </w:r>
      <w:bookmarkEnd w:id="13"/>
      <w:bookmarkEnd w:id="14"/>
    </w:p>
    <w:p w:rsidR="00DE5D54" w:rsidRDefault="00DE5D54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Срок поставки </w:t>
      </w:r>
      <w:r w:rsidR="00FB2782">
        <w:rPr>
          <w:rFonts w:ascii="Arial" w:hAnsi="Arial" w:cs="Arial"/>
          <w:sz w:val="20"/>
          <w:szCs w:val="20"/>
        </w:rPr>
        <w:t>–</w:t>
      </w:r>
      <w:r w:rsidRPr="00C93398">
        <w:rPr>
          <w:rFonts w:ascii="Arial" w:hAnsi="Arial" w:cs="Arial"/>
          <w:color w:val="FF0000"/>
          <w:sz w:val="20"/>
          <w:szCs w:val="20"/>
        </w:rPr>
        <w:t xml:space="preserve"> </w:t>
      </w:r>
      <w:r w:rsidR="00FB2782" w:rsidRPr="00FB2782">
        <w:rPr>
          <w:rFonts w:ascii="Arial" w:hAnsi="Arial" w:cs="Arial"/>
          <w:sz w:val="20"/>
          <w:szCs w:val="20"/>
        </w:rPr>
        <w:t>в</w:t>
      </w:r>
      <w:r w:rsidR="00FB2782">
        <w:rPr>
          <w:rFonts w:ascii="Arial" w:hAnsi="Arial" w:cs="Arial"/>
          <w:color w:val="FF0000"/>
          <w:sz w:val="20"/>
          <w:szCs w:val="20"/>
        </w:rPr>
        <w:t xml:space="preserve"> </w:t>
      </w:r>
      <w:r w:rsidR="00EC1493" w:rsidRPr="00710E5A">
        <w:rPr>
          <w:rFonts w:ascii="Arial" w:hAnsi="Arial" w:cs="Arial"/>
          <w:sz w:val="20"/>
          <w:szCs w:val="20"/>
        </w:rPr>
        <w:t>течение 2-х рабочих дней, с момента письменной заявки Заказчика.</w:t>
      </w:r>
    </w:p>
    <w:p w:rsidR="000E1DB7" w:rsidRPr="00441775" w:rsidRDefault="000E1DB7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Техническое задание – </w:t>
      </w:r>
      <w:r w:rsidRPr="000E1DB7">
        <w:rPr>
          <w:rFonts w:ascii="Arial" w:hAnsi="Arial" w:cs="Arial"/>
          <w:b/>
          <w:sz w:val="20"/>
          <w:szCs w:val="20"/>
        </w:rPr>
        <w:t>Приложение №2.</w:t>
      </w:r>
    </w:p>
    <w:p w:rsidR="00426924" w:rsidRPr="00441775" w:rsidRDefault="00426924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441775">
        <w:rPr>
          <w:rFonts w:ascii="Arial" w:hAnsi="Arial" w:cs="Arial"/>
          <w:sz w:val="20"/>
          <w:szCs w:val="20"/>
        </w:rPr>
        <w:t>Р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или декларацию соответствия.</w:t>
      </w:r>
    </w:p>
    <w:p w:rsidR="00426924" w:rsidRPr="00441775" w:rsidRDefault="00426924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Продукция поставляется в полной комплектации, включая упаковку;  соответствующую документацию</w:t>
      </w:r>
      <w:r w:rsidR="008559D5">
        <w:rPr>
          <w:rFonts w:ascii="Arial" w:hAnsi="Arial" w:cs="Arial"/>
          <w:sz w:val="20"/>
          <w:szCs w:val="20"/>
        </w:rPr>
        <w:t xml:space="preserve">. </w:t>
      </w:r>
      <w:r w:rsidRPr="00441775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</w:p>
    <w:p w:rsidR="00DE5D54" w:rsidRPr="00441775" w:rsidRDefault="00DE5D54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расходы, затраты на упаковку (тару).</w:t>
      </w:r>
    </w:p>
    <w:p w:rsidR="0036464E" w:rsidRPr="00EC1493" w:rsidRDefault="00DE5D54" w:rsidP="00EC1493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Место поставки </w:t>
      </w:r>
      <w:r w:rsidR="0036464E" w:rsidRPr="00441775">
        <w:rPr>
          <w:rFonts w:ascii="Arial" w:hAnsi="Arial" w:cs="Arial"/>
          <w:sz w:val="20"/>
          <w:szCs w:val="20"/>
        </w:rPr>
        <w:t>–</w:t>
      </w:r>
      <w:r w:rsidRPr="0044177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C1493" w:rsidRPr="00D16242">
        <w:rPr>
          <w:rFonts w:ascii="Arial" w:hAnsi="Arial" w:cs="Arial"/>
          <w:sz w:val="20"/>
        </w:rPr>
        <w:t>г</w:t>
      </w:r>
      <w:proofErr w:type="gramEnd"/>
      <w:r w:rsidR="00EC1493" w:rsidRPr="00D16242">
        <w:rPr>
          <w:rFonts w:ascii="Arial" w:hAnsi="Arial" w:cs="Arial"/>
          <w:sz w:val="20"/>
        </w:rPr>
        <w:t xml:space="preserve">. Пенза, точный адрес </w:t>
      </w:r>
      <w:r w:rsidR="00EC1493" w:rsidRPr="009E13F6">
        <w:rPr>
          <w:rFonts w:ascii="Arial" w:hAnsi="Arial" w:cs="Arial"/>
          <w:sz w:val="20"/>
        </w:rPr>
        <w:t>указывается в письменной заявке Заказчика.</w:t>
      </w:r>
    </w:p>
    <w:p w:rsidR="00DE5D54" w:rsidRPr="00441775" w:rsidRDefault="00DE5D54" w:rsidP="00DA4BCA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Доставка: автотранспортом Поставщика, за счёт Поставщика. </w:t>
      </w:r>
      <w:r w:rsidR="00EC1493" w:rsidRPr="009E13F6">
        <w:rPr>
          <w:rFonts w:ascii="Arial" w:hAnsi="Arial" w:cs="Arial"/>
          <w:sz w:val="20"/>
          <w:szCs w:val="20"/>
        </w:rPr>
        <w:t>Отгрузка производится партиями кратно 17-18 шт.</w:t>
      </w:r>
    </w:p>
    <w:p w:rsidR="0036464E" w:rsidRPr="00441775" w:rsidRDefault="0036464E" w:rsidP="002B2EA6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D48FA" w:rsidRDefault="00DE5D54" w:rsidP="002B2EA6">
      <w:pPr>
        <w:jc w:val="both"/>
        <w:rPr>
          <w:rFonts w:ascii="Arial" w:hAnsi="Arial" w:cs="Arial"/>
          <w:sz w:val="20"/>
          <w:szCs w:val="20"/>
        </w:rPr>
      </w:pPr>
      <w:r w:rsidRPr="006D48FA">
        <w:rPr>
          <w:rFonts w:ascii="Arial" w:hAnsi="Arial" w:cs="Arial"/>
          <w:sz w:val="20"/>
          <w:szCs w:val="20"/>
        </w:rPr>
        <w:t xml:space="preserve">Порядок проведения запроса цен и участия в нем, а также инструкции </w:t>
      </w:r>
      <w:r w:rsidRPr="00B5074F">
        <w:rPr>
          <w:rFonts w:ascii="Arial" w:hAnsi="Arial" w:cs="Arial"/>
          <w:sz w:val="20"/>
          <w:szCs w:val="20"/>
        </w:rPr>
        <w:t>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</w:t>
      </w:r>
      <w:r w:rsidRPr="006D48FA">
        <w:rPr>
          <w:rFonts w:ascii="Arial" w:hAnsi="Arial" w:cs="Arial"/>
          <w:sz w:val="20"/>
          <w:szCs w:val="20"/>
        </w:rPr>
        <w:t xml:space="preserve"> в настоящих закупочных процедурах участник закупки подтверждает:</w:t>
      </w:r>
    </w:p>
    <w:p w:rsidR="00DE5D54" w:rsidRPr="00441775" w:rsidRDefault="00DE5D54" w:rsidP="00DA4BCA">
      <w:pPr>
        <w:pStyle w:val="2"/>
        <w:widowControl w:val="0"/>
        <w:spacing w:before="12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441775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441775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441775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441775">
        <w:rPr>
          <w:rFonts w:ascii="Arial" w:hAnsi="Arial" w:cs="Arial"/>
          <w:sz w:val="20"/>
          <w:szCs w:val="20"/>
          <w:lang w:eastAsia="ar-SA"/>
        </w:rPr>
        <w:t>м</w:t>
      </w:r>
      <w:r w:rsidRPr="00441775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441775" w:rsidRDefault="008559D5" w:rsidP="008559D5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Данная процедура Запроса цен </w:t>
      </w:r>
      <w:r>
        <w:rPr>
          <w:rFonts w:ascii="Arial" w:hAnsi="Arial" w:cs="Arial"/>
          <w:sz w:val="20"/>
          <w:szCs w:val="20"/>
        </w:rPr>
        <w:t xml:space="preserve">является конкурентным способом закупки и </w:t>
      </w:r>
      <w:r w:rsidRPr="00441775">
        <w:rPr>
          <w:rFonts w:ascii="Arial" w:hAnsi="Arial" w:cs="Arial"/>
          <w:sz w:val="20"/>
          <w:szCs w:val="20"/>
        </w:rPr>
        <w:t>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441775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441775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41775" w:rsidRDefault="00DE5D54" w:rsidP="00DA4BCA">
      <w:pPr>
        <w:pStyle w:val="2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441775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1"/>
    </w:p>
    <w:p w:rsidR="00DE5D54" w:rsidRPr="00441775" w:rsidRDefault="00DE5D54" w:rsidP="00F444A8">
      <w:pPr>
        <w:pStyle w:val="af3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2" w:name="_Ref191386164"/>
      <w:bookmarkStart w:id="23" w:name="_Ref86789831"/>
      <w:r w:rsidRPr="00441775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 числе касающиеся исполнения Организатором и Участниками запроса цен своих обязатель</w:t>
      </w:r>
      <w:proofErr w:type="gramStart"/>
      <w:r w:rsidRPr="00441775">
        <w:rPr>
          <w:rFonts w:ascii="Arial" w:hAnsi="Arial" w:cs="Arial"/>
          <w:sz w:val="20"/>
          <w:szCs w:val="20"/>
        </w:rPr>
        <w:t>ств в св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язи с проведением Запроса цен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441775">
        <w:rPr>
          <w:rFonts w:ascii="Arial" w:hAnsi="Arial" w:cs="Arial"/>
          <w:sz w:val="20"/>
          <w:szCs w:val="20"/>
        </w:rPr>
        <w:t>ЗАО «Пензенская горэлектросеть</w:t>
      </w:r>
      <w:r w:rsidRPr="00441775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FA448E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>
        <w:rPr>
          <w:rFonts w:ascii="Arial" w:hAnsi="Arial" w:cs="Arial"/>
          <w:sz w:val="20"/>
          <w:szCs w:val="20"/>
        </w:rPr>
        <w:t>(далее – Комиссия</w:t>
      </w:r>
      <w:r w:rsidR="006D48FA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441775" w:rsidRDefault="00DE5D54" w:rsidP="00F444A8">
      <w:pPr>
        <w:pStyle w:val="af3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41775" w:rsidRDefault="00DE5D54" w:rsidP="00F444A8">
      <w:pPr>
        <w:pStyle w:val="af3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41775" w:rsidRDefault="00DE5D54" w:rsidP="00F444A8">
      <w:pPr>
        <w:pStyle w:val="af3"/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41775" w:rsidRDefault="00DE5D54" w:rsidP="00DA4BCA">
      <w:pPr>
        <w:pStyle w:val="2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bookmarkStart w:id="24" w:name="__RefHeading__401_1298132286"/>
      <w:bookmarkStart w:id="25" w:name="_Toc343613525"/>
      <w:bookmarkEnd w:id="24"/>
      <w:r w:rsidRPr="00441775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41775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5"/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Pr="00441775">
        <w:rPr>
          <w:rFonts w:ascii="Arial" w:hAnsi="Arial" w:cs="Arial"/>
          <w:sz w:val="20"/>
          <w:szCs w:val="20"/>
        </w:rPr>
        <w:t>цен</w:t>
      </w:r>
      <w:proofErr w:type="gramStart"/>
      <w:r w:rsidRPr="00441775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41775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B97E86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A65C05" w:rsidRPr="00A65C05">
          <w:rPr>
            <w:rFonts w:ascii="Arial" w:hAnsi="Arial" w:cs="Arial"/>
            <w:sz w:val="20"/>
            <w:szCs w:val="20"/>
          </w:rPr>
          <w:t>3.3.9</w:t>
        </w:r>
      </w:fldSimple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представляют собой риск для </w:t>
      </w:r>
      <w:proofErr w:type="gramStart"/>
      <w:r w:rsidRPr="00441775">
        <w:rPr>
          <w:rFonts w:ascii="Arial" w:hAnsi="Arial" w:cs="Arial"/>
          <w:sz w:val="20"/>
          <w:szCs w:val="20"/>
        </w:rPr>
        <w:t>Участника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441775">
        <w:rPr>
          <w:rFonts w:ascii="Arial" w:hAnsi="Arial" w:cs="Arial"/>
          <w:sz w:val="20"/>
          <w:szCs w:val="20"/>
        </w:rPr>
        <w:t>Орган</w:t>
      </w:r>
      <w:r w:rsidR="00C55DA8" w:rsidRPr="00441775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441775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  <w:proofErr w:type="gramEnd"/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1.4.6. Организатор запроса цен,</w:t>
      </w:r>
      <w:r w:rsidR="00C55DA8" w:rsidRPr="00441775">
        <w:rPr>
          <w:rFonts w:ascii="Arial" w:hAnsi="Arial" w:cs="Arial"/>
          <w:sz w:val="20"/>
          <w:szCs w:val="20"/>
        </w:rPr>
        <w:t xml:space="preserve">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1.4.7. </w:t>
      </w:r>
      <w:r w:rsidR="00A40E13" w:rsidRPr="00FA448E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</w:t>
      </w:r>
      <w:r w:rsidR="00A40E13">
        <w:rPr>
          <w:rFonts w:ascii="Arial" w:hAnsi="Arial" w:cs="Arial"/>
          <w:sz w:val="20"/>
          <w:szCs w:val="20"/>
        </w:rPr>
        <w:t xml:space="preserve">изатор </w:t>
      </w:r>
      <w:r w:rsidR="00A40E13" w:rsidRPr="00FA448E">
        <w:rPr>
          <w:rFonts w:ascii="Arial" w:hAnsi="Arial" w:cs="Arial"/>
          <w:sz w:val="20"/>
          <w:szCs w:val="20"/>
        </w:rPr>
        <w:t>запроса цен, по решению Комиссии, вправе отказаться</w:t>
      </w:r>
      <w:r w:rsidR="00A40E13">
        <w:rPr>
          <w:rFonts w:ascii="Arial" w:hAnsi="Arial" w:cs="Arial"/>
          <w:sz w:val="20"/>
          <w:szCs w:val="20"/>
        </w:rPr>
        <w:t xml:space="preserve"> </w:t>
      </w:r>
      <w:r w:rsidR="00A40E13" w:rsidRPr="00FA448E">
        <w:rPr>
          <w:rFonts w:ascii="Arial" w:hAnsi="Arial" w:cs="Arial"/>
          <w:sz w:val="20"/>
          <w:szCs w:val="20"/>
        </w:rPr>
        <w:t xml:space="preserve">от проведения закупки без каких-либо последствий </w:t>
      </w:r>
      <w:r w:rsidR="00A40E13" w:rsidRPr="00AA7E70">
        <w:rPr>
          <w:rFonts w:ascii="Arial" w:hAnsi="Arial" w:cs="Arial"/>
          <w:sz w:val="20"/>
          <w:szCs w:val="20"/>
        </w:rPr>
        <w:t>до наступления даты и времени окончания срока подачи заявки.</w:t>
      </w:r>
    </w:p>
    <w:p w:rsidR="00DE5D54" w:rsidRDefault="00DE5D54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B5074F" w:rsidRPr="00441775" w:rsidRDefault="00B5074F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41775">
        <w:rPr>
          <w:rFonts w:ascii="Arial" w:hAnsi="Arial" w:cs="Arial"/>
          <w:sz w:val="20"/>
          <w:szCs w:val="20"/>
        </w:rPr>
        <w:t>№</w:t>
      </w:r>
      <w:r w:rsidRPr="00441775">
        <w:rPr>
          <w:rFonts w:ascii="Arial" w:hAnsi="Arial" w:cs="Arial"/>
          <w:sz w:val="20"/>
          <w:szCs w:val="20"/>
        </w:rPr>
        <w:t>1 к Документации по запросу цен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1775" w:rsidRDefault="00DA4BCA" w:rsidP="00DA4BCA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0" w:name="_Ref303711222"/>
      <w:bookmarkStart w:id="31" w:name="_Ref311232052"/>
      <w:bookmarkStart w:id="32" w:name="_Toc343613527"/>
      <w:r>
        <w:rPr>
          <w:rFonts w:ascii="Arial" w:hAnsi="Arial" w:cs="Arial"/>
          <w:sz w:val="20"/>
          <w:szCs w:val="20"/>
        </w:rPr>
        <w:t xml:space="preserve">3. </w:t>
      </w:r>
      <w:r w:rsidR="00DE5D54" w:rsidRPr="00441775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30"/>
      <w:r w:rsidR="00DE5D54" w:rsidRPr="00441775">
        <w:rPr>
          <w:rFonts w:ascii="Arial" w:hAnsi="Arial" w:cs="Arial"/>
          <w:sz w:val="20"/>
          <w:szCs w:val="20"/>
        </w:rPr>
        <w:t>Заявок</w:t>
      </w:r>
      <w:bookmarkEnd w:id="31"/>
      <w:bookmarkEnd w:id="32"/>
    </w:p>
    <w:p w:rsidR="00DE5D54" w:rsidRPr="00441775" w:rsidRDefault="00DE5D54" w:rsidP="002B2EA6">
      <w:pPr>
        <w:pStyle w:val="2"/>
        <w:widowControl w:val="0"/>
        <w:tabs>
          <w:tab w:val="left" w:pos="1700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3" w:name="_Toc343613528"/>
      <w:r w:rsidRPr="00441775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3"/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970E25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970E25" w:rsidRPr="00441775">
        <w:rPr>
          <w:rFonts w:ascii="Arial" w:hAnsi="Arial" w:cs="Arial"/>
          <w:sz w:val="20"/>
          <w:szCs w:val="20"/>
        </w:rPr>
      </w:r>
      <w:r w:rsidR="00970E25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28_922829174"/>
      <w:bookmarkEnd w:id="34"/>
      <w:r w:rsidRPr="00441775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970E25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970E25" w:rsidRPr="00441775">
        <w:rPr>
          <w:rFonts w:ascii="Arial" w:hAnsi="Arial" w:cs="Arial"/>
          <w:sz w:val="20"/>
          <w:szCs w:val="20"/>
        </w:rPr>
      </w:r>
      <w:r w:rsidR="00970E25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32_922829174"/>
      <w:bookmarkEnd w:id="35"/>
      <w:r w:rsidRPr="00441775">
        <w:rPr>
          <w:rFonts w:ascii="Arial" w:hAnsi="Arial" w:cs="Arial"/>
          <w:sz w:val="20"/>
          <w:szCs w:val="20"/>
        </w:rPr>
        <w:t>оценка Заявок (подраздел 3.6.</w:t>
      </w:r>
      <w:r w:rsidR="00970E25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970E25" w:rsidRPr="00441775">
        <w:rPr>
          <w:rFonts w:ascii="Arial" w:hAnsi="Arial" w:cs="Arial"/>
          <w:sz w:val="20"/>
          <w:szCs w:val="20"/>
        </w:rPr>
      </w:r>
      <w:r w:rsidR="00970E25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4_922829174"/>
      <w:bookmarkStart w:id="37" w:name="__RefNumPara__836_922829174"/>
      <w:bookmarkEnd w:id="36"/>
      <w:bookmarkEnd w:id="37"/>
      <w:r w:rsidRPr="00441775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970E25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970E25" w:rsidRPr="00441775">
        <w:rPr>
          <w:rFonts w:ascii="Arial" w:hAnsi="Arial" w:cs="Arial"/>
          <w:sz w:val="20"/>
          <w:szCs w:val="20"/>
        </w:rPr>
      </w:r>
      <w:r w:rsidR="00970E25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41775">
        <w:rPr>
          <w:rFonts w:ascii="Arial" w:hAnsi="Arial" w:cs="Arial"/>
          <w:sz w:val="20"/>
          <w:szCs w:val="20"/>
        </w:rPr>
        <w:t>не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41775" w:rsidRDefault="00DE5D54" w:rsidP="00DA4BCA">
      <w:pPr>
        <w:pStyle w:val="2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441775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8"/>
      <w:r w:rsidRPr="00441775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39"/>
      <w:bookmarkEnd w:id="40"/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fldSimple w:instr=" REF _Ref302563524 \n \h  \* MERGEFORMAT ">
        <w:r w:rsidR="00A65C05" w:rsidRPr="00A65C05">
          <w:rPr>
            <w:rFonts w:ascii="Arial" w:hAnsi="Arial" w:cs="Arial"/>
            <w:sz w:val="20"/>
            <w:szCs w:val="20"/>
          </w:rPr>
          <w:t>1.1.1</w:t>
        </w:r>
      </w:fldSimple>
      <w:r w:rsidRPr="00441775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41775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41775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41775">
        <w:rPr>
          <w:rFonts w:ascii="Arial" w:hAnsi="Arial" w:cs="Arial"/>
          <w:sz w:val="20"/>
          <w:szCs w:val="20"/>
          <w:lang w:val="en-US"/>
        </w:rPr>
        <w:t>www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pges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su</w:t>
      </w:r>
      <w:r w:rsidR="00B977E1" w:rsidRPr="00441775">
        <w:rPr>
          <w:rFonts w:ascii="Arial" w:hAnsi="Arial" w:cs="Arial"/>
          <w:sz w:val="20"/>
          <w:szCs w:val="20"/>
        </w:rPr>
        <w:t xml:space="preserve">), </w:t>
      </w:r>
      <w:r w:rsidRPr="00441775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441775" w:rsidRDefault="00DE5D54" w:rsidP="00DA4BCA">
      <w:pPr>
        <w:pStyle w:val="2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441775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3"/>
      <w:r w:rsidRPr="00441775">
        <w:rPr>
          <w:rFonts w:ascii="Arial" w:hAnsi="Arial" w:cs="Arial"/>
          <w:color w:val="auto"/>
          <w:sz w:val="20"/>
          <w:szCs w:val="20"/>
        </w:rPr>
        <w:t>Заявок</w:t>
      </w:r>
      <w:bookmarkEnd w:id="44"/>
      <w:bookmarkEnd w:id="45"/>
    </w:p>
    <w:p w:rsidR="00DE5D54" w:rsidRPr="00441775" w:rsidRDefault="00DE5D54" w:rsidP="00DA4BCA">
      <w:pPr>
        <w:pStyle w:val="3"/>
        <w:widowControl w:val="0"/>
        <w:tabs>
          <w:tab w:val="left" w:pos="567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46" w:name="_Ref306114638"/>
      <w:bookmarkStart w:id="47" w:name="_Toc343613531"/>
      <w:r w:rsidRPr="00441775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6"/>
      <w:bookmarkEnd w:id="47"/>
    </w:p>
    <w:p w:rsidR="00DE5D54" w:rsidRPr="00441775" w:rsidRDefault="00DE5D54" w:rsidP="00DA4BCA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41775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pacing w:val="-2"/>
          <w:sz w:val="20"/>
          <w:szCs w:val="20"/>
        </w:rPr>
        <w:t>(</w:t>
      </w:r>
      <w:r w:rsidR="00DE5D54" w:rsidRPr="00441775">
        <w:rPr>
          <w:rFonts w:ascii="Arial" w:hAnsi="Arial" w:cs="Arial"/>
          <w:sz w:val="20"/>
          <w:szCs w:val="20"/>
        </w:rPr>
        <w:t xml:space="preserve">раздел </w:t>
      </w:r>
      <w:r w:rsidR="009F5C47" w:rsidRPr="009F5C47">
        <w:rPr>
          <w:rFonts w:ascii="Arial" w:hAnsi="Arial" w:cs="Arial"/>
          <w:sz w:val="20"/>
          <w:szCs w:val="20"/>
        </w:rPr>
        <w:t>4</w:t>
      </w:r>
      <w:r w:rsidR="00DE5D54" w:rsidRPr="009F5C47">
        <w:rPr>
          <w:rFonts w:ascii="Arial" w:hAnsi="Arial" w:cs="Arial"/>
          <w:sz w:val="20"/>
          <w:szCs w:val="20"/>
        </w:rPr>
        <w:t>,</w:t>
      </w:r>
      <w:r w:rsidR="00DE5D54" w:rsidRPr="00441775">
        <w:rPr>
          <w:rFonts w:ascii="Arial" w:hAnsi="Arial" w:cs="Arial"/>
          <w:sz w:val="20"/>
          <w:szCs w:val="20"/>
        </w:rPr>
        <w:t xml:space="preserve"> Форма </w:t>
      </w:r>
      <w:r w:rsidR="00B977E1" w:rsidRPr="00441775">
        <w:rPr>
          <w:rFonts w:ascii="Arial" w:hAnsi="Arial" w:cs="Arial"/>
          <w:sz w:val="20"/>
          <w:szCs w:val="20"/>
        </w:rPr>
        <w:t>№</w:t>
      </w:r>
      <w:r w:rsidR="00DE5D54" w:rsidRPr="00441775">
        <w:rPr>
          <w:rFonts w:ascii="Arial" w:hAnsi="Arial" w:cs="Arial"/>
          <w:sz w:val="20"/>
          <w:szCs w:val="20"/>
        </w:rPr>
        <w:t>1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41775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441775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41775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0E1DB7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t>А</w:t>
      </w:r>
      <w:r w:rsidR="00DE5D54" w:rsidRPr="00441775">
        <w:rPr>
          <w:rFonts w:ascii="Arial" w:hAnsi="Arial" w:cs="Arial"/>
          <w:spacing w:val="-2"/>
          <w:sz w:val="20"/>
          <w:szCs w:val="20"/>
        </w:rPr>
        <w:t>нк</w:t>
      </w:r>
      <w:r w:rsidRPr="00441775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41775">
        <w:rPr>
          <w:rFonts w:ascii="Arial" w:hAnsi="Arial" w:cs="Arial"/>
          <w:spacing w:val="-2"/>
          <w:sz w:val="20"/>
          <w:szCs w:val="20"/>
        </w:rPr>
        <w:t>№</w:t>
      </w:r>
      <w:r w:rsidRPr="00441775">
        <w:rPr>
          <w:rFonts w:ascii="Arial" w:hAnsi="Arial" w:cs="Arial"/>
          <w:spacing w:val="-2"/>
          <w:sz w:val="20"/>
          <w:szCs w:val="20"/>
        </w:rPr>
        <w:t>3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</w:t>
      </w:r>
    </w:p>
    <w:p w:rsidR="00EC1493" w:rsidRPr="00D16242" w:rsidRDefault="000E1DB7" w:rsidP="00EC1493">
      <w:pPr>
        <w:pStyle w:val="af3"/>
        <w:numPr>
          <w:ilvl w:val="0"/>
          <w:numId w:val="2"/>
        </w:numPr>
        <w:tabs>
          <w:tab w:val="clear" w:pos="1435"/>
          <w:tab w:val="num" w:pos="-120"/>
          <w:tab w:val="num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E1DB7">
        <w:rPr>
          <w:rFonts w:ascii="Arial" w:hAnsi="Arial" w:cs="Arial"/>
          <w:sz w:val="20"/>
          <w:szCs w:val="20"/>
        </w:rPr>
        <w:t xml:space="preserve"> </w:t>
      </w:r>
      <w:r w:rsidR="00EC1493" w:rsidRPr="00D16242">
        <w:rPr>
          <w:rFonts w:ascii="Arial" w:hAnsi="Arial" w:cs="Arial"/>
          <w:sz w:val="20"/>
          <w:szCs w:val="20"/>
        </w:rPr>
        <w:t>Сертификат соответствия системы менеджмента требованиям</w:t>
      </w:r>
      <w:r w:rsidR="00EC1493">
        <w:rPr>
          <w:rFonts w:ascii="Arial" w:hAnsi="Arial" w:cs="Arial"/>
          <w:sz w:val="20"/>
          <w:szCs w:val="20"/>
        </w:rPr>
        <w:t xml:space="preserve"> </w:t>
      </w:r>
      <w:r w:rsidR="00EC1493" w:rsidRPr="00D16242">
        <w:rPr>
          <w:rFonts w:ascii="Arial" w:hAnsi="Arial" w:cs="Arial"/>
          <w:sz w:val="20"/>
          <w:szCs w:val="20"/>
        </w:rPr>
        <w:t xml:space="preserve">стандарта </w:t>
      </w:r>
      <w:r w:rsidR="00EC1493" w:rsidRPr="00D16242">
        <w:rPr>
          <w:rFonts w:ascii="Arial" w:hAnsi="Arial" w:cs="Arial"/>
          <w:sz w:val="20"/>
          <w:szCs w:val="20"/>
          <w:lang w:val="en-US"/>
        </w:rPr>
        <w:t>ISO</w:t>
      </w:r>
      <w:r w:rsidR="00EC1493" w:rsidRPr="00D16242">
        <w:rPr>
          <w:rFonts w:ascii="Arial" w:hAnsi="Arial" w:cs="Arial"/>
          <w:sz w:val="20"/>
          <w:szCs w:val="20"/>
        </w:rPr>
        <w:t xml:space="preserve"> 9001 на </w:t>
      </w:r>
      <w:r w:rsidR="00EC1493">
        <w:rPr>
          <w:rFonts w:ascii="Arial" w:hAnsi="Arial" w:cs="Arial"/>
          <w:sz w:val="20"/>
          <w:szCs w:val="20"/>
        </w:rPr>
        <w:t>производство требуемой продукции</w:t>
      </w:r>
      <w:r w:rsidR="00EC1493" w:rsidRPr="00D16242">
        <w:rPr>
          <w:rFonts w:ascii="Arial" w:hAnsi="Arial" w:cs="Arial"/>
          <w:sz w:val="20"/>
          <w:szCs w:val="20"/>
        </w:rPr>
        <w:t>.</w:t>
      </w:r>
    </w:p>
    <w:p w:rsidR="00EC1493" w:rsidRPr="00D16242" w:rsidRDefault="00EC1493" w:rsidP="00EC1493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D16242">
        <w:rPr>
          <w:rFonts w:ascii="Arial" w:hAnsi="Arial" w:cs="Arial"/>
          <w:sz w:val="20"/>
          <w:szCs w:val="20"/>
        </w:rPr>
        <w:t>Сертификат соответствия</w:t>
      </w:r>
      <w:r>
        <w:rPr>
          <w:rFonts w:ascii="Arial" w:hAnsi="Arial" w:cs="Arial"/>
          <w:sz w:val="20"/>
          <w:szCs w:val="20"/>
        </w:rPr>
        <w:t>.</w:t>
      </w:r>
      <w:r w:rsidRPr="00D16242">
        <w:rPr>
          <w:rFonts w:ascii="Arial" w:hAnsi="Arial" w:cs="Arial"/>
          <w:sz w:val="20"/>
          <w:szCs w:val="20"/>
        </w:rPr>
        <w:t xml:space="preserve"> </w:t>
      </w:r>
    </w:p>
    <w:p w:rsidR="000E1DB7" w:rsidRPr="000E1DB7" w:rsidRDefault="000E1DB7" w:rsidP="00EC1493">
      <w:pPr>
        <w:pStyle w:val="af3"/>
        <w:ind w:left="1435" w:firstLine="0"/>
        <w:rPr>
          <w:rFonts w:ascii="Arial" w:hAnsi="Arial" w:cs="Arial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A65C05" w:rsidRPr="00A65C05">
          <w:rPr>
            <w:rFonts w:ascii="Arial" w:hAnsi="Arial" w:cs="Arial"/>
            <w:sz w:val="20"/>
            <w:szCs w:val="20"/>
          </w:rPr>
          <w:t>3.3.8</w:t>
        </w:r>
      </w:fldSimple>
      <w:r w:rsidRPr="00441775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2B2EA6">
      <w:pPr>
        <w:pStyle w:val="af3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№1</w:t>
      </w:r>
      <w:r w:rsidRPr="00441775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441775" w:rsidRDefault="00DE5D54" w:rsidP="002B2EA6">
      <w:pPr>
        <w:pStyle w:val="af3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>8</w:t>
      </w:r>
      <w:r w:rsidRPr="00441775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41775" w:rsidRDefault="00DE5D54" w:rsidP="002B2EA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8" w:name="_Ref306004660"/>
      <w:r w:rsidRPr="00441775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Default="002B2EA6" w:rsidP="002B2EA6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9" w:name="_Ref115076752"/>
      <w:bookmarkStart w:id="50" w:name="_Ref191386109"/>
      <w:bookmarkStart w:id="51" w:name="_Ref191386419"/>
      <w:bookmarkStart w:id="52" w:name="_Toc343613532"/>
    </w:p>
    <w:p w:rsidR="00DE5D54" w:rsidRPr="00441775" w:rsidRDefault="00DE5D54" w:rsidP="002B2EA6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9"/>
      <w:bookmarkEnd w:id="50"/>
      <w:bookmarkEnd w:id="51"/>
      <w:bookmarkEnd w:id="52"/>
      <w:r w:rsidRPr="00441775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41775" w:rsidRDefault="00DE5D54" w:rsidP="00F444A8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441775" w:rsidRDefault="00DE5D54" w:rsidP="00F444A8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016032" w:rsidRPr="00441775">
        <w:rPr>
          <w:rFonts w:ascii="Arial" w:hAnsi="Arial" w:cs="Arial"/>
          <w:sz w:val="20"/>
          <w:szCs w:val="20"/>
        </w:rPr>
        <w:t>цен: ЗАО «Пензенская горэлектросеть» 440069</w:t>
      </w:r>
      <w:r w:rsidRPr="00441775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41775">
        <w:rPr>
          <w:rFonts w:ascii="Arial" w:hAnsi="Arial" w:cs="Arial"/>
          <w:sz w:val="20"/>
          <w:szCs w:val="20"/>
        </w:rPr>
        <w:t xml:space="preserve">Московская, </w:t>
      </w:r>
      <w:r w:rsidR="000772BA">
        <w:rPr>
          <w:rFonts w:ascii="Arial" w:hAnsi="Arial" w:cs="Arial"/>
          <w:sz w:val="20"/>
          <w:szCs w:val="20"/>
        </w:rPr>
        <w:t>82В, кабинет 305</w:t>
      </w:r>
      <w:r w:rsidR="00B977E1"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кому – </w:t>
      </w:r>
      <w:r w:rsidR="00016032" w:rsidRPr="00441775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предмет </w:t>
      </w:r>
      <w:r w:rsidR="00B977E1" w:rsidRPr="00441775">
        <w:rPr>
          <w:rFonts w:ascii="Arial" w:hAnsi="Arial" w:cs="Arial"/>
          <w:sz w:val="20"/>
          <w:szCs w:val="20"/>
        </w:rPr>
        <w:t>Запроса цен.</w:t>
      </w:r>
    </w:p>
    <w:p w:rsidR="00533490" w:rsidRPr="00441775" w:rsidRDefault="00533490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41775">
        <w:rPr>
          <w:rFonts w:ascii="Arial" w:hAnsi="Arial" w:cs="Arial"/>
          <w:sz w:val="20"/>
          <w:szCs w:val="20"/>
        </w:rPr>
        <w:t>образом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Default="002B2EA6" w:rsidP="002B2EA6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3" w:name="_Ref306008743"/>
      <w:bookmarkStart w:id="54" w:name="_Toc343613534"/>
    </w:p>
    <w:p w:rsidR="00DE5D54" w:rsidRPr="00441775" w:rsidRDefault="00DE5D54" w:rsidP="002B2EA6">
      <w:pPr>
        <w:pStyle w:val="3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lastRenderedPageBreak/>
        <w:t>3.3.4. Требования к сроку действия Заявки</w:t>
      </w:r>
      <w:bookmarkEnd w:id="53"/>
      <w:bookmarkEnd w:id="54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5" w:name="_Ref303683455"/>
      <w:r w:rsidRPr="00441775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41775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41775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5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41775" w:rsidRDefault="00DE5D54" w:rsidP="002B2EA6">
      <w:pPr>
        <w:pStyle w:val="3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6" w:name="_Toc343613535"/>
      <w:r w:rsidRPr="00441775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6"/>
    </w:p>
    <w:p w:rsidR="00DE5D54" w:rsidRPr="00441775" w:rsidRDefault="00DE5D54" w:rsidP="002B2EA6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spacing w:after="10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41775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41775" w:rsidRDefault="00DE5D54" w:rsidP="002B2EA6">
      <w:pPr>
        <w:pStyle w:val="3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7" w:name="_Toc343613536"/>
      <w:r w:rsidRPr="00441775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7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41775">
        <w:rPr>
          <w:rFonts w:ascii="Arial" w:hAnsi="Arial" w:cs="Arial"/>
          <w:sz w:val="20"/>
          <w:szCs w:val="20"/>
        </w:rPr>
        <w:t>дств в д</w:t>
      </w:r>
      <w:proofErr w:type="gramEnd"/>
      <w:r w:rsidRPr="00441775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41775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441775" w:rsidRDefault="00DE5D54" w:rsidP="002B2EA6">
      <w:pPr>
        <w:pStyle w:val="3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8" w:name="_Toc343613537"/>
      <w:r w:rsidRPr="00441775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8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B5074F">
        <w:rPr>
          <w:rFonts w:ascii="Arial" w:hAnsi="Arial" w:cs="Arial"/>
          <w:sz w:val="20"/>
          <w:szCs w:val="20"/>
        </w:rPr>
        <w:t>Начальная (максима</w:t>
      </w:r>
      <w:r w:rsidR="005D2E7D" w:rsidRPr="00B5074F">
        <w:rPr>
          <w:rFonts w:ascii="Arial" w:hAnsi="Arial" w:cs="Arial"/>
          <w:sz w:val="20"/>
          <w:szCs w:val="20"/>
        </w:rPr>
        <w:t xml:space="preserve">льная) цена Договора </w:t>
      </w:r>
      <w:r w:rsidRPr="00B5074F">
        <w:rPr>
          <w:rFonts w:ascii="Arial" w:hAnsi="Arial" w:cs="Arial"/>
          <w:sz w:val="20"/>
          <w:szCs w:val="20"/>
        </w:rPr>
        <w:t xml:space="preserve"> –</w:t>
      </w:r>
      <w:r w:rsidR="000772BA">
        <w:rPr>
          <w:rFonts w:ascii="Arial" w:hAnsi="Arial" w:cs="Arial"/>
          <w:b/>
          <w:sz w:val="20"/>
          <w:szCs w:val="20"/>
        </w:rPr>
        <w:t xml:space="preserve">2 019 720,00 </w:t>
      </w:r>
      <w:r w:rsidRPr="00B5074F">
        <w:rPr>
          <w:rFonts w:ascii="Arial" w:hAnsi="Arial" w:cs="Arial"/>
          <w:b/>
          <w:sz w:val="20"/>
          <w:szCs w:val="20"/>
        </w:rPr>
        <w:t>руб</w:t>
      </w:r>
      <w:r w:rsidRPr="00B5074F">
        <w:rPr>
          <w:rFonts w:ascii="Arial" w:hAnsi="Arial" w:cs="Arial"/>
          <w:sz w:val="20"/>
          <w:szCs w:val="20"/>
        </w:rPr>
        <w:t>. с</w:t>
      </w:r>
      <w:r w:rsidR="005D2E7D" w:rsidRPr="00B5074F">
        <w:rPr>
          <w:rFonts w:ascii="Arial" w:hAnsi="Arial" w:cs="Arial"/>
          <w:sz w:val="20"/>
          <w:szCs w:val="20"/>
        </w:rPr>
        <w:t xml:space="preserve"> учётом </w:t>
      </w:r>
      <w:r w:rsidRPr="00B5074F">
        <w:rPr>
          <w:rFonts w:ascii="Arial" w:hAnsi="Arial" w:cs="Arial"/>
          <w:sz w:val="20"/>
          <w:szCs w:val="20"/>
        </w:rPr>
        <w:t>НДС</w:t>
      </w:r>
      <w:r w:rsidR="00517B85">
        <w:rPr>
          <w:rFonts w:ascii="Arial" w:hAnsi="Arial" w:cs="Arial"/>
          <w:sz w:val="20"/>
          <w:szCs w:val="20"/>
        </w:rPr>
        <w:t xml:space="preserve"> (20%)</w:t>
      </w:r>
      <w:r w:rsidR="005D2E7D" w:rsidRPr="00B5074F">
        <w:rPr>
          <w:rFonts w:ascii="Arial" w:hAnsi="Arial" w:cs="Arial"/>
          <w:sz w:val="20"/>
          <w:szCs w:val="20"/>
        </w:rPr>
        <w:t>/</w:t>
      </w:r>
      <w:r w:rsidR="000E1DB7">
        <w:rPr>
          <w:rFonts w:ascii="Arial" w:hAnsi="Arial" w:cs="Arial"/>
          <w:b/>
          <w:sz w:val="20"/>
          <w:szCs w:val="20"/>
        </w:rPr>
        <w:t>1</w:t>
      </w:r>
      <w:r w:rsidR="000772BA">
        <w:rPr>
          <w:rFonts w:ascii="Arial" w:hAnsi="Arial" w:cs="Arial"/>
          <w:b/>
          <w:sz w:val="20"/>
          <w:szCs w:val="20"/>
        </w:rPr>
        <w:t xml:space="preserve"> 683 100,00</w:t>
      </w:r>
      <w:r w:rsidR="005D2E7D" w:rsidRPr="00B5074F">
        <w:rPr>
          <w:rFonts w:ascii="Arial" w:hAnsi="Arial" w:cs="Arial"/>
          <w:sz w:val="20"/>
          <w:szCs w:val="20"/>
        </w:rPr>
        <w:t xml:space="preserve"> руб. без</w:t>
      </w:r>
      <w:r w:rsidR="005D2E7D" w:rsidRPr="00441775">
        <w:rPr>
          <w:rFonts w:ascii="Arial" w:hAnsi="Arial" w:cs="Arial"/>
          <w:sz w:val="20"/>
          <w:szCs w:val="20"/>
        </w:rPr>
        <w:t xml:space="preserve"> учёта НДС</w:t>
      </w:r>
      <w:r w:rsidRPr="00441775">
        <w:rPr>
          <w:rFonts w:ascii="Arial" w:hAnsi="Arial" w:cs="Arial"/>
          <w:sz w:val="20"/>
          <w:szCs w:val="20"/>
        </w:rPr>
        <w:t xml:space="preserve">, </w:t>
      </w:r>
      <w:r w:rsidR="004B1714">
        <w:rPr>
          <w:rFonts w:ascii="Arial" w:hAnsi="Arial" w:cs="Arial"/>
          <w:sz w:val="20"/>
          <w:szCs w:val="20"/>
        </w:rPr>
        <w:t xml:space="preserve">с </w:t>
      </w:r>
      <w:r w:rsidRPr="00441775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>
        <w:rPr>
          <w:rFonts w:ascii="Arial" w:hAnsi="Arial" w:cs="Arial"/>
          <w:sz w:val="20"/>
          <w:szCs w:val="20"/>
        </w:rPr>
        <w:t>ами</w:t>
      </w:r>
      <w:r w:rsidRPr="00441775">
        <w:rPr>
          <w:rFonts w:ascii="Arial" w:hAnsi="Arial" w:cs="Arial"/>
          <w:sz w:val="20"/>
          <w:szCs w:val="20"/>
        </w:rPr>
        <w:t xml:space="preserve"> на упаковку (тару);</w:t>
      </w:r>
    </w:p>
    <w:p w:rsidR="005D2E7D" w:rsidRPr="00441775" w:rsidRDefault="005D2E7D" w:rsidP="00F444A8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без НДС, то </w:t>
      </w:r>
      <w:r w:rsidR="008559D5">
        <w:rPr>
          <w:rFonts w:ascii="Arial" w:hAnsi="Arial" w:cs="Arial"/>
          <w:sz w:val="20"/>
          <w:szCs w:val="20"/>
        </w:rPr>
        <w:t xml:space="preserve">Комиссия </w:t>
      </w:r>
      <w:r w:rsidRPr="00441775">
        <w:rPr>
          <w:rFonts w:ascii="Arial" w:hAnsi="Arial" w:cs="Arial"/>
          <w:sz w:val="20"/>
          <w:szCs w:val="20"/>
        </w:rPr>
        <w:t>с целью сопоставления ценовых цен участников будет осуществлять корректировку цены заявки с учетом НДС.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441775" w:rsidRDefault="008559D5" w:rsidP="00F444A8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Комиссия </w:t>
      </w:r>
      <w:r w:rsidR="00DE5D54" w:rsidRPr="00441775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41775" w:rsidRDefault="00DE5D54" w:rsidP="00F444A8">
      <w:pPr>
        <w:pStyle w:val="3"/>
        <w:widowControl w:val="0"/>
        <w:numPr>
          <w:ilvl w:val="2"/>
          <w:numId w:val="18"/>
        </w:numPr>
        <w:tabs>
          <w:tab w:val="left" w:pos="851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441775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3" w:name="_Ref93090116"/>
      <w:bookmarkStart w:id="64" w:name="_Ref191386482"/>
      <w:bookmarkEnd w:id="62"/>
      <w:r w:rsidRPr="00441775">
        <w:rPr>
          <w:rFonts w:ascii="Arial" w:hAnsi="Arial" w:cs="Arial"/>
          <w:sz w:val="20"/>
          <w:szCs w:val="20"/>
        </w:rPr>
        <w:t>Требования к Участникам</w:t>
      </w:r>
      <w:bookmarkEnd w:id="63"/>
      <w:r w:rsidRPr="00441775">
        <w:rPr>
          <w:rFonts w:ascii="Arial" w:hAnsi="Arial" w:cs="Arial"/>
          <w:sz w:val="20"/>
          <w:szCs w:val="20"/>
        </w:rPr>
        <w:t>:</w:t>
      </w:r>
      <w:bookmarkEnd w:id="64"/>
    </w:p>
    <w:p w:rsidR="00DE5D54" w:rsidRPr="00441775" w:rsidRDefault="00DE5D54" w:rsidP="002B2EA6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5" w:name="_Ref306004833"/>
      <w:proofErr w:type="gramStart"/>
      <w:r w:rsidRPr="00441775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5"/>
      <w:proofErr w:type="gramEnd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6" w:name="_Ref303669127"/>
      <w:r w:rsidRPr="00441775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7" w:name="_Ref303669441"/>
      <w:bookmarkEnd w:id="66"/>
      <w:r w:rsidRPr="00441775">
        <w:rPr>
          <w:rFonts w:ascii="Arial" w:hAnsi="Arial" w:cs="Arial"/>
          <w:sz w:val="20"/>
          <w:szCs w:val="20"/>
        </w:rPr>
        <w:t>:</w:t>
      </w:r>
      <w:bookmarkEnd w:id="67"/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a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b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c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d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41775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lastRenderedPageBreak/>
        <w:t>e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</w:t>
      </w:r>
      <w:proofErr w:type="gramEnd"/>
      <w:r w:rsidRPr="00441775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Pr="00B97E86" w:rsidRDefault="00B97E86" w:rsidP="00B97E86">
      <w:pPr>
        <w:widowControl w:val="0"/>
        <w:jc w:val="both"/>
        <w:rPr>
          <w:color w:val="FF0000"/>
        </w:rPr>
      </w:pPr>
      <w:r>
        <w:rPr>
          <w:rFonts w:ascii="Arial" w:hAnsi="Arial" w:cs="Arial"/>
          <w:lang w:val="en-US"/>
        </w:rPr>
        <w:t>f</w:t>
      </w:r>
      <w:r w:rsidRPr="002B5D8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gramStart"/>
      <w:r w:rsidRPr="005348B5">
        <w:rPr>
          <w:rFonts w:ascii="Arial" w:hAnsi="Arial" w:cs="Arial"/>
          <w:sz w:val="20"/>
          <w:szCs w:val="20"/>
        </w:rPr>
        <w:t>участник</w:t>
      </w:r>
      <w:proofErr w:type="gramEnd"/>
      <w:r w:rsidRPr="005348B5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441775" w:rsidRDefault="00B97E86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  <w:lang w:val="en-US"/>
        </w:rPr>
        <w:t>g</w:t>
      </w:r>
      <w:r w:rsidR="000851E9" w:rsidRPr="00441775">
        <w:rPr>
          <w:rFonts w:ascii="Arial" w:hAnsi="Arial" w:cs="Arial"/>
          <w:bCs/>
        </w:rPr>
        <w:t xml:space="preserve">) </w:t>
      </w:r>
      <w:proofErr w:type="gramStart"/>
      <w:r w:rsidR="000851E9" w:rsidRPr="00441775">
        <w:rPr>
          <w:rFonts w:ascii="Arial" w:hAnsi="Arial" w:cs="Arial"/>
          <w:bCs/>
        </w:rPr>
        <w:t>связи</w:t>
      </w:r>
      <w:proofErr w:type="gramEnd"/>
      <w:r w:rsidR="000851E9" w:rsidRPr="00441775">
        <w:rPr>
          <w:rFonts w:ascii="Arial" w:hAnsi="Arial" w:cs="Arial"/>
          <w:bCs/>
        </w:rPr>
        <w:t xml:space="preserve"> с вышеизложенным, Участник должен включить в состав Заявки следующие документы, подтверждающие его правоспособность: </w:t>
      </w:r>
      <w:bookmarkStart w:id="68" w:name="_Ref303587815"/>
    </w:p>
    <w:p w:rsidR="000851E9" w:rsidRPr="00441775" w:rsidRDefault="000851E9" w:rsidP="002B2EA6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3.3.8.3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41775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8"/>
    </w:p>
    <w:p w:rsidR="000851E9" w:rsidRPr="00441775" w:rsidRDefault="000851E9" w:rsidP="00F444A8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41775" w:rsidRDefault="000851E9" w:rsidP="002B2EA6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41775" w:rsidRDefault="000851E9" w:rsidP="00F444A8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41775">
        <w:rPr>
          <w:rFonts w:ascii="Arial" w:hAnsi="Arial" w:cs="Arial"/>
          <w:sz w:val="20"/>
          <w:szCs w:val="20"/>
        </w:rPr>
        <w:t>,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41775" w:rsidRDefault="000851E9" w:rsidP="00F444A8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41775" w:rsidRDefault="000851E9" w:rsidP="00F444A8">
      <w:pPr>
        <w:widowControl w:val="0"/>
        <w:numPr>
          <w:ilvl w:val="0"/>
          <w:numId w:val="46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41775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41775" w:rsidRDefault="000851E9" w:rsidP="00F444A8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F4616B" w:rsidRDefault="000851E9" w:rsidP="00F444A8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4B171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>размещения в ЕИС извещения о  проведении запроса цен</w:t>
      </w:r>
      <w:r w:rsidR="004B1714" w:rsidRPr="00F4616B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24672B" w:rsidRPr="004B1714" w:rsidRDefault="0024672B" w:rsidP="00F444A8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>размещения в ЕИС извещения</w:t>
      </w:r>
      <w:proofErr w:type="gramEnd"/>
      <w:r w:rsidR="004B1714" w:rsidRPr="00F4616B">
        <w:rPr>
          <w:rFonts w:ascii="Arial" w:hAnsi="Arial" w:cs="Arial"/>
          <w:b/>
          <w:bCs/>
          <w:i/>
          <w:sz w:val="20"/>
          <w:szCs w:val="20"/>
        </w:rPr>
        <w:t xml:space="preserve"> о  проведении запроса цен</w:t>
      </w:r>
      <w:r w:rsidR="004B1714" w:rsidRPr="00F4616B">
        <w:rPr>
          <w:rFonts w:ascii="Arial" w:hAnsi="Arial" w:cs="Arial"/>
          <w:bCs/>
          <w:sz w:val="20"/>
          <w:szCs w:val="20"/>
        </w:rPr>
        <w:t>.</w:t>
      </w:r>
    </w:p>
    <w:p w:rsidR="000851E9" w:rsidRPr="00441775" w:rsidRDefault="000851E9" w:rsidP="00F444A8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9" w:name="_Ref303668916"/>
      <w:r w:rsidRPr="00441775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69"/>
    <w:p w:rsidR="000851E9" w:rsidRPr="00441775" w:rsidRDefault="000851E9" w:rsidP="00F444A8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441775" w:rsidRDefault="000851E9" w:rsidP="00F444A8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41775" w:rsidRDefault="000851E9" w:rsidP="00F444A8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41775">
        <w:rPr>
          <w:rFonts w:ascii="Arial" w:hAnsi="Arial" w:cs="Arial"/>
          <w:sz w:val="20"/>
          <w:szCs w:val="20"/>
        </w:rPr>
        <w:t>является</w:t>
      </w:r>
      <w:proofErr w:type="gramEnd"/>
      <w:r w:rsidRPr="00441775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41775" w:rsidRDefault="000851E9" w:rsidP="00F444A8">
      <w:pPr>
        <w:widowControl w:val="0"/>
        <w:numPr>
          <w:ilvl w:val="0"/>
          <w:numId w:val="48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41775" w:rsidRDefault="000851E9" w:rsidP="002B2EA6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41775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41775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441775" w:rsidRDefault="000851E9" w:rsidP="002B2EA6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3.3.8.6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41775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41775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441775" w:rsidRDefault="00DE5D54" w:rsidP="00F444A8">
      <w:pPr>
        <w:pStyle w:val="3"/>
        <w:widowControl w:val="0"/>
        <w:numPr>
          <w:ilvl w:val="2"/>
          <w:numId w:val="18"/>
        </w:numPr>
        <w:spacing w:before="120" w:after="12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0" w:name="_Ref306114966"/>
      <w:bookmarkStart w:id="71" w:name="_Toc343613541"/>
      <w:r w:rsidRPr="00441775">
        <w:rPr>
          <w:rFonts w:ascii="Arial" w:hAnsi="Arial" w:cs="Arial"/>
          <w:color w:val="auto"/>
          <w:sz w:val="20"/>
          <w:szCs w:val="20"/>
        </w:rPr>
        <w:lastRenderedPageBreak/>
        <w:t>Разъяснение Документации по запросу цен</w:t>
      </w:r>
      <w:bookmarkEnd w:id="70"/>
      <w:bookmarkEnd w:id="71"/>
    </w:p>
    <w:p w:rsidR="00DE5D54" w:rsidRPr="00441775" w:rsidRDefault="00DE5D54" w:rsidP="00F444A8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>
        <w:rPr>
          <w:rFonts w:ascii="Arial" w:hAnsi="Arial" w:cs="Arial"/>
          <w:sz w:val="20"/>
          <w:szCs w:val="20"/>
        </w:rPr>
        <w:t xml:space="preserve">Комиссии </w:t>
      </w:r>
      <w:r w:rsidRPr="00441775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441775" w:rsidRDefault="00DE5D54" w:rsidP="00F444A8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Заявки. </w:t>
      </w:r>
    </w:p>
    <w:p w:rsidR="000E76CC" w:rsidRPr="00441775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441775">
        <w:rPr>
          <w:rFonts w:ascii="Arial" w:hAnsi="Arial" w:cs="Arial"/>
          <w:sz w:val="20"/>
          <w:szCs w:val="20"/>
        </w:rPr>
        <w:t>-</w:t>
      </w:r>
      <w:r w:rsidR="000E76CC"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="000772BA">
        <w:rPr>
          <w:rFonts w:ascii="Arial" w:hAnsi="Arial" w:cs="Arial"/>
          <w:b/>
          <w:sz w:val="20"/>
          <w:szCs w:val="20"/>
        </w:rPr>
        <w:t>17.09</w:t>
      </w:r>
      <w:r w:rsidR="00FB2782">
        <w:rPr>
          <w:rFonts w:ascii="Arial" w:hAnsi="Arial" w:cs="Arial"/>
          <w:b/>
          <w:sz w:val="20"/>
          <w:szCs w:val="20"/>
        </w:rPr>
        <w:t>.2020</w:t>
      </w:r>
      <w:r w:rsidRPr="00621799">
        <w:rPr>
          <w:rFonts w:ascii="Arial" w:hAnsi="Arial" w:cs="Arial"/>
          <w:b/>
          <w:sz w:val="20"/>
          <w:szCs w:val="20"/>
        </w:rPr>
        <w:t xml:space="preserve"> года.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1775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Дата окончания срока предоставления разъяснений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="000E76CC" w:rsidRPr="00621799">
        <w:rPr>
          <w:rFonts w:ascii="Arial" w:hAnsi="Arial" w:cs="Arial"/>
          <w:sz w:val="20"/>
          <w:szCs w:val="20"/>
        </w:rPr>
        <w:t xml:space="preserve">- </w:t>
      </w:r>
      <w:r w:rsidR="000772BA">
        <w:rPr>
          <w:rFonts w:ascii="Arial" w:hAnsi="Arial" w:cs="Arial"/>
          <w:b/>
          <w:sz w:val="20"/>
          <w:szCs w:val="20"/>
        </w:rPr>
        <w:t>23.09</w:t>
      </w:r>
      <w:r w:rsidR="00FB2782">
        <w:rPr>
          <w:rFonts w:ascii="Arial" w:hAnsi="Arial" w:cs="Arial"/>
          <w:b/>
          <w:sz w:val="20"/>
          <w:szCs w:val="20"/>
        </w:rPr>
        <w:t>.2020</w:t>
      </w:r>
      <w:r w:rsidRPr="00621799">
        <w:rPr>
          <w:rFonts w:ascii="Arial" w:hAnsi="Arial" w:cs="Arial"/>
          <w:b/>
          <w:sz w:val="20"/>
          <w:szCs w:val="20"/>
        </w:rPr>
        <w:t xml:space="preserve"> года.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441775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41775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441775" w:rsidRDefault="00DE5D54" w:rsidP="00F444A8">
      <w:pPr>
        <w:pStyle w:val="3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2" w:name="_Toc343613542"/>
      <w:r w:rsidRPr="00441775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2"/>
    </w:p>
    <w:p w:rsidR="00DE5D54" w:rsidRPr="00441775" w:rsidRDefault="00DE5D54" w:rsidP="00F444A8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Pr="006D48FA">
        <w:rPr>
          <w:rFonts w:ascii="Arial" w:hAnsi="Arial" w:cs="Arial"/>
          <w:sz w:val="20"/>
          <w:szCs w:val="20"/>
        </w:rPr>
        <w:t>,</w:t>
      </w:r>
      <w:r w:rsidRPr="00441775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441775" w:rsidRDefault="00DE5D54" w:rsidP="002B2EA6">
      <w:pPr>
        <w:pStyle w:val="3"/>
        <w:widowControl w:val="0"/>
        <w:tabs>
          <w:tab w:val="left" w:pos="709"/>
          <w:tab w:val="left" w:pos="993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3" w:name="_Toc343613543"/>
      <w:r w:rsidRPr="00441775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3"/>
    </w:p>
    <w:p w:rsidR="00DE5D54" w:rsidRPr="00441775" w:rsidRDefault="00DE5D54" w:rsidP="00F444A8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441775" w:rsidRDefault="00DE5D54" w:rsidP="002B2EA6">
      <w:pPr>
        <w:pStyle w:val="2"/>
        <w:widowControl w:val="0"/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74" w:name="_Ref191386249"/>
      <w:bookmarkStart w:id="75" w:name="_Ref305973214"/>
      <w:bookmarkStart w:id="76" w:name="_Toc343613545"/>
      <w:r w:rsidRPr="00441775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7" w:name="_Ref56229451"/>
      <w:bookmarkEnd w:id="74"/>
      <w:bookmarkEnd w:id="75"/>
      <w:bookmarkEnd w:id="76"/>
    </w:p>
    <w:p w:rsidR="00DE5D54" w:rsidRPr="00441775" w:rsidRDefault="00DE5D54" w:rsidP="002B2EA6">
      <w:pPr>
        <w:pStyle w:val="3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8" w:name="_Toc343613546"/>
      <w:r w:rsidRPr="00441775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8"/>
      <w:r w:rsidRPr="00441775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D95C45" w:rsidRDefault="00DE5D54" w:rsidP="00621799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B50031">
        <w:rPr>
          <w:rFonts w:ascii="Arial" w:hAnsi="Arial" w:cs="Arial"/>
          <w:b/>
          <w:i/>
          <w:sz w:val="20"/>
          <w:szCs w:val="20"/>
        </w:rPr>
        <w:t>до 1</w:t>
      </w:r>
      <w:r w:rsidR="00FB2782">
        <w:rPr>
          <w:rFonts w:ascii="Arial" w:hAnsi="Arial" w:cs="Arial"/>
          <w:b/>
          <w:i/>
          <w:sz w:val="20"/>
          <w:szCs w:val="20"/>
        </w:rPr>
        <w:t>6</w:t>
      </w:r>
      <w:r w:rsidR="004B1714">
        <w:rPr>
          <w:rFonts w:ascii="Arial" w:hAnsi="Arial" w:cs="Arial"/>
          <w:b/>
          <w:i/>
          <w:sz w:val="20"/>
          <w:szCs w:val="20"/>
        </w:rPr>
        <w:t>-0</w:t>
      </w:r>
      <w:r w:rsidRPr="00441775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0772BA">
        <w:rPr>
          <w:rFonts w:ascii="Arial" w:hAnsi="Arial" w:cs="Arial"/>
          <w:b/>
          <w:i/>
          <w:sz w:val="20"/>
          <w:szCs w:val="20"/>
          <w:u w:val="single"/>
        </w:rPr>
        <w:t>25.09</w:t>
      </w:r>
      <w:r w:rsidR="00FB2782">
        <w:rPr>
          <w:rFonts w:ascii="Arial" w:hAnsi="Arial" w:cs="Arial"/>
          <w:b/>
          <w:i/>
          <w:sz w:val="20"/>
          <w:szCs w:val="20"/>
          <w:u w:val="single"/>
        </w:rPr>
        <w:t>.2020</w:t>
      </w:r>
      <w:r w:rsidR="00D95C45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621799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621799">
        <w:rPr>
          <w:rFonts w:ascii="Arial" w:hAnsi="Arial" w:cs="Arial"/>
          <w:sz w:val="20"/>
          <w:szCs w:val="20"/>
          <w:u w:val="single"/>
        </w:rPr>
        <w:t>.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>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>
        <w:rPr>
          <w:rFonts w:ascii="Arial" w:hAnsi="Arial" w:cs="Arial"/>
          <w:sz w:val="20"/>
          <w:szCs w:val="20"/>
        </w:rPr>
        <w:tab/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spacing w:after="100" w:line="264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FB2782">
        <w:rPr>
          <w:rFonts w:ascii="Arial" w:hAnsi="Arial" w:cs="Arial"/>
          <w:b/>
          <w:i/>
          <w:sz w:val="20"/>
          <w:szCs w:val="20"/>
        </w:rPr>
        <w:t>16</w:t>
      </w:r>
      <w:r w:rsidR="00D95C45">
        <w:rPr>
          <w:rFonts w:ascii="Arial" w:hAnsi="Arial" w:cs="Arial"/>
          <w:b/>
          <w:i/>
          <w:sz w:val="20"/>
          <w:szCs w:val="20"/>
        </w:rPr>
        <w:t>-0</w:t>
      </w:r>
      <w:r w:rsidRPr="00441775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Pr="00441775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bookmarkStart w:id="79" w:name="_GoBack"/>
      <w:r w:rsidR="000772BA">
        <w:rPr>
          <w:rFonts w:ascii="Arial" w:hAnsi="Arial" w:cs="Arial"/>
          <w:b/>
          <w:i/>
          <w:sz w:val="20"/>
          <w:szCs w:val="20"/>
          <w:u w:val="single"/>
        </w:rPr>
        <w:t>25.09</w:t>
      </w:r>
      <w:r w:rsidR="00FB2782">
        <w:rPr>
          <w:rFonts w:ascii="Arial" w:hAnsi="Arial" w:cs="Arial"/>
          <w:b/>
          <w:i/>
          <w:sz w:val="20"/>
          <w:szCs w:val="20"/>
          <w:u w:val="single"/>
        </w:rPr>
        <w:t>.2020</w:t>
      </w:r>
      <w:r w:rsidRPr="00621799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9"/>
      <w:r w:rsidRPr="00621799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441775" w:rsidRDefault="00DE5D54" w:rsidP="00F444A8">
      <w:pPr>
        <w:pStyle w:val="3"/>
        <w:widowControl w:val="0"/>
        <w:numPr>
          <w:ilvl w:val="2"/>
          <w:numId w:val="19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7"/>
    <w:p w:rsidR="00F018E1" w:rsidRPr="00441775" w:rsidRDefault="00DE5D54" w:rsidP="00F444A8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FB2782">
        <w:rPr>
          <w:rFonts w:ascii="Arial" w:hAnsi="Arial" w:cs="Arial"/>
          <w:sz w:val="20"/>
          <w:szCs w:val="20"/>
        </w:rPr>
        <w:t>Московская, 82В</w:t>
      </w:r>
      <w:r w:rsidRPr="00441775">
        <w:rPr>
          <w:rFonts w:ascii="Arial" w:hAnsi="Arial" w:cs="Arial"/>
          <w:sz w:val="20"/>
          <w:szCs w:val="20"/>
        </w:rPr>
        <w:t xml:space="preserve">, </w:t>
      </w:r>
      <w:r w:rsidR="00FB2782">
        <w:rPr>
          <w:rFonts w:ascii="Arial" w:hAnsi="Arial" w:cs="Arial"/>
          <w:sz w:val="20"/>
          <w:szCs w:val="20"/>
        </w:rPr>
        <w:t>кабинет №305</w:t>
      </w:r>
      <w:r w:rsidR="00F018E1" w:rsidRPr="00441775">
        <w:rPr>
          <w:rFonts w:ascii="Arial" w:hAnsi="Arial" w:cs="Arial"/>
          <w:sz w:val="20"/>
          <w:szCs w:val="20"/>
        </w:rPr>
        <w:t>.</w:t>
      </w:r>
      <w:r w:rsidRPr="00441775">
        <w:rPr>
          <w:rFonts w:ascii="Arial" w:hAnsi="Arial" w:cs="Arial"/>
          <w:sz w:val="20"/>
          <w:szCs w:val="20"/>
        </w:rPr>
        <w:t xml:space="preserve"> </w:t>
      </w:r>
    </w:p>
    <w:p w:rsidR="00F018E1" w:rsidRPr="00441775" w:rsidRDefault="00F018E1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Предложения в запечатанных конвертах принимаются в рабочие дни с  </w:t>
      </w:r>
      <w:r w:rsidRPr="00B5074F">
        <w:rPr>
          <w:rFonts w:ascii="Arial" w:hAnsi="Arial" w:cs="Arial"/>
          <w:sz w:val="20"/>
          <w:szCs w:val="20"/>
        </w:rPr>
        <w:t>8-00 до 17-00 (обед с 12-00 до 13-00).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after="10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41775" w:rsidRDefault="00DE5D54" w:rsidP="00F444A8">
      <w:pPr>
        <w:pStyle w:val="2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0" w:name="_Ref303683883"/>
      <w:bookmarkStart w:id="81" w:name="_Toc343613548"/>
      <w:r w:rsidRPr="00441775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0"/>
      <w:bookmarkEnd w:id="81"/>
    </w:p>
    <w:p w:rsidR="00DE5D54" w:rsidRPr="00441775" w:rsidRDefault="00DE5D54" w:rsidP="00F444A8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441775" w:rsidRDefault="00DE5D54" w:rsidP="00621799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2" w:name="_Ref305973250"/>
      <w:bookmarkStart w:id="83" w:name="_Toc343613549"/>
      <w:r w:rsidRPr="00441775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2"/>
      <w:bookmarkEnd w:id="83"/>
    </w:p>
    <w:p w:rsidR="00DE5D54" w:rsidRPr="00441775" w:rsidRDefault="00DE5D54" w:rsidP="00621799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4" w:name="_Toc343613550"/>
      <w:r w:rsidRPr="00441775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4"/>
    </w:p>
    <w:p w:rsidR="00DE5D54" w:rsidRPr="00441775" w:rsidRDefault="00DE5D54" w:rsidP="00F444A8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5" w:name="_Ref93089454"/>
      <w:bookmarkStart w:id="86" w:name="_Toc343613551"/>
      <w:bookmarkStart w:id="87" w:name="_Ref303250967"/>
      <w:bookmarkStart w:id="88" w:name="_Toc305697378"/>
      <w:bookmarkStart w:id="89" w:name="_Toc343613554"/>
      <w:bookmarkStart w:id="90" w:name="_Toc255985696"/>
      <w:r w:rsidRPr="00441775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>
        <w:rPr>
          <w:rFonts w:ascii="Arial" w:hAnsi="Arial" w:cs="Arial"/>
          <w:sz w:val="20"/>
          <w:szCs w:val="20"/>
        </w:rPr>
        <w:t xml:space="preserve">Комиссией </w:t>
      </w:r>
      <w:r w:rsidRPr="00441775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41775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441775" w:rsidRDefault="00DE5D54" w:rsidP="00F444A8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5"/>
      <w:bookmarkEnd w:id="86"/>
    </w:p>
    <w:p w:rsidR="00DE5D54" w:rsidRPr="00441775" w:rsidRDefault="00DE5D54" w:rsidP="00F444A8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>
        <w:rPr>
          <w:rFonts w:ascii="Arial" w:hAnsi="Arial" w:cs="Arial"/>
          <w:sz w:val="20"/>
          <w:szCs w:val="20"/>
        </w:rPr>
        <w:t>настоящей документации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41775">
        <w:rPr>
          <w:rFonts w:ascii="Arial" w:hAnsi="Arial" w:cs="Arial"/>
          <w:sz w:val="20"/>
          <w:szCs w:val="20"/>
        </w:rPr>
        <w:t>д</w:t>
      </w:r>
      <w:proofErr w:type="spellEnd"/>
      <w:r w:rsidRPr="00441775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1" w:name="_Ref55304419"/>
      <w:r w:rsidRPr="00441775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D95C45" w:rsidRDefault="00DE5D54" w:rsidP="00F444A8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7002"/>
      <w:r w:rsidRPr="00441775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41775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41775">
        <w:rPr>
          <w:rFonts w:ascii="Arial" w:hAnsi="Arial" w:cs="Arial"/>
          <w:sz w:val="20"/>
          <w:szCs w:val="20"/>
        </w:rPr>
        <w:t>Заявки</w:t>
      </w:r>
      <w:proofErr w:type="gramEnd"/>
      <w:r w:rsidR="009F5C47">
        <w:rPr>
          <w:rFonts w:ascii="Arial" w:hAnsi="Arial" w:cs="Arial"/>
          <w:sz w:val="20"/>
          <w:szCs w:val="20"/>
        </w:rPr>
        <w:t xml:space="preserve"> которые/которых</w:t>
      </w:r>
      <w:r w:rsidRPr="00441775">
        <w:rPr>
          <w:rFonts w:ascii="Arial" w:hAnsi="Arial" w:cs="Arial"/>
          <w:sz w:val="20"/>
          <w:szCs w:val="20"/>
        </w:rPr>
        <w:t>:</w:t>
      </w:r>
      <w:bookmarkEnd w:id="91"/>
      <w:bookmarkEnd w:id="92"/>
    </w:p>
    <w:p w:rsidR="00B50031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a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390CA8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390CA8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b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c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d</w:t>
      </w:r>
      <w:r w:rsidR="00DE5D54" w:rsidRPr="00441775">
        <w:rPr>
          <w:rFonts w:ascii="Arial" w:hAnsi="Arial" w:cs="Arial"/>
          <w:sz w:val="20"/>
          <w:szCs w:val="20"/>
        </w:rPr>
        <w:t xml:space="preserve">)  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f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D95C45" w:rsidRDefault="00DE5D54" w:rsidP="00F444A8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441775" w:rsidRDefault="00DE5D54" w:rsidP="00F444A8">
      <w:pPr>
        <w:pStyle w:val="3"/>
        <w:widowControl w:val="0"/>
        <w:numPr>
          <w:ilvl w:val="2"/>
          <w:numId w:val="29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3" w:name="_Ref306138385"/>
      <w:bookmarkStart w:id="94" w:name="_Toc343613553"/>
      <w:r w:rsidRPr="00441775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3"/>
      <w:bookmarkEnd w:id="94"/>
    </w:p>
    <w:p w:rsidR="00DE5D54" w:rsidRPr="00441775" w:rsidRDefault="00DE5D54" w:rsidP="00F444A8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spacing w:before="60"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FA49B4">
        <w:rPr>
          <w:rFonts w:ascii="Arial" w:hAnsi="Arial" w:cs="Arial"/>
          <w:sz w:val="20"/>
          <w:szCs w:val="20"/>
        </w:rPr>
        <w:t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</w:t>
      </w:r>
      <w:proofErr w:type="gramEnd"/>
      <w:r w:rsidRPr="00FA49B4">
        <w:rPr>
          <w:rFonts w:ascii="Arial" w:hAnsi="Arial" w:cs="Arial"/>
          <w:sz w:val="20"/>
          <w:szCs w:val="20"/>
        </w:rPr>
        <w:t xml:space="preserve">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A49B4">
        <w:rPr>
          <w:rFonts w:ascii="Arial" w:hAnsi="Arial" w:cs="Arial"/>
          <w:sz w:val="20"/>
          <w:szCs w:val="20"/>
        </w:rPr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A49B4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A49B4">
        <w:rPr>
          <w:rFonts w:ascii="Arial" w:hAnsi="Arial" w:cs="Arial"/>
          <w:sz w:val="20"/>
          <w:szCs w:val="20"/>
        </w:rPr>
        <w:t xml:space="preserve">а) закупка признана </w:t>
      </w:r>
      <w:proofErr w:type="gramStart"/>
      <w:r w:rsidRPr="00FA49B4">
        <w:rPr>
          <w:rFonts w:ascii="Arial" w:hAnsi="Arial" w:cs="Arial"/>
          <w:sz w:val="20"/>
          <w:szCs w:val="20"/>
        </w:rPr>
        <w:t>несостоявшейся</w:t>
      </w:r>
      <w:proofErr w:type="gramEnd"/>
      <w:r w:rsidRPr="00FA49B4">
        <w:rPr>
          <w:rFonts w:ascii="Arial" w:hAnsi="Arial" w:cs="Arial"/>
          <w:sz w:val="20"/>
          <w:szCs w:val="20"/>
        </w:rPr>
        <w:t xml:space="preserve"> и договор заключается с единственным участником закупки;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A49B4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A49B4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FA49B4">
        <w:rPr>
          <w:rFonts w:ascii="Arial" w:hAnsi="Arial" w:cs="Arial"/>
          <w:sz w:val="20"/>
          <w:szCs w:val="20"/>
        </w:rPr>
        <w:t xml:space="preserve">г) </w:t>
      </w:r>
      <w:r w:rsidRPr="00FA49B4">
        <w:rPr>
          <w:rFonts w:ascii="Arial" w:hAnsi="Arial" w:cs="Arial"/>
          <w:color w:val="333333"/>
          <w:sz w:val="20"/>
          <w:szCs w:val="20"/>
          <w:shd w:val="clear" w:color="auto" w:fill="FFFFFF"/>
        </w:rPr>
        <w:t>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FA49B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 w:rsidRPr="00FA49B4">
        <w:rPr>
          <w:rFonts w:ascii="Arial" w:hAnsi="Arial" w:cs="Arial"/>
          <w:color w:val="333333"/>
          <w:sz w:val="20"/>
          <w:szCs w:val="20"/>
          <w:shd w:val="clear" w:color="auto" w:fill="FFFFFF"/>
        </w:rPr>
        <w:t>д</w:t>
      </w:r>
      <w:proofErr w:type="spellEnd"/>
      <w:r w:rsidRPr="00FA49B4">
        <w:rPr>
          <w:rFonts w:ascii="Arial" w:hAnsi="Arial" w:cs="Arial"/>
          <w:color w:val="333333"/>
          <w:sz w:val="20"/>
          <w:szCs w:val="20"/>
          <w:shd w:val="clear" w:color="auto" w:fill="FFFFFF"/>
        </w:rPr>
        <w:t>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FA49B4">
        <w:rPr>
          <w:rFonts w:ascii="Arial" w:hAnsi="Arial" w:cs="Arial"/>
          <w:color w:val="333333"/>
          <w:sz w:val="20"/>
          <w:szCs w:val="20"/>
          <w:shd w:val="clear" w:color="auto" w:fill="FFFFFF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FA49B4">
        <w:rPr>
          <w:rFonts w:ascii="Arial" w:hAnsi="Arial" w:cs="Arial"/>
          <w:sz w:val="20"/>
          <w:szCs w:val="20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FA49B4">
        <w:rPr>
          <w:rFonts w:ascii="Arial" w:hAnsi="Arial" w:cs="Arial"/>
          <w:sz w:val="20"/>
          <w:szCs w:val="20"/>
        </w:rPr>
        <w:t>подп</w:t>
      </w:r>
      <w:proofErr w:type="spellEnd"/>
      <w:r w:rsidRPr="00FA49B4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FA49B4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441775" w:rsidRDefault="00DE5D54" w:rsidP="002B2EA6">
      <w:pPr>
        <w:keepNext/>
        <w:keepLines/>
        <w:widowControl w:val="0"/>
        <w:shd w:val="clear" w:color="auto" w:fill="FFFFFF"/>
        <w:autoSpaceDE w:val="0"/>
        <w:spacing w:before="60" w:after="10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3.6.3.2. </w:t>
      </w:r>
      <w:r w:rsidR="00B901D9" w:rsidRPr="00441775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>
        <w:rPr>
          <w:rFonts w:ascii="Arial" w:hAnsi="Arial" w:cs="Arial"/>
          <w:sz w:val="20"/>
          <w:szCs w:val="20"/>
        </w:rPr>
        <w:t>Комиссия</w:t>
      </w:r>
      <w:r w:rsidR="00B901D9" w:rsidRPr="006D48FA">
        <w:rPr>
          <w:rFonts w:ascii="Arial" w:hAnsi="Arial" w:cs="Arial"/>
          <w:sz w:val="20"/>
          <w:szCs w:val="20"/>
        </w:rPr>
        <w:t xml:space="preserve"> </w:t>
      </w:r>
      <w:r w:rsidR="00B901D9" w:rsidRPr="00441775">
        <w:rPr>
          <w:rFonts w:ascii="Arial" w:hAnsi="Arial" w:cs="Arial"/>
          <w:sz w:val="20"/>
          <w:szCs w:val="20"/>
        </w:rPr>
        <w:t>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441775" w:rsidRDefault="00B901D9" w:rsidP="002B2EA6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441775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>В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ранжировке присваивается Предложению,  поступившему ранее других. </w:t>
      </w:r>
    </w:p>
    <w:p w:rsidR="00DE5D54" w:rsidRPr="00441775" w:rsidRDefault="00B901D9" w:rsidP="002B2EA6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3.6.3.4</w:t>
      </w:r>
      <w:r w:rsidR="00DE5D54" w:rsidRPr="00441775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>
        <w:rPr>
          <w:rFonts w:ascii="Arial" w:hAnsi="Arial" w:cs="Arial"/>
          <w:sz w:val="20"/>
          <w:szCs w:val="20"/>
        </w:rPr>
        <w:t>Комиссии</w:t>
      </w:r>
      <w:r w:rsidR="00DE5D54" w:rsidRPr="00441775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441775" w:rsidRDefault="00DE5D54" w:rsidP="002B2EA6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DE5D54" w:rsidRPr="00441775" w:rsidRDefault="00DE5D54" w:rsidP="00F444A8">
      <w:pPr>
        <w:keepNext/>
        <w:keepLines/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7"/>
      <w:bookmarkEnd w:id="88"/>
      <w:bookmarkEnd w:id="89"/>
    </w:p>
    <w:bookmarkEnd w:id="90"/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5" w:name="_Ref306352987"/>
      <w:r w:rsidRPr="00441775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5"/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441775" w:rsidRDefault="00DE5D54" w:rsidP="002B2EA6">
      <w:pPr>
        <w:pStyle w:val="Times12"/>
        <w:keepNext/>
        <w:keepLines/>
        <w:spacing w:after="120"/>
        <w:ind w:firstLine="0"/>
        <w:rPr>
          <w:rFonts w:ascii="Arial" w:hAnsi="Arial" w:cs="Arial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6" w:name="_Ref303681924"/>
      <w:bookmarkStart w:id="97" w:name="_Ref303683914"/>
      <w:bookmarkStart w:id="98" w:name="_Toc343613555"/>
      <w:r w:rsidRPr="00441775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6"/>
      <w:bookmarkEnd w:id="97"/>
      <w:bookmarkEnd w:id="98"/>
    </w:p>
    <w:p w:rsidR="00DE5D54" w:rsidRPr="00441775" w:rsidRDefault="00DE5D54" w:rsidP="002B2EA6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441775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441775">
        <w:rPr>
          <w:rFonts w:ascii="Arial" w:hAnsi="Arial" w:cs="Arial"/>
          <w:sz w:val="20"/>
          <w:szCs w:val="20"/>
        </w:rPr>
        <w:t>наилучшей</w:t>
      </w:r>
      <w:proofErr w:type="gramEnd"/>
      <w:r w:rsidRPr="00441775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441775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3.8.2. Решение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41775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9F5C47">
        <w:rPr>
          <w:rFonts w:ascii="Arial" w:hAnsi="Arial" w:cs="Arial"/>
          <w:sz w:val="20"/>
          <w:szCs w:val="20"/>
        </w:rPr>
        <w:t>Мос</w:t>
      </w:r>
      <w:r w:rsidR="00A767A7" w:rsidRPr="00441775">
        <w:rPr>
          <w:rFonts w:ascii="Arial" w:hAnsi="Arial" w:cs="Arial"/>
          <w:sz w:val="20"/>
          <w:szCs w:val="20"/>
        </w:rPr>
        <w:t>к</w:t>
      </w:r>
      <w:r w:rsidR="009F5C47">
        <w:rPr>
          <w:rFonts w:ascii="Arial" w:hAnsi="Arial" w:cs="Arial"/>
          <w:sz w:val="20"/>
          <w:szCs w:val="20"/>
        </w:rPr>
        <w:t>о</w:t>
      </w:r>
      <w:r w:rsidR="00A767A7" w:rsidRPr="00441775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9" w:name="_Ref303251044"/>
      <w:bookmarkStart w:id="100" w:name="_Toc343613556"/>
      <w:bookmarkStart w:id="101" w:name="_Ref191386295"/>
      <w:r w:rsidRPr="00441775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9"/>
      <w:bookmarkEnd w:id="100"/>
      <w:proofErr w:type="gramEnd"/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03277595"/>
      <w:r w:rsidRPr="00441775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102"/>
    </w:p>
    <w:p w:rsidR="00DE5D54" w:rsidRPr="00441775" w:rsidRDefault="00DE5D54" w:rsidP="00F444A8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3" w:name="_Ref298429652"/>
      <w:r w:rsidRPr="00441775">
        <w:rPr>
          <w:rFonts w:ascii="Arial" w:hAnsi="Arial" w:cs="Arial"/>
          <w:sz w:val="20"/>
          <w:szCs w:val="20"/>
        </w:rPr>
        <w:t xml:space="preserve">подана </w:t>
      </w:r>
      <w:r w:rsidRPr="00441775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3"/>
    </w:p>
    <w:p w:rsidR="00DE5D54" w:rsidRPr="00441775" w:rsidRDefault="00DE5D54" w:rsidP="00F444A8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41775" w:rsidRDefault="00DE5D54" w:rsidP="00F444A8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41775" w:rsidRDefault="00DE5D54" w:rsidP="00F444A8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41775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41775" w:rsidRDefault="00DE5D54" w:rsidP="002B2EA6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4" w:name="_Ref311220495"/>
      <w:r w:rsidRPr="00441775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4"/>
    </w:p>
    <w:p w:rsidR="00DE5D54" w:rsidRPr="00441775" w:rsidRDefault="00DE5D54" w:rsidP="00F444A8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441775" w:rsidRDefault="00DE5D54" w:rsidP="00F444A8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  <w:bookmarkStart w:id="105" w:name="_Ref303683929"/>
      <w:bookmarkStart w:id="106" w:name="_Toc343613557"/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101"/>
      <w:bookmarkEnd w:id="105"/>
      <w:bookmarkEnd w:id="106"/>
    </w:p>
    <w:p w:rsidR="00B50031" w:rsidRPr="00AE5B0C" w:rsidRDefault="00B50031" w:rsidP="00F444A8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7" w:name="_Ref294695403"/>
      <w:bookmarkStart w:id="108" w:name="_Ref306320315"/>
      <w:bookmarkStart w:id="109" w:name="_Ref305979053"/>
      <w:bookmarkStart w:id="110" w:name="_Ref191386314"/>
      <w:r w:rsidRPr="00DD1798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7"/>
      <w:bookmarkEnd w:id="108"/>
      <w:r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>
        <w:rPr>
          <w:rFonts w:ascii="Arial" w:hAnsi="Arial" w:cs="Arial"/>
          <w:sz w:val="20"/>
          <w:szCs w:val="20"/>
        </w:rPr>
        <w:t>с даты размещения</w:t>
      </w:r>
      <w:proofErr w:type="gramEnd"/>
      <w:r>
        <w:rPr>
          <w:rFonts w:ascii="Arial" w:hAnsi="Arial" w:cs="Arial"/>
          <w:sz w:val="20"/>
          <w:szCs w:val="20"/>
        </w:rPr>
        <w:t xml:space="preserve"> в </w:t>
      </w:r>
      <w:r w:rsidR="00A40E13">
        <w:rPr>
          <w:rFonts w:ascii="Arial" w:hAnsi="Arial" w:cs="Arial"/>
          <w:sz w:val="20"/>
          <w:szCs w:val="20"/>
        </w:rPr>
        <w:t>ЕИС</w:t>
      </w:r>
      <w:r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>
        <w:rPr>
          <w:rFonts w:ascii="Arial" w:hAnsi="Arial" w:cs="Arial"/>
          <w:sz w:val="20"/>
          <w:szCs w:val="20"/>
        </w:rPr>
        <w:t>Комиссии</w:t>
      </w:r>
      <w:r>
        <w:rPr>
          <w:rFonts w:ascii="Arial" w:hAnsi="Arial" w:cs="Arial"/>
          <w:sz w:val="20"/>
          <w:szCs w:val="20"/>
        </w:rPr>
        <w:t xml:space="preserve"> по оценке предложений и выбору победителя. </w:t>
      </w:r>
      <w:r w:rsidRPr="00DD1798">
        <w:rPr>
          <w:rFonts w:ascii="Arial" w:hAnsi="Arial" w:cs="Arial"/>
          <w:sz w:val="20"/>
          <w:szCs w:val="20"/>
        </w:rPr>
        <w:t xml:space="preserve"> После получения уведомления о результатах переговоров, Победитель в течение </w:t>
      </w:r>
      <w:r w:rsidRPr="00F63640">
        <w:rPr>
          <w:rFonts w:ascii="Arial" w:hAnsi="Arial" w:cs="Arial"/>
          <w:sz w:val="20"/>
          <w:szCs w:val="20"/>
        </w:rPr>
        <w:t xml:space="preserve">10 </w:t>
      </w:r>
      <w:r w:rsidRPr="00DD1798">
        <w:rPr>
          <w:rFonts w:ascii="Arial" w:hAnsi="Arial" w:cs="Arial"/>
          <w:sz w:val="20"/>
          <w:szCs w:val="20"/>
        </w:rPr>
        <w:t>дней должен предоставить в адрес ЗАО «</w:t>
      </w:r>
      <w:proofErr w:type="gramStart"/>
      <w:r w:rsidRPr="00DD1798">
        <w:rPr>
          <w:rFonts w:ascii="Arial" w:hAnsi="Arial" w:cs="Arial"/>
          <w:sz w:val="20"/>
          <w:szCs w:val="20"/>
        </w:rPr>
        <w:t>Пензенская</w:t>
      </w:r>
      <w:proofErr w:type="gramEnd"/>
      <w:r w:rsidRPr="00DD1798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</w:t>
      </w:r>
      <w:r w:rsidRPr="00F63640">
        <w:rPr>
          <w:rFonts w:ascii="Arial" w:hAnsi="Arial" w:cs="Arial"/>
          <w:sz w:val="20"/>
          <w:szCs w:val="20"/>
        </w:rPr>
        <w:t>строгом соответствии с приложением №1 к настоящей документации. В случае непредставления в течение 10</w:t>
      </w:r>
      <w:r w:rsidRPr="00DD1798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1798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41775" w:rsidRDefault="00DE5D54" w:rsidP="00F444A8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441775">
        <w:rPr>
          <w:rFonts w:ascii="Arial" w:hAnsi="Arial" w:cs="Arial"/>
          <w:sz w:val="20"/>
          <w:szCs w:val="20"/>
        </w:rPr>
        <w:t>наилучшей</w:t>
      </w:r>
      <w:proofErr w:type="gramEnd"/>
      <w:r w:rsidRPr="00441775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9"/>
    </w:p>
    <w:p w:rsidR="00DE5D54" w:rsidRPr="00441775" w:rsidRDefault="00DE5D54" w:rsidP="00F444A8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441775" w:rsidRDefault="00DE5D54" w:rsidP="00F444A8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Pr="00441775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F444A8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>
        <w:rPr>
          <w:rFonts w:ascii="Arial" w:hAnsi="Arial" w:cs="Arial"/>
          <w:sz w:val="20"/>
          <w:szCs w:val="20"/>
        </w:rPr>
        <w:t>3.10.2</w:t>
      </w:r>
      <w:r w:rsidRPr="00441775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441775" w:rsidRDefault="00DE5D54" w:rsidP="00F444A8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1" w:name="_Ref303694483"/>
      <w:bookmarkStart w:id="112" w:name="_Toc305835590"/>
      <w:bookmarkStart w:id="113" w:name="_Ref306140451"/>
      <w:bookmarkEnd w:id="110"/>
      <w:proofErr w:type="gramStart"/>
      <w:r w:rsidRPr="00441775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BC4610" w:rsidRPr="00441775" w:rsidRDefault="00BC4610" w:rsidP="002B2EA6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before="360" w:after="12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441775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1"/>
      <w:bookmarkEnd w:id="112"/>
      <w:r w:rsidRPr="00441775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3"/>
    </w:p>
    <w:p w:rsidR="00DE5D54" w:rsidRDefault="00DE5D5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441775">
        <w:rPr>
          <w:rFonts w:ascii="Arial" w:hAnsi="Arial" w:cs="Arial"/>
          <w:sz w:val="20"/>
          <w:szCs w:val="20"/>
        </w:rPr>
        <w:t>Протокола об</w:t>
      </w:r>
      <w:r w:rsidR="007662BB" w:rsidRPr="00441775">
        <w:rPr>
          <w:rFonts w:ascii="Arial" w:hAnsi="Arial" w:cs="Arial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41775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>
        <w:rPr>
          <w:rFonts w:ascii="Arial" w:hAnsi="Arial" w:cs="Arial"/>
          <w:sz w:val="20"/>
          <w:szCs w:val="20"/>
          <w:lang w:val="en-US"/>
        </w:rPr>
        <w:t>www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pges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su</w:t>
      </w:r>
      <w:r w:rsidR="00682C74">
        <w:rPr>
          <w:rFonts w:ascii="Arial" w:hAnsi="Arial" w:cs="Arial"/>
          <w:sz w:val="20"/>
          <w:szCs w:val="20"/>
        </w:rPr>
        <w:t>).</w:t>
      </w: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BE46AD" w:rsidRDefault="00BE46AD" w:rsidP="00BE46AD">
      <w:pPr>
        <w:pStyle w:val="af6"/>
        <w:rPr>
          <w:rFonts w:ascii="Arial" w:hAnsi="Arial" w:cs="Arial"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BE46AD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BE46AD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BE46AD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  В.В. Рябинин                                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СОГЛАСОВАНО:</w:t>
      </w:r>
    </w:p>
    <w:p w:rsidR="00BE46AD" w:rsidRDefault="00BE46AD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FB2782" w:rsidRPr="00D659E1" w:rsidRDefault="00FB2782" w:rsidP="00FB2782">
      <w:pPr>
        <w:rPr>
          <w:rFonts w:ascii="Arial" w:hAnsi="Arial" w:cs="Arial"/>
          <w:b/>
          <w:sz w:val="20"/>
          <w:szCs w:val="20"/>
        </w:rPr>
      </w:pPr>
    </w:p>
    <w:p w:rsidR="00FB2782" w:rsidRPr="00D659E1" w:rsidRDefault="00FB2782" w:rsidP="00FB2782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FB2782" w:rsidRPr="00D659E1" w:rsidRDefault="00FB2782" w:rsidP="00FB2782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>по капитальному строи</w:t>
      </w:r>
      <w:r w:rsidR="000772BA">
        <w:rPr>
          <w:rFonts w:ascii="Arial" w:hAnsi="Arial" w:cs="Arial"/>
          <w:sz w:val="20"/>
          <w:szCs w:val="20"/>
        </w:rPr>
        <w:t xml:space="preserve">тельству и реализации услуг        </w:t>
      </w:r>
      <w:r w:rsidRPr="00D659E1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D659E1">
        <w:rPr>
          <w:rFonts w:ascii="Arial" w:hAnsi="Arial" w:cs="Arial"/>
          <w:sz w:val="20"/>
          <w:szCs w:val="20"/>
        </w:rPr>
        <w:t xml:space="preserve">   А.Н. Мешков</w:t>
      </w:r>
    </w:p>
    <w:p w:rsidR="00FB2782" w:rsidRPr="00D659E1" w:rsidRDefault="00FB2782" w:rsidP="00FB278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B2782" w:rsidRPr="00D659E1" w:rsidRDefault="00FB2782" w:rsidP="00FB278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B2782" w:rsidRPr="00D659E1" w:rsidRDefault="00FB2782" w:rsidP="00FB2782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 2. Технический директор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D659E1">
        <w:rPr>
          <w:rFonts w:ascii="Arial" w:hAnsi="Arial" w:cs="Arial"/>
          <w:sz w:val="20"/>
          <w:szCs w:val="20"/>
        </w:rPr>
        <w:t xml:space="preserve">В.В. Репин  </w:t>
      </w:r>
    </w:p>
    <w:p w:rsidR="00FB2782" w:rsidRPr="00D659E1" w:rsidRDefault="00FB2782" w:rsidP="00FB2782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FB2782" w:rsidRPr="00D659E1" w:rsidRDefault="00FB2782" w:rsidP="00FB2782">
      <w:pPr>
        <w:rPr>
          <w:rFonts w:ascii="Arial" w:hAnsi="Arial" w:cs="Arial"/>
          <w:sz w:val="20"/>
          <w:szCs w:val="20"/>
        </w:rPr>
      </w:pPr>
    </w:p>
    <w:p w:rsidR="00FB2782" w:rsidRPr="00D659E1" w:rsidRDefault="00FB2782" w:rsidP="00FB2782">
      <w:pPr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3. Начальник отдела технического развития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D659E1">
        <w:rPr>
          <w:rFonts w:ascii="Arial" w:hAnsi="Arial" w:cs="Arial"/>
          <w:sz w:val="20"/>
          <w:szCs w:val="20"/>
        </w:rPr>
        <w:t xml:space="preserve">С.В. </w:t>
      </w:r>
      <w:proofErr w:type="spellStart"/>
      <w:r w:rsidRPr="00D659E1">
        <w:rPr>
          <w:rFonts w:ascii="Arial" w:hAnsi="Arial" w:cs="Arial"/>
          <w:sz w:val="20"/>
          <w:szCs w:val="20"/>
        </w:rPr>
        <w:t>Шмырёв</w:t>
      </w:r>
      <w:proofErr w:type="spellEnd"/>
    </w:p>
    <w:p w:rsidR="00FB2782" w:rsidRPr="00D659E1" w:rsidRDefault="00FB2782" w:rsidP="00FB2782">
      <w:pPr>
        <w:rPr>
          <w:rFonts w:ascii="Arial" w:hAnsi="Arial" w:cs="Arial"/>
          <w:sz w:val="20"/>
          <w:szCs w:val="20"/>
        </w:rPr>
      </w:pPr>
    </w:p>
    <w:p w:rsidR="00FB2782" w:rsidRPr="00D659E1" w:rsidRDefault="00FB2782" w:rsidP="00FB2782">
      <w:pPr>
        <w:rPr>
          <w:rFonts w:ascii="Arial" w:hAnsi="Arial" w:cs="Arial"/>
          <w:sz w:val="20"/>
          <w:szCs w:val="20"/>
        </w:rPr>
      </w:pPr>
    </w:p>
    <w:p w:rsidR="00FB2782" w:rsidRPr="00D659E1" w:rsidRDefault="00FB2782" w:rsidP="00FB2782">
      <w:pPr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4. Начальник отдела инвестиций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D659E1">
        <w:rPr>
          <w:rFonts w:ascii="Arial" w:hAnsi="Arial" w:cs="Arial"/>
          <w:sz w:val="20"/>
          <w:szCs w:val="20"/>
        </w:rPr>
        <w:t xml:space="preserve">М.Н. </w:t>
      </w:r>
      <w:proofErr w:type="spellStart"/>
      <w:r w:rsidRPr="00D659E1">
        <w:rPr>
          <w:rFonts w:ascii="Arial" w:hAnsi="Arial" w:cs="Arial"/>
          <w:sz w:val="20"/>
          <w:szCs w:val="20"/>
        </w:rPr>
        <w:t>Лагуткин</w:t>
      </w:r>
      <w:proofErr w:type="spellEnd"/>
      <w:r w:rsidRPr="00D659E1">
        <w:rPr>
          <w:rFonts w:ascii="Arial" w:hAnsi="Arial" w:cs="Arial"/>
          <w:sz w:val="20"/>
          <w:szCs w:val="20"/>
        </w:rPr>
        <w:t xml:space="preserve"> </w:t>
      </w:r>
    </w:p>
    <w:p w:rsidR="00FB2782" w:rsidRPr="00D659E1" w:rsidRDefault="00FB2782" w:rsidP="00FB2782">
      <w:pPr>
        <w:rPr>
          <w:rFonts w:ascii="Arial" w:hAnsi="Arial" w:cs="Arial"/>
          <w:sz w:val="20"/>
          <w:szCs w:val="20"/>
        </w:rPr>
      </w:pPr>
    </w:p>
    <w:p w:rsidR="00FB2782" w:rsidRPr="00D659E1" w:rsidRDefault="00FB2782" w:rsidP="00FB2782">
      <w:pPr>
        <w:rPr>
          <w:rFonts w:ascii="Arial" w:hAnsi="Arial" w:cs="Arial"/>
          <w:sz w:val="20"/>
          <w:szCs w:val="20"/>
        </w:rPr>
      </w:pPr>
    </w:p>
    <w:p w:rsidR="00FB2782" w:rsidRPr="00D659E1" w:rsidRDefault="00FB2782" w:rsidP="00FB2782">
      <w:pPr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5. Начальник юридического отдела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D659E1">
        <w:rPr>
          <w:rFonts w:ascii="Arial" w:hAnsi="Arial" w:cs="Arial"/>
          <w:sz w:val="20"/>
          <w:szCs w:val="20"/>
        </w:rPr>
        <w:t xml:space="preserve">  С.Е. Елисеева</w:t>
      </w:r>
    </w:p>
    <w:p w:rsidR="00FB2782" w:rsidRPr="00D659E1" w:rsidRDefault="00FB2782" w:rsidP="00FB2782">
      <w:pPr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                      </w:t>
      </w:r>
    </w:p>
    <w:p w:rsidR="00FB2782" w:rsidRPr="00D659E1" w:rsidRDefault="00FB2782" w:rsidP="00FB2782">
      <w:pPr>
        <w:pStyle w:val="4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</w:p>
    <w:p w:rsidR="00FB2782" w:rsidRDefault="00FB2782" w:rsidP="00FB2782">
      <w:pPr>
        <w:pStyle w:val="4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D659E1">
        <w:rPr>
          <w:rFonts w:ascii="Arial" w:hAnsi="Arial" w:cs="Arial"/>
          <w:b w:val="0"/>
          <w:i w:val="0"/>
          <w:color w:val="auto"/>
          <w:sz w:val="20"/>
          <w:szCs w:val="20"/>
        </w:rPr>
        <w:t>6. Начальник отдела логистики и конкурсных закупок                                                      А.И. Назаров</w:t>
      </w:r>
    </w:p>
    <w:p w:rsidR="00FB2782" w:rsidRPr="00FB2782" w:rsidRDefault="00FB2782" w:rsidP="00FB2782"/>
    <w:p w:rsidR="00FB2782" w:rsidRPr="00D659E1" w:rsidRDefault="00FB2782" w:rsidP="00FB2782">
      <w:pPr>
        <w:rPr>
          <w:rFonts w:ascii="Arial" w:hAnsi="Arial" w:cs="Arial"/>
          <w:sz w:val="20"/>
          <w:szCs w:val="20"/>
        </w:rPr>
      </w:pPr>
    </w:p>
    <w:p w:rsidR="00FB2782" w:rsidRPr="00D659E1" w:rsidRDefault="00FB2782" w:rsidP="00FB2782">
      <w:pPr>
        <w:rPr>
          <w:rFonts w:ascii="Arial" w:hAnsi="Arial" w:cs="Arial"/>
          <w:sz w:val="20"/>
          <w:szCs w:val="20"/>
        </w:rPr>
      </w:pPr>
      <w:r w:rsidRPr="00D659E1">
        <w:rPr>
          <w:rFonts w:ascii="Arial" w:hAnsi="Arial" w:cs="Arial"/>
          <w:sz w:val="20"/>
          <w:szCs w:val="20"/>
        </w:rPr>
        <w:t xml:space="preserve">7. Начальник отдела материально-технического отдела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D659E1">
        <w:rPr>
          <w:rFonts w:ascii="Arial" w:hAnsi="Arial" w:cs="Arial"/>
          <w:sz w:val="20"/>
          <w:szCs w:val="20"/>
        </w:rPr>
        <w:t>С.А. Лукьянов</w:t>
      </w:r>
    </w:p>
    <w:p w:rsidR="00FB2782" w:rsidRPr="00682C74" w:rsidRDefault="00FB2782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  <w:sectPr w:rsidR="00FB2782" w:rsidRPr="00682C74" w:rsidSect="00DA4BCA">
          <w:footerReference w:type="default" r:id="rId14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</w:p>
    <w:p w:rsidR="00DE5D54" w:rsidRDefault="00DE5D54" w:rsidP="002B2EA6">
      <w:pPr>
        <w:pStyle w:val="1"/>
        <w:keepLines/>
        <w:widowControl w:val="0"/>
        <w:tabs>
          <w:tab w:val="left" w:pos="1430"/>
        </w:tabs>
        <w:spacing w:before="480" w:after="240"/>
        <w:rPr>
          <w:rFonts w:ascii="Arial" w:hAnsi="Arial" w:cs="Arial"/>
          <w:sz w:val="20"/>
          <w:szCs w:val="20"/>
        </w:rPr>
      </w:pPr>
      <w:bookmarkStart w:id="114" w:name="_Ref303624463"/>
      <w:bookmarkStart w:id="115" w:name="_Ref303711235"/>
      <w:bookmarkStart w:id="116" w:name="_Ref306031829"/>
      <w:bookmarkStart w:id="117" w:name="_Ref306032801"/>
      <w:bookmarkStart w:id="118" w:name="_Ref306124417"/>
      <w:bookmarkStart w:id="119" w:name="_Toc343613559"/>
      <w:r w:rsidRPr="00441775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4"/>
      <w:bookmarkEnd w:id="115"/>
      <w:r w:rsidRPr="00441775">
        <w:rPr>
          <w:rFonts w:ascii="Arial" w:hAnsi="Arial" w:cs="Arial"/>
          <w:sz w:val="20"/>
          <w:szCs w:val="20"/>
        </w:rPr>
        <w:t>Заявку</w:t>
      </w:r>
      <w:bookmarkEnd w:id="116"/>
      <w:bookmarkEnd w:id="117"/>
      <w:bookmarkEnd w:id="118"/>
      <w:bookmarkEnd w:id="119"/>
    </w:p>
    <w:p w:rsidR="00441775" w:rsidRDefault="00441775" w:rsidP="002B2EA6"/>
    <w:p w:rsidR="00441775" w:rsidRPr="00441775" w:rsidRDefault="00441775" w:rsidP="002B2EA6"/>
    <w:p w:rsidR="00E77053" w:rsidRPr="00441775" w:rsidRDefault="00E77053" w:rsidP="002B2EA6">
      <w:pPr>
        <w:pStyle w:val="4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41775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41775" w:rsidRDefault="00E77053" w:rsidP="002B2EA6">
      <w:pPr>
        <w:pStyle w:val="4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2A0EDC" w:rsidRDefault="00E77053" w:rsidP="002B2EA6">
      <w:pPr>
        <w:pStyle w:val="4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41775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ЗАО “Пензенская Горэлектросеть”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sz w:val="20"/>
          <w:szCs w:val="20"/>
        </w:rPr>
      </w:pPr>
      <w:r w:rsidRPr="002A0EDC">
        <w:rPr>
          <w:rFonts w:ascii="Arial" w:hAnsi="Arial" w:cs="Arial"/>
          <w:b/>
          <w:iCs/>
          <w:sz w:val="20"/>
          <w:szCs w:val="20"/>
        </w:rPr>
        <w:t>факс. (8412) 55-04-13</w:t>
      </w:r>
    </w:p>
    <w:p w:rsidR="00E77053" w:rsidRPr="00441775" w:rsidRDefault="00E77053" w:rsidP="002B2EA6">
      <w:pPr>
        <w:pStyle w:val="4"/>
        <w:jc w:val="center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441775" w:rsidRDefault="00E77053" w:rsidP="002B2EA6">
      <w:pPr>
        <w:jc w:val="center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41775" w:rsidRDefault="00E77053" w:rsidP="002B2EA6">
      <w:pPr>
        <w:pStyle w:val="22"/>
        <w:tabs>
          <w:tab w:val="left" w:pos="774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0772BA">
        <w:rPr>
          <w:rFonts w:ascii="Arial" w:hAnsi="Arial" w:cs="Arial"/>
          <w:b/>
          <w:sz w:val="20"/>
          <w:szCs w:val="20"/>
        </w:rPr>
        <w:t>№64 от 15.09</w:t>
      </w:r>
      <w:r w:rsidR="00FB2782">
        <w:rPr>
          <w:rFonts w:ascii="Arial" w:hAnsi="Arial" w:cs="Arial"/>
          <w:b/>
          <w:sz w:val="20"/>
          <w:szCs w:val="20"/>
        </w:rPr>
        <w:t>.20</w:t>
      </w:r>
      <w:r w:rsidRPr="002B2EA6">
        <w:rPr>
          <w:rFonts w:ascii="Arial" w:hAnsi="Arial" w:cs="Arial"/>
          <w:b/>
          <w:sz w:val="20"/>
          <w:szCs w:val="20"/>
        </w:rPr>
        <w:t>г</w:t>
      </w:r>
      <w:r w:rsidRPr="002B2EA6">
        <w:rPr>
          <w:rFonts w:ascii="Arial" w:hAnsi="Arial" w:cs="Arial"/>
          <w:sz w:val="20"/>
          <w:szCs w:val="20"/>
        </w:rPr>
        <w:t>.</w:t>
      </w:r>
      <w:r w:rsidRPr="002B2EA6">
        <w:rPr>
          <w:rFonts w:ascii="Arial" w:hAnsi="Arial" w:cs="Arial"/>
          <w:b/>
          <w:sz w:val="20"/>
          <w:szCs w:val="20"/>
        </w:rPr>
        <w:t>,</w:t>
      </w:r>
      <w:r w:rsidRPr="00441775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Pr="00441775">
        <w:rPr>
          <w:rFonts w:ascii="Arial" w:hAnsi="Arial" w:cs="Arial"/>
          <w:b/>
          <w:sz w:val="20"/>
          <w:szCs w:val="20"/>
        </w:rPr>
        <w:t>____________________________</w:t>
      </w:r>
      <w:r w:rsidRPr="00441775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441775" w:rsidRDefault="00E77053" w:rsidP="002B2EA6">
      <w:pPr>
        <w:pStyle w:val="2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41775" w:rsidRDefault="00E77053" w:rsidP="002B2EA6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41775" w:rsidRDefault="00E77053" w:rsidP="002B2EA6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41775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41775" w:rsidRDefault="00E77053" w:rsidP="002B2EA6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41775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41775" w:rsidRDefault="00E77053" w:rsidP="002B2EA6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41775" w:rsidRDefault="00E77053" w:rsidP="002B2EA6">
      <w:pPr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41775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41775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41775">
        <w:rPr>
          <w:rFonts w:ascii="Arial" w:hAnsi="Arial" w:cs="Arial"/>
          <w:sz w:val="20"/>
          <w:szCs w:val="20"/>
        </w:rPr>
        <w:t>е(</w:t>
      </w:r>
      <w:proofErr w:type="gramEnd"/>
      <w:r w:rsidRPr="00441775">
        <w:rPr>
          <w:rFonts w:ascii="Arial" w:hAnsi="Arial" w:cs="Arial"/>
          <w:sz w:val="20"/>
          <w:szCs w:val="20"/>
        </w:rPr>
        <w:t>ах);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6"/>
        <w:jc w:val="right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</w:t>
      </w: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B2EA6" w:rsidRDefault="002B2EA6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929A1" w:rsidRDefault="002929A1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  <w:r w:rsidRPr="00441775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441775" w:rsidRDefault="00E77053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</w:t>
      </w:r>
    </w:p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417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2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F7D6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6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7D6C">
              <w:rPr>
                <w:rFonts w:ascii="Arial" w:hAnsi="Arial" w:cs="Arial"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FB2782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Условия оплаты:________________________________________________________________</w:t>
            </w:r>
          </w:p>
        </w:tc>
      </w:tr>
      <w:tr w:rsidR="00E77053" w:rsidRPr="00441775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FB2782" w:rsidP="00292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Сроки поставки: ________________________________________________</w:t>
            </w:r>
            <w:r w:rsidR="002929A1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441775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Завод изготовитель: _____________________________________________________________</w:t>
            </w:r>
          </w:p>
        </w:tc>
      </w:tr>
    </w:tbl>
    <w:p w:rsidR="00E77053" w:rsidRPr="00441775" w:rsidRDefault="00E77053" w:rsidP="002B2EA6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</w:rPr>
      </w:pPr>
    </w:p>
    <w:p w:rsidR="00E77053" w:rsidRDefault="00E77053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Pr="00441775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441775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77053" w:rsidRPr="00441775" w:rsidRDefault="00E77053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E77053" w:rsidRPr="00441775" w:rsidRDefault="00E77053" w:rsidP="00FB2782">
      <w:pPr>
        <w:pStyle w:val="af6"/>
        <w:rPr>
          <w:rFonts w:ascii="Arial" w:hAnsi="Arial" w:cs="Arial"/>
          <w:i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 xml:space="preserve">2 </w:t>
      </w:r>
      <w:r w:rsidRPr="00441775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441775" w:rsidRDefault="00E77053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E77053" w:rsidRDefault="00E77053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Default="00FB2782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Default="00FB2782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Default="00FB2782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Default="00FB2782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Default="00FB2782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Default="00FB2782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FB2782" w:rsidRPr="00441775" w:rsidRDefault="00FB2782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929A1" w:rsidRDefault="002929A1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41775" w:rsidRDefault="00E77053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Default="002A0EDC" w:rsidP="002B2EA6">
      <w:pPr>
        <w:pStyle w:val="af6"/>
        <w:rPr>
          <w:rFonts w:ascii="Arial" w:hAnsi="Arial" w:cs="Arial"/>
          <w:b/>
          <w:iCs/>
          <w:sz w:val="20"/>
          <w:szCs w:val="20"/>
        </w:rPr>
      </w:pPr>
    </w:p>
    <w:p w:rsidR="00E77053" w:rsidRDefault="00E77053" w:rsidP="002B2EA6">
      <w:pPr>
        <w:pStyle w:val="af6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41775" w:rsidRDefault="00441775" w:rsidP="002B2EA6">
      <w:pPr>
        <w:pStyle w:val="af6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2B2EA6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2B2EA6" w:rsidRDefault="00E77053" w:rsidP="002B2EA6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4860" w:type="dxa"/>
            <w:vAlign w:val="center"/>
          </w:tcPr>
          <w:p w:rsidR="00E77053" w:rsidRPr="002B2EA6" w:rsidRDefault="00E77053" w:rsidP="002B2EA6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2B2EA6" w:rsidRDefault="00E77053" w:rsidP="002B2EA6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41775" w:rsidRDefault="00E77053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441775" w:rsidRDefault="00441775" w:rsidP="002B2EA6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color w:val="000000"/>
          <w:sz w:val="20"/>
          <w:szCs w:val="20"/>
        </w:rPr>
      </w:pPr>
      <w:r w:rsidRPr="00441775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41775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41775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2A0EDC" w:rsidRDefault="002A0EDC" w:rsidP="002B2EA6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0" w:name="_Ref55336378"/>
      <w:bookmarkStart w:id="121" w:name="_Toc57314676"/>
      <w:bookmarkStart w:id="122" w:name="_Toc69728990"/>
      <w:bookmarkStart w:id="123" w:name="_Toc200423383"/>
      <w:bookmarkStart w:id="124" w:name="_Toc200423384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0"/>
      <w:bookmarkEnd w:id="121"/>
      <w:bookmarkEnd w:id="122"/>
      <w:bookmarkEnd w:id="123"/>
    </w:p>
    <w:p w:rsidR="002A0EDC" w:rsidRPr="00847D8F" w:rsidRDefault="002A0EDC" w:rsidP="002B2EA6">
      <w:pPr>
        <w:pStyle w:val="21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перечне и годовых объемах выполнения аналогичных договоров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6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847D8F" w:rsidTr="002A0EDC">
        <w:trPr>
          <w:cantSplit/>
          <w:tblHeader/>
        </w:trPr>
        <w:tc>
          <w:tcPr>
            <w:tcW w:w="72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560" w:type="dxa"/>
            <w:gridSpan w:val="4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847D8F" w:rsidRDefault="00970E25" w:rsidP="002B2EA6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970E25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A65C05" w:rsidRPr="002A0EDC" w:rsidRDefault="00A65C05" w:rsidP="002A0EDC">
                  <w:pPr>
                    <w:pStyle w:val="21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5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5"/>
                </w:p>
                <w:p w:rsidR="00A65C05" w:rsidRPr="002A0EDC" w:rsidRDefault="00A65C05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A65C05" w:rsidRPr="002A0EDC" w:rsidRDefault="00A65C05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A65C05" w:rsidRPr="002A0EDC" w:rsidRDefault="00A65C05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A65C05" w:rsidRPr="002A0EDC" w:rsidRDefault="00A65C05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A65C05" w:rsidRPr="002A0EDC" w:rsidRDefault="00A65C05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A65C05" w:rsidRDefault="00A65C05" w:rsidP="002A0EDC"/>
              </w:txbxContent>
            </v:textbox>
          </v:rect>
        </w:pict>
      </w:r>
    </w:p>
    <w:p w:rsidR="002A0EDC" w:rsidRPr="002A0EDC" w:rsidRDefault="002A0EDC" w:rsidP="002B2EA6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6" w:name="_Ref55336389"/>
      <w:bookmarkStart w:id="127" w:name="_Toc57314677"/>
      <w:bookmarkStart w:id="128" w:name="_Toc69728991"/>
      <w:bookmarkStart w:id="129" w:name="_Toc200423386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6"/>
      <w:bookmarkEnd w:id="127"/>
      <w:bookmarkEnd w:id="128"/>
      <w:bookmarkEnd w:id="129"/>
    </w:p>
    <w:p w:rsidR="002A0EDC" w:rsidRPr="00847D8F" w:rsidRDefault="002A0EDC" w:rsidP="002B2EA6">
      <w:pPr>
        <w:pStyle w:val="21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материально-технических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6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847D8F" w:rsidTr="002A0EDC">
        <w:trPr>
          <w:cantSplit/>
          <w:trHeight w:val="530"/>
        </w:trPr>
        <w:tc>
          <w:tcPr>
            <w:tcW w:w="72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970E25" w:rsidP="002B2EA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A65C05" w:rsidRPr="002A0EDC" w:rsidRDefault="00A65C05" w:rsidP="002A0EDC">
                  <w:pPr>
                    <w:pStyle w:val="21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A65C05" w:rsidRPr="002A0EDC" w:rsidRDefault="00A65C05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A65C05" w:rsidRPr="002A0EDC" w:rsidRDefault="00A65C05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A65C05" w:rsidRPr="002A0EDC" w:rsidRDefault="00A65C05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A65C05" w:rsidRDefault="00A65C05" w:rsidP="002A0EDC"/>
              </w:txbxContent>
            </v:textbox>
          </v:rect>
        </w:pict>
      </w:r>
    </w:p>
    <w:p w:rsidR="002A0EDC" w:rsidRPr="002A0EDC" w:rsidRDefault="002A0EDC" w:rsidP="002B2EA6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0" w:name="_Ref55336398"/>
      <w:bookmarkStart w:id="131" w:name="_Toc57314678"/>
      <w:bookmarkStart w:id="132" w:name="_Toc69728992"/>
      <w:bookmarkStart w:id="133" w:name="_Toc200423389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0"/>
      <w:bookmarkEnd w:id="131"/>
      <w:bookmarkEnd w:id="132"/>
      <w:bookmarkEnd w:id="133"/>
    </w:p>
    <w:p w:rsidR="002A0EDC" w:rsidRPr="00847D8F" w:rsidRDefault="002A0EDC" w:rsidP="002B2EA6">
      <w:pPr>
        <w:pStyle w:val="21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кадровых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6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847D8F" w:rsidTr="002A0EDC">
        <w:trPr>
          <w:trHeight w:val="551"/>
        </w:trPr>
        <w:tc>
          <w:tcPr>
            <w:tcW w:w="695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970E25" w:rsidP="002B2EA6">
      <w:pPr>
        <w:rPr>
          <w:rFonts w:ascii="Arial" w:hAnsi="Arial" w:cs="Arial"/>
          <w:sz w:val="20"/>
          <w:szCs w:val="20"/>
        </w:rPr>
      </w:pPr>
      <w:r w:rsidRPr="00970E25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A65C05" w:rsidRPr="002A0EDC" w:rsidRDefault="00A65C05" w:rsidP="002B2EA6">
                  <w:pPr>
                    <w:pStyle w:val="21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A65C05" w:rsidRPr="002A0EDC" w:rsidRDefault="00A65C05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A65C05" w:rsidRPr="002A0EDC" w:rsidRDefault="00A65C05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A65C05" w:rsidRPr="002A0EDC" w:rsidRDefault="00A65C05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A65C05" w:rsidRPr="002A0EDC" w:rsidRDefault="00A65C05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A65C05" w:rsidRPr="002A0EDC" w:rsidRDefault="00A65C05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A65C05" w:rsidRPr="00301BEC" w:rsidRDefault="00A65C05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65C05" w:rsidRDefault="00A65C05" w:rsidP="002A0EDC"/>
              </w:txbxContent>
            </v:textbox>
          </v:rect>
        </w:pic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f0"/>
        <w:jc w:val="left"/>
        <w:rPr>
          <w:rFonts w:ascii="Arial" w:hAnsi="Arial" w:cs="Arial"/>
          <w:b/>
          <w:sz w:val="20"/>
        </w:rPr>
      </w:pPr>
    </w:p>
    <w:p w:rsidR="002A0EDC" w:rsidRDefault="002A0EDC" w:rsidP="002B2EA6">
      <w:pPr>
        <w:pStyle w:val="aff0"/>
        <w:jc w:val="left"/>
        <w:rPr>
          <w:rFonts w:ascii="Arial" w:hAnsi="Arial" w:cs="Arial"/>
          <w:b/>
          <w:sz w:val="20"/>
        </w:rPr>
      </w:pPr>
    </w:p>
    <w:p w:rsidR="00E77053" w:rsidRPr="00441775" w:rsidRDefault="00E77053" w:rsidP="002B2EA6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4" w:name="_Ref372726841"/>
      <w:bookmarkEnd w:id="124"/>
      <w:r w:rsidRPr="00441775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4"/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6917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836917" w:rsidRDefault="00836917" w:rsidP="0083691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836917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836917" w:rsidRDefault="00836917" w:rsidP="00836917">
      <w:pPr>
        <w:widowControl w:val="0"/>
        <w:ind w:firstLine="40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847D8F" w:rsidRDefault="00B5074F" w:rsidP="00B5074F">
      <w:pPr>
        <w:pStyle w:val="af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№5</w:t>
      </w:r>
      <w:r w:rsidRPr="00847D8F">
        <w:rPr>
          <w:rFonts w:ascii="Arial" w:hAnsi="Arial" w:cs="Arial"/>
          <w:sz w:val="20"/>
          <w:szCs w:val="20"/>
        </w:rPr>
        <w:t xml:space="preserve">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5" w:history="1">
        <w:r w:rsidRPr="00836917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836917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836917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836917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5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6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7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836917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7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8"/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8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9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0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1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83691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6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836917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3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7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8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9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0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1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2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3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4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5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подпись) М.П.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5" w:name="sub_1012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5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</w:t>
      </w:r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                    </w:t>
      </w: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(фамилия, имя, отчество (при наличии) </w:t>
      </w:r>
      <w:proofErr w:type="gramStart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836917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6" w:name="sub_1012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7" w:name="sub_10125"/>
      <w:bookmarkEnd w:id="146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7"/>
    <w:p w:rsidR="00836917" w:rsidRPr="00836917" w:rsidRDefault="00836917" w:rsidP="00B5074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836917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CA30E5" w:rsidRDefault="00CA30E5" w:rsidP="002B2EA6">
      <w:pPr>
        <w:pStyle w:val="21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8" w:name="_Toc90385119"/>
      <w:bookmarkStart w:id="149" w:name="_Toc98254025"/>
    </w:p>
    <w:p w:rsidR="00315C16" w:rsidRDefault="00315C16" w:rsidP="002B2EA6">
      <w:pPr>
        <w:pStyle w:val="21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9F4040" w:rsidP="00315C16">
      <w:pPr>
        <w:pStyle w:val="21"/>
        <w:pageBreakBefore/>
        <w:ind w:left="0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Фо</w:t>
      </w:r>
      <w:r w:rsidR="00CA30E5">
        <w:rPr>
          <w:rFonts w:ascii="Arial" w:hAnsi="Arial" w:cs="Arial"/>
          <w:sz w:val="20"/>
          <w:szCs w:val="20"/>
        </w:rPr>
        <w:t>рма №8</w:t>
      </w:r>
    </w:p>
    <w:p w:rsidR="00CA30E5" w:rsidRDefault="00CA30E5" w:rsidP="002B2EA6">
      <w:pPr>
        <w:pStyle w:val="21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CA30E5" w:rsidP="00CA30E5">
      <w:pPr>
        <w:pStyle w:val="21"/>
        <w:tabs>
          <w:tab w:val="left" w:pos="360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8"/>
    <w:bookmarkEnd w:id="149"/>
    <w:p w:rsidR="00DE5D54" w:rsidRPr="003F7D6C" w:rsidRDefault="00DE5D54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441775" w:rsidRPr="003F7D6C" w:rsidRDefault="00441775" w:rsidP="002B2EA6">
      <w:pPr>
        <w:pStyle w:val="af6"/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Приложение №</w:t>
      </w:r>
      <w:r w:rsidR="00B5074F">
        <w:rPr>
          <w:rFonts w:ascii="Arial" w:hAnsi="Arial" w:cs="Arial"/>
          <w:sz w:val="20"/>
          <w:szCs w:val="20"/>
        </w:rPr>
        <w:t>6</w:t>
      </w:r>
      <w:r w:rsidRPr="003F7D6C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3F7D6C">
        <w:rPr>
          <w:rFonts w:ascii="Arial" w:hAnsi="Arial" w:cs="Arial"/>
          <w:sz w:val="20"/>
          <w:szCs w:val="20"/>
        </w:rPr>
        <w:t>г</w:t>
      </w:r>
      <w:proofErr w:type="gramEnd"/>
      <w:r w:rsidRPr="003F7D6C">
        <w:rPr>
          <w:rFonts w:ascii="Arial" w:hAnsi="Arial" w:cs="Arial"/>
          <w:sz w:val="20"/>
          <w:szCs w:val="20"/>
        </w:rPr>
        <w:t xml:space="preserve">. 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3F7D6C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3F7D6C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3F7D6C" w:rsidRDefault="00DE5D54" w:rsidP="002B2EA6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3F7D6C" w:rsidRDefault="00DE5D54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970E25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70E25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A65C05" w:rsidRPr="003F7D6C" w:rsidRDefault="00A65C05" w:rsidP="00441775">
                  <w:pPr>
                    <w:pStyle w:val="21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0" w:name="_Toc90385120"/>
                  <w:bookmarkStart w:id="151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0"/>
                  <w:bookmarkEnd w:id="151"/>
                </w:p>
                <w:p w:rsidR="00A65C05" w:rsidRPr="003F7D6C" w:rsidRDefault="00A65C05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A65C05" w:rsidRPr="003F7D6C" w:rsidRDefault="00A65C05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A65C05" w:rsidRPr="003F7D6C" w:rsidRDefault="00A65C05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A65C05" w:rsidRPr="003F7D6C" w:rsidRDefault="00A65C05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A65C05" w:rsidRPr="003F7D6C" w:rsidRDefault="00A65C05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A65C05" w:rsidRPr="003F7D6C" w:rsidRDefault="00A65C05" w:rsidP="00441775">
                  <w:pPr>
                    <w:pStyle w:val="af9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A65C05" w:rsidRPr="003F7D6C" w:rsidRDefault="00A65C05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A65C05" w:rsidRPr="003F7D6C" w:rsidRDefault="00A65C05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A65C05" w:rsidRDefault="00A65C05"/>
                <w:p w:rsidR="00A65C05" w:rsidRDefault="00A65C05"/>
              </w:txbxContent>
            </v:textbox>
          </v:rect>
        </w:pict>
      </w:r>
    </w:p>
    <w:p w:rsidR="00DE5D54" w:rsidRPr="003F7D6C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Default="002929A1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Default="00315C16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Default="00315C16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Default="00315C16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Default="00315C16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315C16" w:rsidRDefault="00315C16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BF37D7" w:rsidRDefault="009C61FA" w:rsidP="009C61FA">
      <w:pPr>
        <w:pStyle w:val="aff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Приложение №1</w:t>
      </w:r>
    </w:p>
    <w:p w:rsidR="009C61FA" w:rsidRPr="00BF37D7" w:rsidRDefault="009C61FA" w:rsidP="009C61FA">
      <w:pPr>
        <w:pStyle w:val="aff0"/>
        <w:rPr>
          <w:rFonts w:ascii="Arial" w:hAnsi="Arial" w:cs="Arial"/>
          <w:b/>
          <w:sz w:val="20"/>
        </w:rPr>
      </w:pPr>
      <w:r w:rsidRPr="00BF37D7">
        <w:rPr>
          <w:rFonts w:ascii="Arial" w:hAnsi="Arial" w:cs="Arial"/>
          <w:b/>
          <w:sz w:val="20"/>
        </w:rPr>
        <w:t>ДОГОВОР ПОСТАВКИ</w:t>
      </w:r>
    </w:p>
    <w:p w:rsidR="009C61FA" w:rsidRPr="00BF37D7" w:rsidRDefault="009C61FA" w:rsidP="009C61F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BF37D7" w:rsidRDefault="009C61FA" w:rsidP="009C61F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г. Пенза </w:t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  <w:t xml:space="preserve">    </w:t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  <w:t xml:space="preserve">       </w:t>
      </w:r>
      <w:r w:rsidR="00315C16">
        <w:rPr>
          <w:rFonts w:ascii="Arial" w:hAnsi="Arial" w:cs="Arial"/>
          <w:sz w:val="20"/>
          <w:szCs w:val="20"/>
        </w:rPr>
        <w:t xml:space="preserve">     </w:t>
      </w:r>
      <w:r w:rsidR="00315C16">
        <w:rPr>
          <w:rFonts w:ascii="Arial" w:hAnsi="Arial" w:cs="Arial"/>
          <w:sz w:val="20"/>
          <w:szCs w:val="20"/>
        </w:rPr>
        <w:tab/>
        <w:t>«_____» _______________2020</w:t>
      </w:r>
      <w:r w:rsidRPr="00BF37D7">
        <w:rPr>
          <w:rFonts w:ascii="Arial" w:hAnsi="Arial" w:cs="Arial"/>
          <w:sz w:val="20"/>
          <w:szCs w:val="20"/>
        </w:rPr>
        <w:t>г.</w:t>
      </w:r>
    </w:p>
    <w:p w:rsidR="009C61FA" w:rsidRPr="00BF37D7" w:rsidRDefault="009C61FA" w:rsidP="009C61FA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9C61FA" w:rsidRPr="00BF37D7" w:rsidRDefault="009C61FA" w:rsidP="009C61FA">
      <w:pPr>
        <w:ind w:firstLine="360"/>
        <w:jc w:val="both"/>
        <w:rPr>
          <w:rFonts w:ascii="Arial" w:hAnsi="Arial" w:cs="Arial"/>
          <w:sz w:val="20"/>
          <w:szCs w:val="20"/>
        </w:rPr>
      </w:pPr>
      <w:proofErr w:type="gramStart"/>
      <w:r w:rsidRPr="00BF37D7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BF37D7">
        <w:rPr>
          <w:rFonts w:ascii="Arial" w:hAnsi="Arial" w:cs="Arial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BF37D7">
        <w:rPr>
          <w:rFonts w:ascii="Arial" w:hAnsi="Arial" w:cs="Arial"/>
          <w:sz w:val="20"/>
          <w:szCs w:val="20"/>
        </w:rPr>
        <w:t>_____________________________________________________именуемое</w:t>
      </w:r>
      <w:proofErr w:type="spellEnd"/>
      <w:r w:rsidRPr="00BF37D7">
        <w:rPr>
          <w:rFonts w:ascii="Arial" w:hAnsi="Arial" w:cs="Arial"/>
          <w:sz w:val="20"/>
          <w:szCs w:val="20"/>
        </w:rPr>
        <w:t xml:space="preserve"> в дальнейшем ПОСТАВЩИК, в </w:t>
      </w:r>
      <w:proofErr w:type="spellStart"/>
      <w:r w:rsidRPr="00BF37D7">
        <w:rPr>
          <w:rFonts w:ascii="Arial" w:hAnsi="Arial" w:cs="Arial"/>
          <w:sz w:val="20"/>
          <w:szCs w:val="20"/>
        </w:rPr>
        <w:t>лице_______________________________________________</w:t>
      </w:r>
      <w:proofErr w:type="spellEnd"/>
      <w:r w:rsidRPr="00BF37D7">
        <w:rPr>
          <w:rFonts w:ascii="Arial" w:hAnsi="Arial" w:cs="Arial"/>
          <w:sz w:val="20"/>
          <w:szCs w:val="20"/>
        </w:rPr>
        <w:t>, действующего на основании _______________________, с другой стороны, по результатам проведенного открытого запроса цен №</w:t>
      </w:r>
      <w:r w:rsidR="000772BA">
        <w:rPr>
          <w:rFonts w:ascii="Arial" w:hAnsi="Arial" w:cs="Arial"/>
          <w:sz w:val="20"/>
          <w:szCs w:val="20"/>
        </w:rPr>
        <w:t>64</w:t>
      </w:r>
      <w:r w:rsidRPr="00BF37D7">
        <w:rPr>
          <w:rFonts w:ascii="Arial" w:hAnsi="Arial" w:cs="Arial"/>
          <w:sz w:val="20"/>
          <w:szCs w:val="20"/>
        </w:rPr>
        <w:t xml:space="preserve"> ЗЦ-ПГЭС от </w:t>
      </w:r>
      <w:r w:rsidR="000772BA">
        <w:rPr>
          <w:rFonts w:ascii="Arial" w:hAnsi="Arial" w:cs="Arial"/>
          <w:sz w:val="20"/>
          <w:szCs w:val="20"/>
        </w:rPr>
        <w:t>15.09</w:t>
      </w:r>
      <w:r w:rsidR="007B18F8">
        <w:rPr>
          <w:rFonts w:ascii="Arial" w:hAnsi="Arial" w:cs="Arial"/>
          <w:sz w:val="20"/>
          <w:szCs w:val="20"/>
        </w:rPr>
        <w:t>.20</w:t>
      </w:r>
      <w:r w:rsidRPr="00BF37D7">
        <w:rPr>
          <w:rFonts w:ascii="Arial" w:hAnsi="Arial" w:cs="Arial"/>
          <w:sz w:val="20"/>
          <w:szCs w:val="20"/>
        </w:rPr>
        <w:t xml:space="preserve">г. Протокол № _______ </w:t>
      </w:r>
      <w:r w:rsidRPr="00BF37D7">
        <w:rPr>
          <w:rFonts w:ascii="Arial" w:hAnsi="Arial" w:cs="Arial"/>
          <w:sz w:val="20"/>
          <w:szCs w:val="20"/>
          <w:u w:val="single"/>
        </w:rPr>
        <w:t>ЗЦ-ПГЭС</w:t>
      </w:r>
      <w:r w:rsidRPr="00BF37D7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BF37D7" w:rsidRDefault="009C61FA" w:rsidP="009C61FA">
      <w:pPr>
        <w:jc w:val="both"/>
        <w:rPr>
          <w:rFonts w:ascii="Arial" w:hAnsi="Arial" w:cs="Arial"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BF37D7" w:rsidRDefault="009C61FA" w:rsidP="00F444A8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BF37D7" w:rsidRDefault="009C61FA" w:rsidP="00F444A8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BF37D7" w:rsidRDefault="009C61FA" w:rsidP="009C61FA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BF37D7">
        <w:rPr>
          <w:rFonts w:ascii="Arial" w:hAnsi="Arial" w:cs="Arial"/>
          <w:sz w:val="20"/>
          <w:szCs w:val="20"/>
        </w:rPr>
        <w:t>указанным</w:t>
      </w:r>
      <w:proofErr w:type="gramEnd"/>
      <w:r w:rsidRPr="00BF37D7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7D7647" w:rsidRDefault="00A40E13" w:rsidP="00A40E13">
      <w:pPr>
        <w:pStyle w:val="aff0"/>
        <w:tabs>
          <w:tab w:val="left" w:pos="142"/>
          <w:tab w:val="left" w:pos="284"/>
        </w:tabs>
        <w:ind w:left="142" w:hanging="142"/>
        <w:jc w:val="both"/>
        <w:rPr>
          <w:rFonts w:ascii="Arial" w:hAnsi="Arial" w:cs="Arial"/>
          <w:sz w:val="20"/>
        </w:rPr>
      </w:pPr>
      <w:r w:rsidRPr="007D7647">
        <w:rPr>
          <w:rFonts w:ascii="Arial" w:hAnsi="Arial" w:cs="Arial"/>
          <w:sz w:val="20"/>
        </w:rPr>
        <w:t xml:space="preserve">   </w:t>
      </w:r>
      <w:r w:rsidR="009C61FA" w:rsidRPr="007D7647">
        <w:rPr>
          <w:rFonts w:ascii="Arial" w:hAnsi="Arial" w:cs="Arial"/>
          <w:sz w:val="20"/>
        </w:rPr>
        <w:t xml:space="preserve">2.2. </w:t>
      </w:r>
      <w:r w:rsidRPr="007D7647">
        <w:rPr>
          <w:rFonts w:ascii="Arial" w:hAnsi="Arial" w:cs="Arial"/>
          <w:sz w:val="20"/>
        </w:rPr>
        <w:t xml:space="preserve">Оплата производится в течение </w:t>
      </w:r>
      <w:r w:rsidR="007D7647" w:rsidRPr="007D7647">
        <w:rPr>
          <w:rFonts w:ascii="Arial" w:hAnsi="Arial" w:cs="Arial"/>
          <w:sz w:val="20"/>
        </w:rPr>
        <w:t>15</w:t>
      </w:r>
      <w:r w:rsidRPr="007D7647">
        <w:rPr>
          <w:rFonts w:ascii="Arial" w:hAnsi="Arial" w:cs="Arial"/>
          <w:sz w:val="20"/>
        </w:rPr>
        <w:t xml:space="preserve"> календарных дней с момента поставки и предоставления счетов- фактур, путем перечисления денежных средств на расчётный счёт поставщика.</w:t>
      </w:r>
    </w:p>
    <w:p w:rsidR="009C61FA" w:rsidRPr="00BF37D7" w:rsidRDefault="009C61FA" w:rsidP="009C61FA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BF37D7" w:rsidRDefault="009C61FA" w:rsidP="009C61FA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BF37D7" w:rsidRDefault="009C61FA" w:rsidP="00F444A8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BF37D7">
        <w:rPr>
          <w:rFonts w:ascii="Arial" w:hAnsi="Arial" w:cs="Arial"/>
          <w:sz w:val="20"/>
          <w:szCs w:val="20"/>
        </w:rPr>
        <w:t>:</w:t>
      </w:r>
    </w:p>
    <w:p w:rsidR="009C61FA" w:rsidRPr="00190AA9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190AA9">
        <w:rPr>
          <w:rFonts w:ascii="Arial" w:hAnsi="Arial" w:cs="Arial"/>
          <w:sz w:val="20"/>
          <w:szCs w:val="20"/>
        </w:rPr>
        <w:t xml:space="preserve">3.1.1. Предоставить товар ПОКУПАТЕЛЮ </w:t>
      </w:r>
      <w:r w:rsidR="00685FDF" w:rsidRPr="00710E5A">
        <w:rPr>
          <w:rFonts w:ascii="Arial" w:hAnsi="Arial" w:cs="Arial"/>
          <w:sz w:val="20"/>
          <w:szCs w:val="20"/>
        </w:rPr>
        <w:t>течение 2-х рабочих дней, с момента письменной заявки Заказчика.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BF37D7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BF37D7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BF37D7" w:rsidRDefault="009C61FA" w:rsidP="009C61FA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BF37D7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BF37D7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BF37D7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BF37D7" w:rsidRDefault="009C61FA" w:rsidP="009C61FA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BF37D7" w:rsidRDefault="009C61FA" w:rsidP="00F444A8">
      <w:pPr>
        <w:pStyle w:val="aff2"/>
        <w:numPr>
          <w:ilvl w:val="1"/>
          <w:numId w:val="49"/>
        </w:numPr>
        <w:tabs>
          <w:tab w:val="clear" w:pos="360"/>
          <w:tab w:val="num" w:pos="180"/>
          <w:tab w:val="num" w:pos="780"/>
        </w:tabs>
        <w:spacing w:after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BF37D7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BF37D7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B50031" w:rsidRPr="00BF37D7" w:rsidRDefault="00B50031" w:rsidP="00B50031">
      <w:pPr>
        <w:tabs>
          <w:tab w:val="left" w:pos="142"/>
        </w:tabs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B50031">
        <w:rPr>
          <w:rFonts w:ascii="Arial" w:hAnsi="Arial" w:cs="Arial"/>
          <w:sz w:val="20"/>
          <w:szCs w:val="20"/>
        </w:rPr>
        <w:t xml:space="preserve">4.3. </w:t>
      </w:r>
      <w:proofErr w:type="gramStart"/>
      <w:r w:rsidRPr="00B50031">
        <w:rPr>
          <w:rFonts w:ascii="Arial" w:hAnsi="Arial" w:cs="Arial"/>
          <w:sz w:val="20"/>
          <w:szCs w:val="20"/>
        </w:rPr>
        <w:t xml:space="preserve"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</w:t>
      </w:r>
      <w:r w:rsidRPr="00B50031">
        <w:rPr>
          <w:rFonts w:ascii="Arial" w:hAnsi="Arial" w:cs="Arial"/>
          <w:sz w:val="20"/>
          <w:szCs w:val="20"/>
        </w:rPr>
        <w:lastRenderedPageBreak/>
        <w:t>настоящем договоре.</w:t>
      </w:r>
      <w:proofErr w:type="gramEnd"/>
      <w:r w:rsidRPr="00B50031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BF37D7" w:rsidRDefault="00B50031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</w:t>
      </w:r>
      <w:r w:rsidR="009C61FA" w:rsidRPr="00BF37D7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BF37D7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BF37D7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BF37D7" w:rsidRDefault="009C61FA" w:rsidP="009C61FA">
      <w:pPr>
        <w:tabs>
          <w:tab w:val="num" w:pos="180"/>
        </w:tabs>
        <w:ind w:left="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BF37D7" w:rsidRDefault="009C61FA" w:rsidP="00F444A8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BF37D7" w:rsidRDefault="009C61FA" w:rsidP="00F444A8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BF37D7" w:rsidRDefault="009C61FA" w:rsidP="009C61FA">
      <w:pPr>
        <w:ind w:firstLine="720"/>
        <w:rPr>
          <w:rFonts w:ascii="Arial" w:hAnsi="Arial" w:cs="Arial"/>
          <w:b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jc w:val="center"/>
        <w:rPr>
          <w:rFonts w:ascii="Arial" w:hAnsi="Arial" w:cs="Arial"/>
          <w:b/>
          <w:sz w:val="20"/>
          <w:szCs w:val="20"/>
        </w:rPr>
      </w:pPr>
      <w:r w:rsidRPr="00BF37D7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BF37D7" w:rsidRDefault="009C61FA" w:rsidP="009C61FA">
      <w:pPr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BF37D7" w:rsidTr="009C61FA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BF37D7" w:rsidRDefault="009C61FA" w:rsidP="009C61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37D7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7B18F8" w:rsidRPr="006509E4" w:rsidRDefault="007B18F8" w:rsidP="007B18F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D7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BF37D7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BF37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7B18F8" w:rsidRPr="006509E4" w:rsidRDefault="007B18F8" w:rsidP="007B18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9E4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7B18F8" w:rsidRPr="006509E4" w:rsidRDefault="007B18F8" w:rsidP="007B18F8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509E4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7B18F8" w:rsidRPr="006509E4" w:rsidRDefault="007B18F8" w:rsidP="007B18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509E4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6509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7B18F8" w:rsidRPr="006509E4" w:rsidRDefault="007B18F8" w:rsidP="007B18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509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509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509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Пенза</w:t>
            </w:r>
          </w:p>
          <w:p w:rsidR="007B18F8" w:rsidRPr="006509E4" w:rsidRDefault="007B18F8" w:rsidP="007B18F8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E4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7B18F8" w:rsidRPr="006509E4" w:rsidRDefault="007B18F8" w:rsidP="007B18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E4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6509E4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7B18F8" w:rsidRPr="006509E4" w:rsidRDefault="007B18F8" w:rsidP="007B18F8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509E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6509E4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Default="00FA49B4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Default="00FA49B4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Default="00FA49B4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Pr="00BF37D7" w:rsidRDefault="00FA49B4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BF37D7" w:rsidRDefault="009C61FA" w:rsidP="009C61FA">
            <w:pPr>
              <w:pStyle w:val="af6"/>
              <w:rPr>
                <w:rFonts w:ascii="Arial" w:hAnsi="Arial" w:cs="Arial"/>
                <w:b/>
                <w:sz w:val="20"/>
                <w:szCs w:val="20"/>
              </w:rPr>
            </w:pPr>
            <w:r w:rsidRPr="00BF37D7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F37D7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BF37D7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1D3F6F" w:rsidRDefault="009C61FA" w:rsidP="009C61FA">
      <w:pPr>
        <w:pStyle w:val="aff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Приложение №</w:t>
      </w:r>
      <w:r w:rsidRPr="001D3F6F">
        <w:rPr>
          <w:rFonts w:ascii="Arial" w:hAnsi="Arial" w:cs="Arial"/>
          <w:b/>
          <w:sz w:val="20"/>
        </w:rPr>
        <w:t>1</w:t>
      </w:r>
    </w:p>
    <w:p w:rsidR="009C61FA" w:rsidRPr="001D3F6F" w:rsidRDefault="009C61FA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1D3F6F" w:rsidRDefault="009C61FA" w:rsidP="009C61FA">
      <w:pPr>
        <w:pStyle w:val="aff0"/>
        <w:jc w:val="right"/>
        <w:rPr>
          <w:rFonts w:ascii="Arial" w:hAnsi="Arial" w:cs="Arial"/>
          <w:b/>
          <w:sz w:val="20"/>
        </w:rPr>
      </w:pPr>
      <w:r w:rsidRPr="001D3F6F">
        <w:rPr>
          <w:rFonts w:ascii="Arial" w:hAnsi="Arial" w:cs="Arial"/>
          <w:b/>
          <w:sz w:val="20"/>
        </w:rPr>
        <w:t xml:space="preserve"> к договору №</w:t>
      </w:r>
      <w:proofErr w:type="spellStart"/>
      <w:r w:rsidRPr="001D3F6F">
        <w:rPr>
          <w:rFonts w:ascii="Arial" w:hAnsi="Arial" w:cs="Arial"/>
          <w:b/>
          <w:sz w:val="20"/>
        </w:rPr>
        <w:t>_______________о</w:t>
      </w:r>
      <w:r w:rsidR="007B18F8">
        <w:rPr>
          <w:rFonts w:ascii="Arial" w:hAnsi="Arial" w:cs="Arial"/>
          <w:b/>
          <w:sz w:val="20"/>
        </w:rPr>
        <w:t>т</w:t>
      </w:r>
      <w:proofErr w:type="spellEnd"/>
      <w:r w:rsidR="007B18F8">
        <w:rPr>
          <w:rFonts w:ascii="Arial" w:hAnsi="Arial" w:cs="Arial"/>
          <w:b/>
          <w:sz w:val="20"/>
        </w:rPr>
        <w:t xml:space="preserve"> «        »_________________2020 </w:t>
      </w:r>
      <w:r w:rsidRPr="001D3F6F">
        <w:rPr>
          <w:rFonts w:ascii="Arial" w:hAnsi="Arial" w:cs="Arial"/>
          <w:b/>
          <w:sz w:val="20"/>
        </w:rPr>
        <w:t>г.</w:t>
      </w:r>
    </w:p>
    <w:p w:rsidR="009C61FA" w:rsidRPr="00BF37D7" w:rsidRDefault="009C61FA" w:rsidP="009C61FA">
      <w:pPr>
        <w:pStyle w:val="aff0"/>
        <w:jc w:val="right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b/>
          <w:sz w:val="20"/>
        </w:rPr>
      </w:pPr>
      <w:r w:rsidRPr="00BF37D7">
        <w:rPr>
          <w:rFonts w:ascii="Arial" w:hAnsi="Arial" w:cs="Arial"/>
          <w:b/>
          <w:sz w:val="20"/>
        </w:rPr>
        <w:t>СПЕЦИФИКАЦИЯ №1</w:t>
      </w:r>
    </w:p>
    <w:p w:rsidR="009C61FA" w:rsidRPr="00BF37D7" w:rsidRDefault="009C61FA" w:rsidP="009C61FA">
      <w:pPr>
        <w:pStyle w:val="aff0"/>
        <w:rPr>
          <w:rFonts w:ascii="Arial" w:hAnsi="Arial" w:cs="Arial"/>
          <w:b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b/>
          <w:sz w:val="20"/>
        </w:rPr>
      </w:pPr>
    </w:p>
    <w:tbl>
      <w:tblPr>
        <w:tblW w:w="105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2990"/>
        <w:gridCol w:w="1096"/>
        <w:gridCol w:w="1168"/>
        <w:gridCol w:w="28"/>
        <w:gridCol w:w="1892"/>
        <w:gridCol w:w="2880"/>
        <w:gridCol w:w="9"/>
      </w:tblGrid>
      <w:tr w:rsidR="009C61FA" w:rsidRPr="00BF37D7" w:rsidTr="009C61FA">
        <w:trPr>
          <w:gridAfter w:val="1"/>
          <w:wAfter w:w="9" w:type="dxa"/>
          <w:cantSplit/>
          <w:trHeight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N п/п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BF37D7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Цена за ед</w:t>
            </w:r>
            <w:r w:rsidR="00A40E13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BF37D7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BF37D7" w:rsidRDefault="00A40E13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НДС (20</w:t>
            </w:r>
            <w:r w:rsidR="009C61FA" w:rsidRPr="00BF37D7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3E4938" w:rsidRPr="00BF37D7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CF0CAF" w:rsidRDefault="003E4938" w:rsidP="003E493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1775" w:rsidRDefault="003E4938" w:rsidP="003E4938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C93398" w:rsidRDefault="003E4938" w:rsidP="003E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BF37D7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CF0CAF" w:rsidRDefault="003E4938" w:rsidP="003E493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1775" w:rsidRDefault="003E4938" w:rsidP="003E4938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C93398" w:rsidRDefault="003E4938" w:rsidP="003E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BF37D7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CF0CAF" w:rsidRDefault="003E4938" w:rsidP="003E493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1775" w:rsidRDefault="003E4938" w:rsidP="003E4938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C93398" w:rsidRDefault="003E4938" w:rsidP="003E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BF37D7" w:rsidTr="009C61FA">
        <w:trPr>
          <w:cantSplit/>
          <w:trHeight w:val="285"/>
        </w:trPr>
        <w:tc>
          <w:tcPr>
            <w:tcW w:w="5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jc w:val="right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BF37D7" w:rsidRDefault="009C61FA" w:rsidP="009C61FA">
      <w:pPr>
        <w:pStyle w:val="aff0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BF37D7">
        <w:rPr>
          <w:rFonts w:ascii="Arial" w:hAnsi="Arial" w:cs="Arial"/>
          <w:sz w:val="20"/>
        </w:rPr>
        <w:tab/>
        <w:t xml:space="preserve"> </w:t>
      </w:r>
    </w:p>
    <w:p w:rsidR="009C61FA" w:rsidRPr="00BF37D7" w:rsidRDefault="009C61FA" w:rsidP="009C61FA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BF37D7">
        <w:rPr>
          <w:rFonts w:ascii="Arial" w:hAnsi="Arial" w:cs="Arial"/>
          <w:sz w:val="20"/>
        </w:rPr>
        <w:t>1. Способ доставки: автотранспортом Поставщика за счет Поставщика.</w:t>
      </w:r>
    </w:p>
    <w:p w:rsidR="009C61FA" w:rsidRPr="00BF37D7" w:rsidRDefault="009C61FA" w:rsidP="009C61FA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Pr="00190AA9">
        <w:rPr>
          <w:rFonts w:ascii="Arial" w:hAnsi="Arial" w:cs="Arial"/>
          <w:sz w:val="20"/>
        </w:rPr>
        <w:t xml:space="preserve">Срок поставки: </w:t>
      </w:r>
      <w:r w:rsidR="00685FDF" w:rsidRPr="00710E5A">
        <w:rPr>
          <w:rFonts w:ascii="Arial" w:hAnsi="Arial" w:cs="Arial"/>
          <w:sz w:val="20"/>
        </w:rPr>
        <w:t>течение 2-х рабочих дней, с момента письменной заявки Заказчика.</w:t>
      </w:r>
    </w:p>
    <w:p w:rsidR="009C61FA" w:rsidRPr="007D7647" w:rsidRDefault="009C61FA" w:rsidP="009C61FA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7D7647">
        <w:rPr>
          <w:rFonts w:ascii="Arial" w:hAnsi="Arial" w:cs="Arial"/>
          <w:sz w:val="20"/>
        </w:rPr>
        <w:t xml:space="preserve">3. Условия оплаты: оплата производится в течение </w:t>
      </w:r>
      <w:r w:rsidR="007D7647" w:rsidRPr="007D7647">
        <w:rPr>
          <w:rFonts w:ascii="Arial" w:hAnsi="Arial" w:cs="Arial"/>
          <w:sz w:val="20"/>
        </w:rPr>
        <w:t>15</w:t>
      </w:r>
      <w:r w:rsidRPr="007D7647">
        <w:rPr>
          <w:rFonts w:ascii="Arial" w:hAnsi="Arial" w:cs="Arial"/>
          <w:sz w:val="20"/>
        </w:rPr>
        <w:t xml:space="preserve">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9C61FA" w:rsidRPr="00BF37D7" w:rsidRDefault="009C61FA" w:rsidP="009C61FA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7D7647">
        <w:rPr>
          <w:rFonts w:ascii="Arial" w:hAnsi="Arial" w:cs="Arial"/>
          <w:sz w:val="20"/>
        </w:rPr>
        <w:t>4. Кол-во поставляемого товара является ориентировочным и может быть изменено Заказчиком в ту или</w:t>
      </w:r>
      <w:r w:rsidRPr="00BF37D7">
        <w:rPr>
          <w:rFonts w:ascii="Arial" w:hAnsi="Arial" w:cs="Arial"/>
          <w:sz w:val="20"/>
        </w:rPr>
        <w:t xml:space="preserve"> иную сторону.</w:t>
      </w:r>
    </w:p>
    <w:p w:rsidR="009C61FA" w:rsidRPr="00BF37D7" w:rsidRDefault="009C61FA" w:rsidP="009C61FA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BF37D7">
        <w:rPr>
          <w:rFonts w:ascii="Arial" w:hAnsi="Arial" w:cs="Arial"/>
          <w:sz w:val="20"/>
        </w:rPr>
        <w:t xml:space="preserve">5. Место поставки: </w:t>
      </w:r>
      <w:proofErr w:type="gramStart"/>
      <w:r w:rsidR="00685FDF" w:rsidRPr="003071BE">
        <w:rPr>
          <w:rFonts w:ascii="Arial" w:hAnsi="Arial" w:cs="Arial"/>
          <w:sz w:val="20"/>
        </w:rPr>
        <w:t>г</w:t>
      </w:r>
      <w:proofErr w:type="gramEnd"/>
      <w:r w:rsidR="00685FDF" w:rsidRPr="003071BE">
        <w:rPr>
          <w:rFonts w:ascii="Arial" w:hAnsi="Arial" w:cs="Arial"/>
          <w:sz w:val="20"/>
        </w:rPr>
        <w:t>. Пенза, точный адрес указывается в письменной заявке Заказчика.</w:t>
      </w:r>
    </w:p>
    <w:p w:rsidR="009C61FA" w:rsidRPr="00BF37D7" w:rsidRDefault="009C61FA" w:rsidP="009C61FA">
      <w:pPr>
        <w:pStyle w:val="aff0"/>
        <w:jc w:val="both"/>
        <w:rPr>
          <w:rFonts w:ascii="Arial" w:hAnsi="Arial" w:cs="Arial"/>
          <w:sz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BF37D7" w:rsidTr="009C61FA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BF37D7" w:rsidRDefault="000E1DB7" w:rsidP="009C61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Default="009C61FA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685FDF" w:rsidRDefault="00685FDF" w:rsidP="009C61FA">
      <w:pPr>
        <w:pStyle w:val="aff0"/>
        <w:jc w:val="right"/>
        <w:rPr>
          <w:rFonts w:ascii="Arial" w:hAnsi="Arial" w:cs="Arial"/>
          <w:sz w:val="20"/>
        </w:rPr>
      </w:pPr>
    </w:p>
    <w:p w:rsidR="007B18F8" w:rsidRDefault="007B18F8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0E1DB7">
      <w:pPr>
        <w:pStyle w:val="aff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Приложение №2</w:t>
      </w:r>
    </w:p>
    <w:p w:rsidR="000E1DB7" w:rsidRDefault="000E1DB7" w:rsidP="000E1DB7">
      <w:pPr>
        <w:pStyle w:val="aff0"/>
        <w:jc w:val="right"/>
        <w:rPr>
          <w:rFonts w:ascii="Arial" w:hAnsi="Arial" w:cs="Arial"/>
          <w:b/>
          <w:sz w:val="20"/>
        </w:rPr>
      </w:pPr>
    </w:p>
    <w:p w:rsidR="00685FDF" w:rsidRPr="00685FDF" w:rsidRDefault="00685FDF" w:rsidP="00685FDF">
      <w:pPr>
        <w:tabs>
          <w:tab w:val="left" w:pos="3780"/>
        </w:tabs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</w:p>
    <w:p w:rsidR="000E1DB7" w:rsidRPr="00685FDF" w:rsidRDefault="000E1DB7" w:rsidP="000E1DB7">
      <w:pPr>
        <w:pStyle w:val="aff0"/>
        <w:jc w:val="right"/>
        <w:rPr>
          <w:rFonts w:ascii="Arial" w:hAnsi="Arial" w:cs="Arial"/>
          <w:color w:val="FF0000"/>
          <w:sz w:val="18"/>
          <w:szCs w:val="18"/>
        </w:rPr>
      </w:pPr>
    </w:p>
    <w:p w:rsidR="000E1DB7" w:rsidRDefault="00685FDF" w:rsidP="00F444A8">
      <w:pPr>
        <w:pStyle w:val="aff0"/>
        <w:numPr>
          <w:ilvl w:val="1"/>
          <w:numId w:val="54"/>
        </w:numPr>
        <w:rPr>
          <w:rFonts w:ascii="Arial" w:hAnsi="Arial" w:cs="Arial"/>
          <w:b/>
          <w:sz w:val="18"/>
          <w:szCs w:val="18"/>
        </w:rPr>
      </w:pPr>
      <w:r w:rsidRPr="001D70EB">
        <w:rPr>
          <w:rFonts w:ascii="Arial" w:hAnsi="Arial" w:cs="Arial"/>
          <w:b/>
          <w:sz w:val="18"/>
          <w:szCs w:val="18"/>
        </w:rPr>
        <w:t>Техническое задание на стойки СВ</w:t>
      </w:r>
      <w:r>
        <w:rPr>
          <w:rFonts w:ascii="Arial" w:hAnsi="Arial" w:cs="Arial"/>
          <w:b/>
          <w:sz w:val="18"/>
          <w:szCs w:val="18"/>
        </w:rPr>
        <w:t>-95-3с</w:t>
      </w:r>
    </w:p>
    <w:tbl>
      <w:tblPr>
        <w:tblpPr w:leftFromText="180" w:rightFromText="180" w:vertAnchor="text" w:horzAnchor="page" w:tblpX="1126" w:tblpY="64"/>
        <w:tblW w:w="7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2550"/>
        <w:gridCol w:w="2251"/>
        <w:gridCol w:w="1200"/>
        <w:gridCol w:w="1200"/>
      </w:tblGrid>
      <w:tr w:rsidR="00906B1F" w:rsidRPr="00685FDF" w:rsidTr="00906B1F">
        <w:trPr>
          <w:cantSplit/>
          <w:trHeight w:val="1529"/>
          <w:tblHeader/>
        </w:trPr>
        <w:tc>
          <w:tcPr>
            <w:tcW w:w="750" w:type="dxa"/>
            <w:vAlign w:val="center"/>
          </w:tcPr>
          <w:p w:rsidR="00906B1F" w:rsidRPr="00685FDF" w:rsidRDefault="00906B1F" w:rsidP="009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FDF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85FDF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685FDF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685FDF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0" w:type="dxa"/>
            <w:vAlign w:val="center"/>
          </w:tcPr>
          <w:p w:rsidR="00906B1F" w:rsidRPr="00685FDF" w:rsidRDefault="00906B1F" w:rsidP="00906B1F">
            <w:pPr>
              <w:rPr>
                <w:rFonts w:ascii="Arial" w:hAnsi="Arial" w:cs="Arial"/>
                <w:sz w:val="18"/>
                <w:szCs w:val="18"/>
              </w:rPr>
            </w:pPr>
            <w:r w:rsidRPr="00685FDF">
              <w:rPr>
                <w:rFonts w:ascii="Arial" w:hAnsi="Arial" w:cs="Arial"/>
                <w:sz w:val="18"/>
                <w:szCs w:val="18"/>
              </w:rPr>
              <w:t xml:space="preserve">        Наименование</w:t>
            </w:r>
          </w:p>
        </w:tc>
        <w:tc>
          <w:tcPr>
            <w:tcW w:w="2251" w:type="dxa"/>
            <w:vAlign w:val="center"/>
          </w:tcPr>
          <w:p w:rsidR="00906B1F" w:rsidRPr="00685FDF" w:rsidRDefault="00906B1F" w:rsidP="00906B1F">
            <w:pPr>
              <w:ind w:right="-108"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FDF">
              <w:rPr>
                <w:rFonts w:ascii="Arial" w:hAnsi="Arial" w:cs="Arial"/>
                <w:sz w:val="18"/>
                <w:szCs w:val="18"/>
              </w:rPr>
              <w:t>Тип, марка</w:t>
            </w:r>
          </w:p>
        </w:tc>
        <w:tc>
          <w:tcPr>
            <w:tcW w:w="1200" w:type="dxa"/>
            <w:vAlign w:val="center"/>
          </w:tcPr>
          <w:p w:rsidR="00906B1F" w:rsidRPr="00685FDF" w:rsidRDefault="00906B1F" w:rsidP="00906B1F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FDF">
              <w:rPr>
                <w:rFonts w:ascii="Arial" w:hAnsi="Arial" w:cs="Arial"/>
                <w:sz w:val="18"/>
                <w:szCs w:val="18"/>
              </w:rPr>
              <w:t>Ед.</w:t>
            </w:r>
          </w:p>
          <w:p w:rsidR="00906B1F" w:rsidRPr="00685FDF" w:rsidRDefault="00906B1F" w:rsidP="00906B1F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5FDF">
              <w:rPr>
                <w:rFonts w:ascii="Arial" w:hAnsi="Arial" w:cs="Arial"/>
                <w:sz w:val="18"/>
                <w:szCs w:val="18"/>
              </w:rPr>
              <w:t>изм</w:t>
            </w:r>
            <w:proofErr w:type="spellEnd"/>
            <w:r w:rsidRPr="00685FD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0" w:type="dxa"/>
            <w:vAlign w:val="center"/>
          </w:tcPr>
          <w:p w:rsidR="00906B1F" w:rsidRPr="00685FDF" w:rsidRDefault="00906B1F" w:rsidP="009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FDF">
              <w:rPr>
                <w:rFonts w:ascii="Arial" w:hAnsi="Arial" w:cs="Arial"/>
                <w:sz w:val="18"/>
                <w:szCs w:val="18"/>
              </w:rPr>
              <w:t>Кол-во</w:t>
            </w:r>
          </w:p>
          <w:p w:rsidR="00906B1F" w:rsidRPr="00685FDF" w:rsidRDefault="00906B1F" w:rsidP="00906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FDF">
              <w:rPr>
                <w:rFonts w:ascii="Arial" w:hAnsi="Arial" w:cs="Arial"/>
                <w:sz w:val="18"/>
                <w:szCs w:val="18"/>
              </w:rPr>
              <w:t>(всего)</w:t>
            </w:r>
          </w:p>
        </w:tc>
      </w:tr>
      <w:tr w:rsidR="00906B1F" w:rsidRPr="00685FDF" w:rsidTr="00906B1F">
        <w:trPr>
          <w:cantSplit/>
          <w:trHeight w:val="280"/>
        </w:trPr>
        <w:tc>
          <w:tcPr>
            <w:tcW w:w="750" w:type="dxa"/>
            <w:noWrap/>
            <w:vAlign w:val="center"/>
          </w:tcPr>
          <w:p w:rsidR="00906B1F" w:rsidRPr="00685FDF" w:rsidRDefault="000772BA" w:rsidP="00906B1F">
            <w:pPr>
              <w:ind w:left="-19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50" w:type="dxa"/>
            <w:noWrap/>
            <w:vAlign w:val="center"/>
          </w:tcPr>
          <w:p w:rsidR="00906B1F" w:rsidRPr="00685FDF" w:rsidRDefault="00906B1F" w:rsidP="00906B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Стойка</w:t>
            </w:r>
          </w:p>
        </w:tc>
        <w:tc>
          <w:tcPr>
            <w:tcW w:w="2251" w:type="dxa"/>
            <w:noWrap/>
            <w:vAlign w:val="center"/>
          </w:tcPr>
          <w:p w:rsidR="00906B1F" w:rsidRPr="00685FDF" w:rsidRDefault="00906B1F" w:rsidP="00906B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95-3с</w:t>
            </w:r>
          </w:p>
        </w:tc>
        <w:tc>
          <w:tcPr>
            <w:tcW w:w="1200" w:type="dxa"/>
            <w:noWrap/>
            <w:vAlign w:val="center"/>
          </w:tcPr>
          <w:p w:rsidR="00906B1F" w:rsidRPr="00685FDF" w:rsidRDefault="00906B1F" w:rsidP="00906B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85FDF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vAlign w:val="center"/>
          </w:tcPr>
          <w:p w:rsidR="00906B1F" w:rsidRPr="00685FDF" w:rsidRDefault="007B18F8" w:rsidP="00906B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</w:tr>
    </w:tbl>
    <w:p w:rsidR="00906B1F" w:rsidRDefault="00906B1F" w:rsidP="00906B1F">
      <w:pPr>
        <w:pStyle w:val="aff0"/>
        <w:jc w:val="left"/>
        <w:rPr>
          <w:rFonts w:ascii="Arial" w:hAnsi="Arial" w:cs="Arial"/>
          <w:b/>
          <w:sz w:val="18"/>
          <w:szCs w:val="18"/>
        </w:rPr>
      </w:pPr>
    </w:p>
    <w:p w:rsidR="00906B1F" w:rsidRDefault="00906B1F" w:rsidP="00906B1F">
      <w:pPr>
        <w:pStyle w:val="aff0"/>
        <w:jc w:val="left"/>
        <w:rPr>
          <w:rFonts w:ascii="Arial" w:hAnsi="Arial" w:cs="Arial"/>
          <w:b/>
          <w:sz w:val="18"/>
          <w:szCs w:val="18"/>
        </w:rPr>
      </w:pPr>
    </w:p>
    <w:p w:rsidR="00906B1F" w:rsidRDefault="00906B1F" w:rsidP="00906B1F">
      <w:pPr>
        <w:pStyle w:val="aff0"/>
        <w:jc w:val="left"/>
        <w:rPr>
          <w:rFonts w:ascii="Arial" w:hAnsi="Arial" w:cs="Arial"/>
          <w:b/>
          <w:sz w:val="18"/>
          <w:szCs w:val="18"/>
        </w:rPr>
      </w:pPr>
    </w:p>
    <w:p w:rsidR="00906B1F" w:rsidRDefault="00906B1F" w:rsidP="00906B1F">
      <w:pPr>
        <w:pStyle w:val="aff0"/>
        <w:jc w:val="left"/>
        <w:rPr>
          <w:rFonts w:ascii="Arial" w:hAnsi="Arial" w:cs="Arial"/>
          <w:b/>
          <w:sz w:val="18"/>
          <w:szCs w:val="18"/>
        </w:rPr>
      </w:pPr>
    </w:p>
    <w:p w:rsidR="00906B1F" w:rsidRDefault="00906B1F" w:rsidP="00906B1F">
      <w:pPr>
        <w:pStyle w:val="aff0"/>
        <w:jc w:val="left"/>
        <w:rPr>
          <w:rFonts w:ascii="Arial" w:hAnsi="Arial" w:cs="Arial"/>
          <w:b/>
          <w:sz w:val="18"/>
          <w:szCs w:val="18"/>
        </w:rPr>
      </w:pPr>
    </w:p>
    <w:p w:rsidR="00906B1F" w:rsidRDefault="00906B1F" w:rsidP="00906B1F">
      <w:pPr>
        <w:pStyle w:val="aff0"/>
        <w:jc w:val="left"/>
        <w:rPr>
          <w:rFonts w:ascii="Arial" w:hAnsi="Arial" w:cs="Arial"/>
          <w:b/>
          <w:sz w:val="18"/>
          <w:szCs w:val="18"/>
        </w:rPr>
      </w:pPr>
    </w:p>
    <w:p w:rsidR="00906B1F" w:rsidRDefault="00906B1F" w:rsidP="00906B1F">
      <w:pPr>
        <w:pStyle w:val="aff0"/>
        <w:jc w:val="left"/>
        <w:rPr>
          <w:rFonts w:ascii="Arial" w:hAnsi="Arial" w:cs="Arial"/>
          <w:b/>
          <w:sz w:val="18"/>
          <w:szCs w:val="18"/>
        </w:rPr>
      </w:pPr>
    </w:p>
    <w:p w:rsidR="00906B1F" w:rsidRDefault="00906B1F" w:rsidP="00906B1F">
      <w:pPr>
        <w:pStyle w:val="aff0"/>
        <w:jc w:val="left"/>
        <w:rPr>
          <w:rFonts w:ascii="Arial" w:hAnsi="Arial" w:cs="Arial"/>
          <w:b/>
          <w:sz w:val="18"/>
          <w:szCs w:val="18"/>
        </w:rPr>
      </w:pPr>
    </w:p>
    <w:p w:rsidR="00906B1F" w:rsidRDefault="00906B1F" w:rsidP="00906B1F">
      <w:pPr>
        <w:pStyle w:val="aff0"/>
        <w:jc w:val="left"/>
        <w:rPr>
          <w:rFonts w:ascii="Arial" w:hAnsi="Arial" w:cs="Arial"/>
          <w:b/>
          <w:sz w:val="18"/>
          <w:szCs w:val="18"/>
        </w:rPr>
      </w:pPr>
    </w:p>
    <w:p w:rsidR="00906B1F" w:rsidRDefault="00906B1F" w:rsidP="00906B1F">
      <w:pPr>
        <w:pStyle w:val="aff0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5387"/>
      </w:tblGrid>
      <w:tr w:rsidR="009C2D78" w:rsidRPr="00101DD6" w:rsidTr="009C2D78">
        <w:trPr>
          <w:trHeight w:val="336"/>
        </w:trPr>
        <w:tc>
          <w:tcPr>
            <w:tcW w:w="5387" w:type="dxa"/>
            <w:vMerge w:val="restart"/>
            <w:shd w:val="clear" w:color="000000" w:fill="FFFFFF"/>
            <w:vAlign w:val="center"/>
          </w:tcPr>
          <w:p w:rsidR="009C2D78" w:rsidRPr="009C2D78" w:rsidRDefault="009C2D78" w:rsidP="009C2D78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параметра</w:t>
            </w:r>
          </w:p>
        </w:tc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C2D78">
              <w:rPr>
                <w:rFonts w:ascii="Arial" w:hAnsi="Arial" w:cs="Arial"/>
                <w:sz w:val="18"/>
                <w:szCs w:val="18"/>
              </w:rPr>
              <w:t>Стойка</w:t>
            </w:r>
          </w:p>
        </w:tc>
      </w:tr>
      <w:tr w:rsidR="009C2D78" w:rsidRPr="00101DD6" w:rsidTr="009C2D78">
        <w:trPr>
          <w:trHeight w:val="349"/>
        </w:trPr>
        <w:tc>
          <w:tcPr>
            <w:tcW w:w="5387" w:type="dxa"/>
            <w:vMerge/>
            <w:shd w:val="clear" w:color="000000" w:fill="FFFFFF"/>
            <w:vAlign w:val="center"/>
          </w:tcPr>
          <w:p w:rsidR="009C2D78" w:rsidRPr="009C2D78" w:rsidRDefault="009C2D78" w:rsidP="009C2D7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C2D78">
              <w:rPr>
                <w:rFonts w:ascii="Arial" w:hAnsi="Arial" w:cs="Arial"/>
                <w:sz w:val="18"/>
                <w:szCs w:val="18"/>
              </w:rPr>
              <w:t>СВ</w:t>
            </w:r>
            <w:proofErr w:type="gramEnd"/>
            <w:r w:rsidRPr="009C2D78">
              <w:rPr>
                <w:rFonts w:ascii="Arial" w:hAnsi="Arial" w:cs="Arial"/>
                <w:sz w:val="18"/>
                <w:szCs w:val="18"/>
              </w:rPr>
              <w:t xml:space="preserve"> 95-3</w:t>
            </w:r>
          </w:p>
        </w:tc>
      </w:tr>
      <w:tr w:rsidR="009C2D78" w:rsidRPr="00101DD6" w:rsidTr="009C2D78">
        <w:trPr>
          <w:trHeight w:val="300"/>
        </w:trPr>
        <w:tc>
          <w:tcPr>
            <w:tcW w:w="5387" w:type="dxa"/>
            <w:shd w:val="clear" w:color="auto" w:fill="auto"/>
          </w:tcPr>
          <w:p w:rsidR="009C2D78" w:rsidRPr="009C2D78" w:rsidRDefault="009C2D78" w:rsidP="009C2D78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D78">
              <w:rPr>
                <w:rFonts w:ascii="Arial" w:hAnsi="Arial" w:cs="Arial"/>
                <w:sz w:val="18"/>
                <w:szCs w:val="18"/>
              </w:rPr>
              <w:t>Класс напряжения, кВ</w:t>
            </w:r>
          </w:p>
        </w:tc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D78">
              <w:rPr>
                <w:rFonts w:ascii="Arial" w:hAnsi="Arial" w:cs="Arial"/>
                <w:sz w:val="18"/>
                <w:szCs w:val="18"/>
              </w:rPr>
              <w:t>0,4 кВ</w:t>
            </w:r>
          </w:p>
        </w:tc>
      </w:tr>
      <w:tr w:rsidR="009C2D78" w:rsidRPr="00101DD6" w:rsidTr="009C2D78">
        <w:trPr>
          <w:trHeight w:val="300"/>
        </w:trPr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 xml:space="preserve">Длина стойки, </w:t>
            </w:r>
            <w:proofErr w:type="gramStart"/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</w:tr>
      <w:tr w:rsidR="009C2D78" w:rsidRPr="00101DD6" w:rsidTr="009C2D78">
        <w:trPr>
          <w:trHeight w:val="300"/>
        </w:trPr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>Расчетный изгибающий момент, тс*</w:t>
            </w:r>
            <w:proofErr w:type="gramStart"/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</w:tr>
      <w:tr w:rsidR="009C2D78" w:rsidRPr="00101DD6" w:rsidTr="009C2D78">
        <w:trPr>
          <w:trHeight w:val="300"/>
        </w:trPr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Масса стойки, не более, </w:t>
            </w:r>
            <w:proofErr w:type="gramStart"/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</w:tr>
      <w:tr w:rsidR="009C2D78" w:rsidRPr="00101DD6" w:rsidTr="009C2D78">
        <w:trPr>
          <w:trHeight w:val="300"/>
        </w:trPr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>Объем, м3</w:t>
            </w:r>
          </w:p>
        </w:tc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2D78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</w:tr>
      <w:tr w:rsidR="009C2D78" w:rsidRPr="00101DD6" w:rsidTr="009C2D78">
        <w:trPr>
          <w:trHeight w:val="300"/>
        </w:trPr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>Действующий норматив</w:t>
            </w:r>
          </w:p>
        </w:tc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2D78">
              <w:rPr>
                <w:rFonts w:ascii="Arial" w:hAnsi="Arial" w:cs="Arial"/>
                <w:sz w:val="18"/>
                <w:szCs w:val="18"/>
              </w:rPr>
              <w:t>ТУ 5863-007-00113557-94</w:t>
            </w:r>
          </w:p>
        </w:tc>
      </w:tr>
      <w:tr w:rsidR="009C2D78" w:rsidRPr="00101DD6" w:rsidTr="009C2D78">
        <w:trPr>
          <w:trHeight w:val="300"/>
        </w:trPr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>Абсолютная минимальная температура окружающего воздуха, °</w:t>
            </w:r>
            <w:proofErr w:type="gramStart"/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>-55</w:t>
            </w:r>
          </w:p>
        </w:tc>
      </w:tr>
      <w:tr w:rsidR="009C2D78" w:rsidRPr="00101DD6" w:rsidTr="009C2D78">
        <w:trPr>
          <w:trHeight w:val="510"/>
        </w:trPr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 xml:space="preserve">Морозостойкость </w:t>
            </w:r>
          </w:p>
        </w:tc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F200</w:t>
            </w:r>
          </w:p>
        </w:tc>
      </w:tr>
      <w:tr w:rsidR="009C2D78" w:rsidRPr="00101DD6" w:rsidTr="009C2D78">
        <w:trPr>
          <w:trHeight w:val="510"/>
        </w:trPr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 xml:space="preserve">Водонепроницаемость </w:t>
            </w:r>
          </w:p>
        </w:tc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W6</w:t>
            </w:r>
          </w:p>
        </w:tc>
      </w:tr>
      <w:tr w:rsidR="009C2D78" w:rsidRPr="00101DD6" w:rsidTr="009C2D78">
        <w:trPr>
          <w:trHeight w:val="510"/>
        </w:trPr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>Гарантийный срок эксплуатации, месяцев, не менее</w:t>
            </w:r>
          </w:p>
        </w:tc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9C2D78" w:rsidRPr="00101DD6" w:rsidTr="009C2D78">
        <w:trPr>
          <w:trHeight w:val="263"/>
        </w:trPr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>Срок службы, лет, не менее</w:t>
            </w:r>
          </w:p>
        </w:tc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9C2D78" w:rsidRPr="00101DD6" w:rsidTr="009C2D78">
        <w:trPr>
          <w:trHeight w:val="300"/>
        </w:trPr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>Наличие Российских Сертификатов безопасности и соответствия</w:t>
            </w:r>
          </w:p>
        </w:tc>
        <w:tc>
          <w:tcPr>
            <w:tcW w:w="5387" w:type="dxa"/>
            <w:shd w:val="clear" w:color="000000" w:fill="FFFFFF"/>
          </w:tcPr>
          <w:p w:rsidR="009C2D78" w:rsidRPr="009C2D78" w:rsidRDefault="009C2D78" w:rsidP="009C2D78">
            <w:pPr>
              <w:ind w:firstLine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</w:tr>
      <w:tr w:rsidR="009C2D78" w:rsidRPr="00101DD6" w:rsidTr="009C2D78">
        <w:trPr>
          <w:trHeight w:val="300"/>
        </w:trPr>
        <w:tc>
          <w:tcPr>
            <w:tcW w:w="10774" w:type="dxa"/>
            <w:gridSpan w:val="2"/>
            <w:shd w:val="clear" w:color="000000" w:fill="FFFFFF"/>
          </w:tcPr>
          <w:p w:rsidR="009C2D78" w:rsidRPr="009C2D78" w:rsidRDefault="009C2D78" w:rsidP="009C2D78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sz w:val="18"/>
                <w:szCs w:val="18"/>
              </w:rPr>
            </w:pPr>
            <w:r w:rsidRPr="009C2D78">
              <w:rPr>
                <w:rFonts w:ascii="Arial" w:hAnsi="Arial" w:cs="Arial"/>
                <w:color w:val="333333"/>
                <w:sz w:val="18"/>
                <w:szCs w:val="18"/>
              </w:rPr>
              <w:t xml:space="preserve">изготовление стоек осуществляется из тяжелого </w:t>
            </w:r>
            <w:proofErr w:type="spellStart"/>
            <w:r w:rsidRPr="009C2D78">
              <w:rPr>
                <w:rFonts w:ascii="Arial" w:hAnsi="Arial" w:cs="Arial"/>
                <w:color w:val="333333"/>
                <w:sz w:val="18"/>
                <w:szCs w:val="18"/>
              </w:rPr>
              <w:t>вибрированного</w:t>
            </w:r>
            <w:proofErr w:type="spellEnd"/>
            <w:r w:rsidRPr="009C2D78">
              <w:rPr>
                <w:rFonts w:ascii="Arial" w:hAnsi="Arial" w:cs="Arial"/>
                <w:color w:val="333333"/>
                <w:sz w:val="18"/>
                <w:szCs w:val="18"/>
              </w:rPr>
              <w:t xml:space="preserve"> железобетона, обладающего классом по прочности на сжатие В30</w:t>
            </w:r>
          </w:p>
          <w:p w:rsidR="009C2D78" w:rsidRPr="009C2D78" w:rsidRDefault="009C2D78" w:rsidP="009C2D78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sz w:val="18"/>
                <w:szCs w:val="18"/>
              </w:rPr>
            </w:pPr>
            <w:r w:rsidRPr="009C2D78">
              <w:rPr>
                <w:rFonts w:ascii="Arial" w:hAnsi="Arial" w:cs="Arial"/>
                <w:sz w:val="18"/>
                <w:szCs w:val="18"/>
              </w:rPr>
              <w:t xml:space="preserve">в качестве предварительно-напряженной арматуры стоек применяется сталь класса </w:t>
            </w:r>
            <w:proofErr w:type="spellStart"/>
            <w:r w:rsidRPr="009C2D78">
              <w:rPr>
                <w:rFonts w:ascii="Arial" w:hAnsi="Arial" w:cs="Arial"/>
                <w:sz w:val="18"/>
                <w:szCs w:val="18"/>
              </w:rPr>
              <w:t>Ат</w:t>
            </w:r>
            <w:proofErr w:type="spellEnd"/>
            <w:r w:rsidRPr="009C2D78">
              <w:rPr>
                <w:rFonts w:ascii="Arial" w:hAnsi="Arial" w:cs="Arial"/>
                <w:sz w:val="18"/>
                <w:szCs w:val="18"/>
              </w:rPr>
              <w:t>-</w:t>
            </w:r>
            <w:proofErr w:type="gramStart"/>
            <w:r w:rsidRPr="009C2D78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proofErr w:type="gramEnd"/>
            <w:r w:rsidRPr="009C2D78">
              <w:rPr>
                <w:rFonts w:ascii="Arial" w:hAnsi="Arial" w:cs="Arial"/>
                <w:sz w:val="18"/>
                <w:szCs w:val="18"/>
              </w:rPr>
              <w:t xml:space="preserve"> диаметром 12 мм и А-Ш, А500с</w:t>
            </w:r>
          </w:p>
          <w:p w:rsidR="009C2D78" w:rsidRPr="009C2D78" w:rsidRDefault="009C2D78" w:rsidP="009C2D78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sz w:val="18"/>
                <w:szCs w:val="18"/>
              </w:rPr>
            </w:pPr>
            <w:r w:rsidRPr="009C2D78">
              <w:rPr>
                <w:rFonts w:ascii="Arial" w:hAnsi="Arial" w:cs="Arial"/>
                <w:sz w:val="18"/>
                <w:szCs w:val="18"/>
              </w:rPr>
              <w:t>форма стоек – трапецеидальная</w:t>
            </w:r>
          </w:p>
          <w:p w:rsidR="009C2D78" w:rsidRPr="009C2D78" w:rsidRDefault="009C2D78" w:rsidP="009C2D78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sz w:val="18"/>
                <w:szCs w:val="18"/>
              </w:rPr>
            </w:pPr>
            <w:r w:rsidRPr="009C2D78">
              <w:rPr>
                <w:rFonts w:ascii="Arial" w:hAnsi="Arial" w:cs="Arial"/>
                <w:sz w:val="18"/>
                <w:szCs w:val="18"/>
              </w:rPr>
              <w:t xml:space="preserve">на поверхности каждой стойки наносится контрольная метка в виде вдавленного на глубину 6 мм треугольника со сторонами размером 50мм, метка наносится от нижнего торца стойки на расстоянии: 3 м - на стойках </w:t>
            </w:r>
            <w:proofErr w:type="gramStart"/>
            <w:r w:rsidRPr="009C2D78">
              <w:rPr>
                <w:rFonts w:ascii="Arial" w:hAnsi="Arial" w:cs="Arial"/>
                <w:sz w:val="18"/>
                <w:szCs w:val="18"/>
              </w:rPr>
              <w:t>СВ</w:t>
            </w:r>
            <w:proofErr w:type="gramEnd"/>
            <w:r w:rsidRPr="009C2D78">
              <w:rPr>
                <w:rFonts w:ascii="Arial" w:hAnsi="Arial" w:cs="Arial"/>
                <w:sz w:val="18"/>
                <w:szCs w:val="18"/>
              </w:rPr>
              <w:t xml:space="preserve"> 110, СВ 95; 4 м - на стойках СВ 164</w:t>
            </w:r>
          </w:p>
          <w:p w:rsidR="009C2D78" w:rsidRPr="009C2D78" w:rsidRDefault="009C2D78" w:rsidP="009C2D78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sz w:val="18"/>
                <w:szCs w:val="18"/>
              </w:rPr>
            </w:pPr>
            <w:r w:rsidRPr="009C2D78">
              <w:rPr>
                <w:rFonts w:ascii="Arial" w:hAnsi="Arial" w:cs="Arial"/>
                <w:sz w:val="18"/>
                <w:szCs w:val="18"/>
              </w:rPr>
              <w:t>стойки должны быть рассчитаны для применения в агрессивных и неагрессивных средах</w:t>
            </w:r>
          </w:p>
          <w:p w:rsidR="009C2D78" w:rsidRPr="009C2D78" w:rsidRDefault="009C2D78" w:rsidP="009C2D78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sz w:val="18"/>
                <w:szCs w:val="18"/>
              </w:rPr>
            </w:pPr>
            <w:r w:rsidRPr="009C2D78">
              <w:rPr>
                <w:rFonts w:ascii="Arial" w:hAnsi="Arial" w:cs="Arial"/>
                <w:sz w:val="18"/>
                <w:szCs w:val="18"/>
              </w:rPr>
              <w:t>стойка должна иметь две монтажные петли</w:t>
            </w:r>
          </w:p>
          <w:p w:rsidR="009C2D78" w:rsidRPr="009C2D78" w:rsidRDefault="009C2D78" w:rsidP="009C2D78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sz w:val="18"/>
                <w:szCs w:val="18"/>
              </w:rPr>
            </w:pPr>
            <w:r w:rsidRPr="009C2D78">
              <w:rPr>
                <w:rFonts w:ascii="Arial" w:hAnsi="Arial" w:cs="Arial"/>
                <w:sz w:val="18"/>
                <w:szCs w:val="18"/>
              </w:rPr>
              <w:t>на каждой стойке должно быть указано: завод-изготовитель, год выпуска, марка изделия</w:t>
            </w:r>
          </w:p>
          <w:p w:rsidR="009C2D78" w:rsidRPr="009C2D78" w:rsidRDefault="009C2D78" w:rsidP="009C2D78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sz w:val="18"/>
                <w:szCs w:val="18"/>
              </w:rPr>
            </w:pPr>
            <w:r w:rsidRPr="009C2D78">
              <w:rPr>
                <w:rFonts w:ascii="Arial" w:hAnsi="Arial" w:cs="Arial"/>
                <w:sz w:val="18"/>
                <w:szCs w:val="18"/>
              </w:rPr>
              <w:t xml:space="preserve">в нижней части стойка должна иметь заземляющий выпуск </w:t>
            </w:r>
          </w:p>
          <w:p w:rsidR="009C2D78" w:rsidRPr="009C2D78" w:rsidRDefault="009C2D78" w:rsidP="009C2D78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sz w:val="18"/>
                <w:szCs w:val="18"/>
              </w:rPr>
            </w:pPr>
            <w:r w:rsidRPr="009C2D78">
              <w:rPr>
                <w:rFonts w:ascii="Arial" w:hAnsi="Arial" w:cs="Arial"/>
                <w:sz w:val="18"/>
                <w:szCs w:val="18"/>
              </w:rPr>
              <w:t>в верхней части стойка должна иметь заземляющий проводник</w:t>
            </w:r>
          </w:p>
          <w:p w:rsidR="009C2D78" w:rsidRPr="009C2D78" w:rsidRDefault="009C2D78" w:rsidP="009C2D78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sz w:val="18"/>
                <w:szCs w:val="18"/>
              </w:rPr>
            </w:pPr>
            <w:r w:rsidRPr="009C2D78">
              <w:rPr>
                <w:rFonts w:ascii="Arial" w:hAnsi="Arial" w:cs="Arial"/>
                <w:sz w:val="18"/>
                <w:szCs w:val="18"/>
              </w:rPr>
              <w:t>верхний торец стойки, штырь, заземляющий проводник, кроме концевой части, а также концы напрягаемой арматуры должны быть защищены от коррозии</w:t>
            </w:r>
          </w:p>
          <w:p w:rsidR="009C2D78" w:rsidRPr="009C2D78" w:rsidRDefault="009C2D78" w:rsidP="009C2D78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sz w:val="18"/>
                <w:szCs w:val="18"/>
              </w:rPr>
            </w:pPr>
            <w:r w:rsidRPr="009C2D78">
              <w:rPr>
                <w:rFonts w:ascii="Arial" w:hAnsi="Arial" w:cs="Arial"/>
                <w:sz w:val="18"/>
                <w:szCs w:val="18"/>
              </w:rPr>
              <w:t>стойка должна иметь технологические отверстия, размещенные перпендикулярно телу стойки (посередине) на расстоянии 130 мм и 200 мм (для стоек СВ-110 и СВ-95) от оси отверстия до верхнего торца стойки</w:t>
            </w:r>
          </w:p>
          <w:p w:rsidR="009C2D78" w:rsidRPr="009C2D78" w:rsidRDefault="009C2D78" w:rsidP="009C2D78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sz w:val="18"/>
                <w:szCs w:val="18"/>
              </w:rPr>
            </w:pPr>
            <w:r w:rsidRPr="009C2D78">
              <w:rPr>
                <w:rFonts w:ascii="Arial" w:hAnsi="Arial" w:cs="Arial"/>
                <w:color w:val="000000"/>
                <w:sz w:val="18"/>
                <w:szCs w:val="18"/>
              </w:rPr>
              <w:t xml:space="preserve">стойки должны устанавливаться в любые типы грунтов </w:t>
            </w:r>
          </w:p>
          <w:p w:rsidR="009C2D78" w:rsidRPr="009C2D78" w:rsidRDefault="009C2D78" w:rsidP="009C2D78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sz w:val="18"/>
                <w:szCs w:val="18"/>
              </w:rPr>
            </w:pPr>
            <w:r w:rsidRPr="009C2D78">
              <w:rPr>
                <w:rFonts w:ascii="Arial" w:hAnsi="Arial" w:cs="Arial"/>
                <w:sz w:val="18"/>
                <w:szCs w:val="18"/>
              </w:rPr>
              <w:t>каждая партия изделия должна снабжаться паспортом</w:t>
            </w:r>
          </w:p>
          <w:p w:rsidR="009C2D78" w:rsidRPr="009C2D78" w:rsidRDefault="009C2D78" w:rsidP="009C2D78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sz w:val="18"/>
                <w:szCs w:val="18"/>
              </w:rPr>
            </w:pPr>
            <w:r w:rsidRPr="009C2D78">
              <w:rPr>
                <w:rFonts w:ascii="Arial" w:hAnsi="Arial" w:cs="Arial"/>
                <w:sz w:val="18"/>
                <w:szCs w:val="18"/>
              </w:rPr>
              <w:t>поставляемые изделия должны быть экологически безопасны и не должны наносить вред окружающей среде</w:t>
            </w:r>
          </w:p>
          <w:p w:rsidR="009C2D78" w:rsidRPr="009C2D78" w:rsidRDefault="009C2D78" w:rsidP="009C2D78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sz w:val="18"/>
                <w:szCs w:val="18"/>
              </w:rPr>
            </w:pPr>
            <w:r w:rsidRPr="009C2D78">
              <w:rPr>
                <w:rFonts w:ascii="Arial" w:hAnsi="Arial" w:cs="Arial"/>
                <w:sz w:val="18"/>
                <w:szCs w:val="18"/>
              </w:rPr>
              <w:t>Максимальная крупность заполнителя – 20 мм</w:t>
            </w:r>
            <w:r w:rsidRPr="009C2D7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</w:tbl>
    <w:p w:rsidR="00F444A8" w:rsidRDefault="00F444A8" w:rsidP="00906B1F">
      <w:pPr>
        <w:pStyle w:val="aff0"/>
        <w:jc w:val="left"/>
        <w:rPr>
          <w:rFonts w:ascii="Arial" w:hAnsi="Arial" w:cs="Arial"/>
          <w:b/>
          <w:sz w:val="18"/>
          <w:szCs w:val="18"/>
        </w:rPr>
      </w:pPr>
    </w:p>
    <w:p w:rsidR="00F444A8" w:rsidRDefault="00F444A8" w:rsidP="000772BA">
      <w:pPr>
        <w:pStyle w:val="aff0"/>
        <w:jc w:val="left"/>
        <w:rPr>
          <w:rFonts w:ascii="Arial" w:hAnsi="Arial" w:cs="Arial"/>
          <w:b/>
          <w:sz w:val="18"/>
          <w:szCs w:val="18"/>
        </w:rPr>
      </w:pPr>
    </w:p>
    <w:p w:rsidR="00E360F9" w:rsidRPr="00685FDF" w:rsidRDefault="00E360F9" w:rsidP="00E360F9">
      <w:pPr>
        <w:pStyle w:val="af5"/>
        <w:tabs>
          <w:tab w:val="left" w:pos="240"/>
        </w:tabs>
        <w:spacing w:before="0" w:line="240" w:lineRule="auto"/>
        <w:ind w:left="14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 </w:t>
      </w:r>
      <w:r w:rsidRPr="001D70EB">
        <w:rPr>
          <w:rFonts w:ascii="Arial" w:hAnsi="Arial" w:cs="Arial"/>
          <w:b/>
          <w:sz w:val="18"/>
          <w:szCs w:val="18"/>
        </w:rPr>
        <w:t>Техническое задание на стойки СВ</w:t>
      </w:r>
      <w:r>
        <w:rPr>
          <w:rFonts w:ascii="Arial" w:hAnsi="Arial" w:cs="Arial"/>
          <w:b/>
          <w:sz w:val="18"/>
          <w:szCs w:val="18"/>
        </w:rPr>
        <w:t>-110-5с</w:t>
      </w:r>
    </w:p>
    <w:tbl>
      <w:tblPr>
        <w:tblpPr w:leftFromText="180" w:rightFromText="180" w:vertAnchor="text" w:horzAnchor="page" w:tblpX="1126" w:tblpY="64"/>
        <w:tblW w:w="7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2550"/>
        <w:gridCol w:w="2251"/>
        <w:gridCol w:w="1200"/>
        <w:gridCol w:w="1200"/>
      </w:tblGrid>
      <w:tr w:rsidR="00E360F9" w:rsidRPr="00685FDF" w:rsidTr="000772BA">
        <w:trPr>
          <w:cantSplit/>
          <w:trHeight w:val="1529"/>
          <w:tblHeader/>
        </w:trPr>
        <w:tc>
          <w:tcPr>
            <w:tcW w:w="750" w:type="dxa"/>
            <w:vAlign w:val="center"/>
          </w:tcPr>
          <w:p w:rsidR="00E360F9" w:rsidRPr="00685FDF" w:rsidRDefault="00E360F9" w:rsidP="00077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FDF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85FDF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685FDF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685FDF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0" w:type="dxa"/>
            <w:vAlign w:val="center"/>
          </w:tcPr>
          <w:p w:rsidR="00E360F9" w:rsidRPr="00685FDF" w:rsidRDefault="00E360F9" w:rsidP="000772BA">
            <w:pPr>
              <w:rPr>
                <w:rFonts w:ascii="Arial" w:hAnsi="Arial" w:cs="Arial"/>
                <w:sz w:val="18"/>
                <w:szCs w:val="18"/>
              </w:rPr>
            </w:pPr>
            <w:r w:rsidRPr="00685FDF">
              <w:rPr>
                <w:rFonts w:ascii="Arial" w:hAnsi="Arial" w:cs="Arial"/>
                <w:sz w:val="18"/>
                <w:szCs w:val="18"/>
              </w:rPr>
              <w:t xml:space="preserve">        Наименование</w:t>
            </w:r>
          </w:p>
        </w:tc>
        <w:tc>
          <w:tcPr>
            <w:tcW w:w="2251" w:type="dxa"/>
            <w:vAlign w:val="center"/>
          </w:tcPr>
          <w:p w:rsidR="00E360F9" w:rsidRPr="00685FDF" w:rsidRDefault="00E360F9" w:rsidP="000772BA">
            <w:pPr>
              <w:ind w:right="-108"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FDF">
              <w:rPr>
                <w:rFonts w:ascii="Arial" w:hAnsi="Arial" w:cs="Arial"/>
                <w:sz w:val="18"/>
                <w:szCs w:val="18"/>
              </w:rPr>
              <w:t>Тип, марка</w:t>
            </w:r>
          </w:p>
        </w:tc>
        <w:tc>
          <w:tcPr>
            <w:tcW w:w="1200" w:type="dxa"/>
            <w:vAlign w:val="center"/>
          </w:tcPr>
          <w:p w:rsidR="00E360F9" w:rsidRPr="00685FDF" w:rsidRDefault="00E360F9" w:rsidP="000772BA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FDF">
              <w:rPr>
                <w:rFonts w:ascii="Arial" w:hAnsi="Arial" w:cs="Arial"/>
                <w:sz w:val="18"/>
                <w:szCs w:val="18"/>
              </w:rPr>
              <w:t>Ед.</w:t>
            </w:r>
          </w:p>
          <w:p w:rsidR="00E360F9" w:rsidRPr="00685FDF" w:rsidRDefault="00E360F9" w:rsidP="000772BA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5FDF">
              <w:rPr>
                <w:rFonts w:ascii="Arial" w:hAnsi="Arial" w:cs="Arial"/>
                <w:sz w:val="18"/>
                <w:szCs w:val="18"/>
              </w:rPr>
              <w:t>изм</w:t>
            </w:r>
            <w:proofErr w:type="spellEnd"/>
            <w:r w:rsidRPr="00685FD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0" w:type="dxa"/>
            <w:vAlign w:val="center"/>
          </w:tcPr>
          <w:p w:rsidR="00E360F9" w:rsidRPr="00685FDF" w:rsidRDefault="00E360F9" w:rsidP="00077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FDF">
              <w:rPr>
                <w:rFonts w:ascii="Arial" w:hAnsi="Arial" w:cs="Arial"/>
                <w:sz w:val="18"/>
                <w:szCs w:val="18"/>
              </w:rPr>
              <w:t>Кол-во</w:t>
            </w:r>
          </w:p>
          <w:p w:rsidR="00E360F9" w:rsidRPr="00685FDF" w:rsidRDefault="00E360F9" w:rsidP="00077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FDF">
              <w:rPr>
                <w:rFonts w:ascii="Arial" w:hAnsi="Arial" w:cs="Arial"/>
                <w:sz w:val="18"/>
                <w:szCs w:val="18"/>
              </w:rPr>
              <w:t>(всего)</w:t>
            </w:r>
          </w:p>
        </w:tc>
      </w:tr>
      <w:tr w:rsidR="00E360F9" w:rsidRPr="00685FDF" w:rsidTr="000772BA">
        <w:trPr>
          <w:cantSplit/>
          <w:trHeight w:val="280"/>
        </w:trPr>
        <w:tc>
          <w:tcPr>
            <w:tcW w:w="750" w:type="dxa"/>
            <w:noWrap/>
            <w:vAlign w:val="center"/>
          </w:tcPr>
          <w:p w:rsidR="00E360F9" w:rsidRPr="00685FDF" w:rsidRDefault="00E360F9" w:rsidP="000772BA">
            <w:pPr>
              <w:ind w:left="-19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550" w:type="dxa"/>
            <w:noWrap/>
            <w:vAlign w:val="center"/>
          </w:tcPr>
          <w:p w:rsidR="00E360F9" w:rsidRPr="00685FDF" w:rsidRDefault="00E360F9" w:rsidP="000772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Стойка</w:t>
            </w:r>
          </w:p>
        </w:tc>
        <w:tc>
          <w:tcPr>
            <w:tcW w:w="2251" w:type="dxa"/>
            <w:noWrap/>
            <w:vAlign w:val="center"/>
          </w:tcPr>
          <w:p w:rsidR="00E360F9" w:rsidRPr="00685FDF" w:rsidRDefault="00E360F9" w:rsidP="000772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proofErr w:type="gram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СВ</w:t>
            </w:r>
            <w:proofErr w:type="gramEnd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110-5</w:t>
            </w:r>
          </w:p>
        </w:tc>
        <w:tc>
          <w:tcPr>
            <w:tcW w:w="1200" w:type="dxa"/>
            <w:noWrap/>
            <w:vAlign w:val="center"/>
          </w:tcPr>
          <w:p w:rsidR="00E360F9" w:rsidRPr="00685FDF" w:rsidRDefault="00E360F9" w:rsidP="000772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85FDF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vAlign w:val="center"/>
          </w:tcPr>
          <w:p w:rsidR="00E360F9" w:rsidRPr="00685FDF" w:rsidRDefault="00E360F9" w:rsidP="000772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</w:tbl>
    <w:p w:rsidR="00E360F9" w:rsidRDefault="00E360F9" w:rsidP="00E360F9">
      <w:pPr>
        <w:pStyle w:val="aff0"/>
        <w:jc w:val="right"/>
        <w:rPr>
          <w:rFonts w:ascii="Arial" w:hAnsi="Arial" w:cs="Arial"/>
          <w:color w:val="FF0000"/>
          <w:sz w:val="20"/>
        </w:rPr>
      </w:pPr>
    </w:p>
    <w:p w:rsidR="00E360F9" w:rsidRDefault="00E360F9" w:rsidP="00E360F9">
      <w:pPr>
        <w:tabs>
          <w:tab w:val="left" w:pos="3780"/>
        </w:tabs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</w:p>
    <w:p w:rsidR="00E360F9" w:rsidRPr="00685FDF" w:rsidRDefault="00E360F9" w:rsidP="00E360F9">
      <w:pPr>
        <w:tabs>
          <w:tab w:val="left" w:pos="3780"/>
        </w:tabs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 w:rsidRPr="00685FDF">
        <w:rPr>
          <w:rFonts w:ascii="Arial" w:hAnsi="Arial" w:cs="Arial"/>
          <w:sz w:val="18"/>
          <w:szCs w:val="18"/>
        </w:rPr>
        <w:t>Техническое задание:</w:t>
      </w:r>
    </w:p>
    <w:tbl>
      <w:tblPr>
        <w:tblpPr w:leftFromText="180" w:rightFromText="180" w:vertAnchor="text" w:horzAnchor="margin" w:tblpY="3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5528"/>
      </w:tblGrid>
      <w:tr w:rsidR="00E360F9" w:rsidRPr="00685FDF" w:rsidTr="000772BA">
        <w:trPr>
          <w:trHeight w:val="336"/>
        </w:trPr>
        <w:tc>
          <w:tcPr>
            <w:tcW w:w="4962" w:type="dxa"/>
            <w:vMerge w:val="restart"/>
            <w:shd w:val="clear" w:color="000000" w:fill="FFFFFF"/>
            <w:vAlign w:val="center"/>
          </w:tcPr>
          <w:p w:rsidR="00E360F9" w:rsidRPr="00685FDF" w:rsidRDefault="00E360F9" w:rsidP="000772B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параметра</w:t>
            </w:r>
          </w:p>
        </w:tc>
        <w:tc>
          <w:tcPr>
            <w:tcW w:w="5528" w:type="dxa"/>
            <w:shd w:val="clear" w:color="000000" w:fill="FFFFFF"/>
          </w:tcPr>
          <w:p w:rsidR="00E360F9" w:rsidRPr="00685FDF" w:rsidRDefault="00E360F9" w:rsidP="000772BA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Стойка</w:t>
            </w:r>
          </w:p>
        </w:tc>
      </w:tr>
      <w:tr w:rsidR="00E360F9" w:rsidRPr="00685FDF" w:rsidTr="000772BA">
        <w:trPr>
          <w:trHeight w:val="349"/>
        </w:trPr>
        <w:tc>
          <w:tcPr>
            <w:tcW w:w="4962" w:type="dxa"/>
            <w:vMerge/>
            <w:shd w:val="clear" w:color="000000" w:fill="FFFFFF"/>
            <w:vAlign w:val="center"/>
          </w:tcPr>
          <w:p w:rsidR="00E360F9" w:rsidRPr="00685FDF" w:rsidRDefault="00E360F9" w:rsidP="000772BA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shd w:val="clear" w:color="000000" w:fill="FFFFFF"/>
          </w:tcPr>
          <w:p w:rsidR="00E360F9" w:rsidRPr="00685FDF" w:rsidRDefault="00E360F9" w:rsidP="000772BA">
            <w:pPr>
              <w:tabs>
                <w:tab w:val="left" w:pos="113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СВ</w:t>
            </w:r>
            <w:proofErr w:type="gramEnd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110-5</w:t>
            </w:r>
          </w:p>
        </w:tc>
      </w:tr>
      <w:tr w:rsidR="00E360F9" w:rsidRPr="00685FDF" w:rsidTr="000772BA">
        <w:trPr>
          <w:trHeight w:val="300"/>
        </w:trPr>
        <w:tc>
          <w:tcPr>
            <w:tcW w:w="4962" w:type="dxa"/>
            <w:shd w:val="clear" w:color="auto" w:fill="auto"/>
          </w:tcPr>
          <w:p w:rsidR="00E360F9" w:rsidRPr="00685FDF" w:rsidRDefault="00E360F9" w:rsidP="000772B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Класс напряжения, кВ</w:t>
            </w:r>
          </w:p>
        </w:tc>
        <w:tc>
          <w:tcPr>
            <w:tcW w:w="5528" w:type="dxa"/>
            <w:shd w:val="clear" w:color="000000" w:fill="FFFFFF"/>
          </w:tcPr>
          <w:p w:rsidR="00E360F9" w:rsidRPr="00685FDF" w:rsidRDefault="00E360F9" w:rsidP="000772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6-10 кВ</w:t>
            </w:r>
          </w:p>
        </w:tc>
      </w:tr>
      <w:tr w:rsidR="00E360F9" w:rsidRPr="00685FDF" w:rsidTr="000772BA">
        <w:trPr>
          <w:trHeight w:val="300"/>
        </w:trPr>
        <w:tc>
          <w:tcPr>
            <w:tcW w:w="4962" w:type="dxa"/>
            <w:shd w:val="clear" w:color="000000" w:fill="FFFFFF"/>
          </w:tcPr>
          <w:p w:rsidR="00E360F9" w:rsidRPr="00685FDF" w:rsidRDefault="00E360F9" w:rsidP="000772B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Длина стойки, </w:t>
            </w:r>
            <w:proofErr w:type="gram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5528" w:type="dxa"/>
            <w:shd w:val="clear" w:color="000000" w:fill="FFFFFF"/>
          </w:tcPr>
          <w:p w:rsidR="00E360F9" w:rsidRPr="00685FDF" w:rsidRDefault="00E360F9" w:rsidP="000772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E360F9" w:rsidRPr="00685FDF" w:rsidTr="000772BA">
        <w:trPr>
          <w:trHeight w:val="300"/>
        </w:trPr>
        <w:tc>
          <w:tcPr>
            <w:tcW w:w="4962" w:type="dxa"/>
            <w:shd w:val="clear" w:color="000000" w:fill="FFFFFF"/>
          </w:tcPr>
          <w:p w:rsidR="00E360F9" w:rsidRPr="00685FDF" w:rsidRDefault="00E360F9" w:rsidP="000772B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Расчетный изгибающий момент, не менее, </w:t>
            </w:r>
            <w:proofErr w:type="spell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кНм</w:t>
            </w:r>
            <w:proofErr w:type="spellEnd"/>
          </w:p>
        </w:tc>
        <w:tc>
          <w:tcPr>
            <w:tcW w:w="5528" w:type="dxa"/>
            <w:shd w:val="clear" w:color="000000" w:fill="FFFFFF"/>
          </w:tcPr>
          <w:p w:rsidR="00E360F9" w:rsidRPr="00685FDF" w:rsidRDefault="00E360F9" w:rsidP="000772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360F9" w:rsidRPr="00685FDF" w:rsidTr="000772BA">
        <w:trPr>
          <w:trHeight w:val="300"/>
        </w:trPr>
        <w:tc>
          <w:tcPr>
            <w:tcW w:w="4962" w:type="dxa"/>
            <w:shd w:val="clear" w:color="000000" w:fill="FFFFFF"/>
          </w:tcPr>
          <w:p w:rsidR="00E360F9" w:rsidRPr="00685FDF" w:rsidRDefault="00E360F9" w:rsidP="000772B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Масса стойки, не более, </w:t>
            </w:r>
            <w:proofErr w:type="gram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5528" w:type="dxa"/>
            <w:shd w:val="clear" w:color="000000" w:fill="FFFFFF"/>
          </w:tcPr>
          <w:p w:rsidR="00E360F9" w:rsidRPr="00685FDF" w:rsidRDefault="00E360F9" w:rsidP="000772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  <w:r w:rsidRPr="00685FD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360F9" w:rsidRPr="00685FDF" w:rsidTr="000772BA">
        <w:trPr>
          <w:trHeight w:val="300"/>
        </w:trPr>
        <w:tc>
          <w:tcPr>
            <w:tcW w:w="4962" w:type="dxa"/>
            <w:shd w:val="clear" w:color="000000" w:fill="FFFFFF"/>
          </w:tcPr>
          <w:p w:rsidR="00E360F9" w:rsidRPr="00685FDF" w:rsidRDefault="00E360F9" w:rsidP="000772B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Объем, м3</w:t>
            </w:r>
          </w:p>
        </w:tc>
        <w:tc>
          <w:tcPr>
            <w:tcW w:w="5528" w:type="dxa"/>
            <w:shd w:val="clear" w:color="000000" w:fill="FFFFFF"/>
          </w:tcPr>
          <w:p w:rsidR="00E360F9" w:rsidRPr="00685FDF" w:rsidRDefault="00E360F9" w:rsidP="000772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</w:tr>
      <w:tr w:rsidR="00E360F9" w:rsidRPr="00685FDF" w:rsidTr="000772BA">
        <w:trPr>
          <w:trHeight w:val="300"/>
        </w:trPr>
        <w:tc>
          <w:tcPr>
            <w:tcW w:w="4962" w:type="dxa"/>
            <w:shd w:val="clear" w:color="000000" w:fill="FFFFFF"/>
          </w:tcPr>
          <w:p w:rsidR="00E360F9" w:rsidRPr="00685FDF" w:rsidRDefault="00E360F9" w:rsidP="000772B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Действующий норматив</w:t>
            </w:r>
          </w:p>
        </w:tc>
        <w:tc>
          <w:tcPr>
            <w:tcW w:w="5528" w:type="dxa"/>
            <w:shd w:val="clear" w:color="000000" w:fill="FFFFFF"/>
          </w:tcPr>
          <w:p w:rsidR="00E360F9" w:rsidRPr="00685FDF" w:rsidRDefault="00E360F9" w:rsidP="000772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ТУ завода изготовителя (ТУ 5863-007-00113557-94</w:t>
            </w:r>
            <w:proofErr w:type="gramEnd"/>
          </w:p>
          <w:p w:rsidR="00E360F9" w:rsidRPr="00685FDF" w:rsidRDefault="00E360F9" w:rsidP="000772B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или аналоги)</w:t>
            </w:r>
          </w:p>
        </w:tc>
      </w:tr>
      <w:tr w:rsidR="00E360F9" w:rsidRPr="00685FDF" w:rsidTr="000772BA">
        <w:trPr>
          <w:trHeight w:val="600"/>
        </w:trPr>
        <w:tc>
          <w:tcPr>
            <w:tcW w:w="4962" w:type="dxa"/>
            <w:shd w:val="clear" w:color="000000" w:fill="FFFFFF"/>
          </w:tcPr>
          <w:p w:rsidR="00E360F9" w:rsidRPr="00685FDF" w:rsidRDefault="00E360F9" w:rsidP="000772B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Верхнее рабочее значение температуры окружающего воздуха, °</w:t>
            </w:r>
            <w:proofErr w:type="gram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5528" w:type="dxa"/>
            <w:shd w:val="clear" w:color="000000" w:fill="FFFFFF"/>
          </w:tcPr>
          <w:p w:rsidR="00E360F9" w:rsidRPr="00685FDF" w:rsidRDefault="00E360F9" w:rsidP="000772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+70</w:t>
            </w:r>
          </w:p>
        </w:tc>
      </w:tr>
      <w:tr w:rsidR="00E360F9" w:rsidRPr="00685FDF" w:rsidTr="000772BA">
        <w:trPr>
          <w:trHeight w:val="300"/>
        </w:trPr>
        <w:tc>
          <w:tcPr>
            <w:tcW w:w="4962" w:type="dxa"/>
            <w:shd w:val="clear" w:color="000000" w:fill="FFFFFF"/>
          </w:tcPr>
          <w:p w:rsidR="00E360F9" w:rsidRPr="00685FDF" w:rsidRDefault="00E360F9" w:rsidP="000772B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Абсолютная минимальная температура окружающего воздуха, °</w:t>
            </w:r>
            <w:proofErr w:type="gram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5528" w:type="dxa"/>
            <w:shd w:val="clear" w:color="000000" w:fill="FFFFFF"/>
          </w:tcPr>
          <w:p w:rsidR="00E360F9" w:rsidRPr="00685FDF" w:rsidRDefault="00E360F9" w:rsidP="000772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-55</w:t>
            </w:r>
          </w:p>
        </w:tc>
      </w:tr>
      <w:tr w:rsidR="00E360F9" w:rsidRPr="00685FDF" w:rsidTr="000772BA">
        <w:trPr>
          <w:trHeight w:val="510"/>
        </w:trPr>
        <w:tc>
          <w:tcPr>
            <w:tcW w:w="4962" w:type="dxa"/>
            <w:shd w:val="clear" w:color="000000" w:fill="FFFFFF"/>
          </w:tcPr>
          <w:p w:rsidR="00E360F9" w:rsidRPr="00685FDF" w:rsidRDefault="00E360F9" w:rsidP="000772B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Морозостойкость </w:t>
            </w:r>
          </w:p>
        </w:tc>
        <w:tc>
          <w:tcPr>
            <w:tcW w:w="5528" w:type="dxa"/>
            <w:shd w:val="clear" w:color="000000" w:fill="FFFFFF"/>
          </w:tcPr>
          <w:p w:rsidR="00E360F9" w:rsidRPr="00685FDF" w:rsidRDefault="00E360F9" w:rsidP="000772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F200</w:t>
            </w:r>
          </w:p>
        </w:tc>
      </w:tr>
      <w:tr w:rsidR="00E360F9" w:rsidRPr="00685FDF" w:rsidTr="000772BA">
        <w:trPr>
          <w:trHeight w:val="510"/>
        </w:trPr>
        <w:tc>
          <w:tcPr>
            <w:tcW w:w="4962" w:type="dxa"/>
            <w:shd w:val="clear" w:color="000000" w:fill="FFFFFF"/>
          </w:tcPr>
          <w:p w:rsidR="00E360F9" w:rsidRPr="00685FDF" w:rsidRDefault="00E360F9" w:rsidP="000772B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Водонепроницаемость </w:t>
            </w:r>
          </w:p>
        </w:tc>
        <w:tc>
          <w:tcPr>
            <w:tcW w:w="5528" w:type="dxa"/>
            <w:shd w:val="clear" w:color="000000" w:fill="FFFFFF"/>
          </w:tcPr>
          <w:p w:rsidR="00E360F9" w:rsidRPr="00685FDF" w:rsidRDefault="00E360F9" w:rsidP="000772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W6-8</w:t>
            </w:r>
          </w:p>
        </w:tc>
      </w:tr>
      <w:tr w:rsidR="00E360F9" w:rsidRPr="00685FDF" w:rsidTr="000772BA">
        <w:trPr>
          <w:trHeight w:val="510"/>
        </w:trPr>
        <w:tc>
          <w:tcPr>
            <w:tcW w:w="4962" w:type="dxa"/>
            <w:shd w:val="clear" w:color="000000" w:fill="FFFFFF"/>
          </w:tcPr>
          <w:p w:rsidR="00E360F9" w:rsidRPr="00685FDF" w:rsidRDefault="00E360F9" w:rsidP="000772B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Гарантийный срок эксплуатации, месяцев, не менее</w:t>
            </w:r>
          </w:p>
        </w:tc>
        <w:tc>
          <w:tcPr>
            <w:tcW w:w="5528" w:type="dxa"/>
            <w:shd w:val="clear" w:color="000000" w:fill="FFFFFF"/>
          </w:tcPr>
          <w:p w:rsidR="00E360F9" w:rsidRPr="00685FDF" w:rsidRDefault="00E360F9" w:rsidP="000772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E360F9" w:rsidRPr="00685FDF" w:rsidTr="000772BA">
        <w:trPr>
          <w:trHeight w:val="263"/>
        </w:trPr>
        <w:tc>
          <w:tcPr>
            <w:tcW w:w="4962" w:type="dxa"/>
            <w:shd w:val="clear" w:color="000000" w:fill="FFFFFF"/>
          </w:tcPr>
          <w:p w:rsidR="00E360F9" w:rsidRPr="00685FDF" w:rsidRDefault="00E360F9" w:rsidP="000772B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Срок службы, лет, не менее</w:t>
            </w:r>
          </w:p>
        </w:tc>
        <w:tc>
          <w:tcPr>
            <w:tcW w:w="5528" w:type="dxa"/>
            <w:shd w:val="clear" w:color="000000" w:fill="FFFFFF"/>
          </w:tcPr>
          <w:p w:rsidR="00E360F9" w:rsidRPr="00685FDF" w:rsidRDefault="00E360F9" w:rsidP="000772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E360F9" w:rsidRPr="00685FDF" w:rsidTr="000772BA">
        <w:trPr>
          <w:trHeight w:val="300"/>
        </w:trPr>
        <w:tc>
          <w:tcPr>
            <w:tcW w:w="4962" w:type="dxa"/>
            <w:shd w:val="clear" w:color="000000" w:fill="FFFFFF"/>
          </w:tcPr>
          <w:p w:rsidR="00E360F9" w:rsidRPr="00685FDF" w:rsidRDefault="00E360F9" w:rsidP="000772BA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Наличие Российских Сертификатов безопасности и соответствия</w:t>
            </w:r>
          </w:p>
        </w:tc>
        <w:tc>
          <w:tcPr>
            <w:tcW w:w="5528" w:type="dxa"/>
            <w:shd w:val="clear" w:color="000000" w:fill="FFFFFF"/>
          </w:tcPr>
          <w:p w:rsidR="00E360F9" w:rsidRPr="00685FDF" w:rsidRDefault="00E360F9" w:rsidP="000772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</w:tr>
      <w:tr w:rsidR="00E360F9" w:rsidRPr="00685FDF" w:rsidTr="000772BA">
        <w:trPr>
          <w:trHeight w:val="300"/>
        </w:trPr>
        <w:tc>
          <w:tcPr>
            <w:tcW w:w="10490" w:type="dxa"/>
            <w:gridSpan w:val="2"/>
            <w:shd w:val="clear" w:color="000000" w:fill="FFFFFF"/>
          </w:tcPr>
          <w:p w:rsidR="00E360F9" w:rsidRPr="00685FDF" w:rsidRDefault="00E360F9" w:rsidP="000772BA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стоек осуществляется из тяжелого </w:t>
            </w:r>
            <w:proofErr w:type="spell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вибрированного</w:t>
            </w:r>
            <w:proofErr w:type="spellEnd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железобетона обладающего классом по прочности на сжатие В30</w:t>
            </w:r>
          </w:p>
          <w:p w:rsidR="00E360F9" w:rsidRPr="00685FDF" w:rsidRDefault="00E360F9" w:rsidP="000772BA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в качестве предварительно-напряженной арматуры стоек применяется сталь класса </w:t>
            </w:r>
            <w:proofErr w:type="spell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Ат</w:t>
            </w:r>
            <w:proofErr w:type="spellEnd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gramStart"/>
            <w:r w:rsidRPr="00685FD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</w:t>
            </w:r>
            <w:proofErr w:type="gramEnd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360F9" w:rsidRPr="00685FDF" w:rsidRDefault="00E360F9" w:rsidP="000772BA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форма стоек – трапецеидальная</w:t>
            </w:r>
          </w:p>
          <w:p w:rsidR="00E360F9" w:rsidRPr="00685FDF" w:rsidRDefault="00E360F9" w:rsidP="000772BA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габаритные размеры стоек должны соответствовать ТУ 5863-007-00113557-94</w:t>
            </w:r>
          </w:p>
          <w:p w:rsidR="00E360F9" w:rsidRPr="00685FDF" w:rsidRDefault="00E360F9" w:rsidP="000772BA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поверхности каждой стойки наносится контрольная метка в виде вдавленного на глубину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685FDF">
                <w:rPr>
                  <w:rFonts w:ascii="Arial" w:hAnsi="Arial" w:cs="Arial"/>
                  <w:color w:val="000000"/>
                  <w:sz w:val="18"/>
                  <w:szCs w:val="18"/>
                </w:rPr>
                <w:t>6 мм</w:t>
              </w:r>
            </w:smartTag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треугольника со сторонами размером 50мм, метка наносится от нижнего торца стойки на расстоянии: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85FDF">
                <w:rPr>
                  <w:rFonts w:ascii="Arial" w:hAnsi="Arial" w:cs="Arial"/>
                  <w:color w:val="000000"/>
                  <w:sz w:val="18"/>
                  <w:szCs w:val="18"/>
                </w:rPr>
                <w:t>3 м</w:t>
              </w:r>
            </w:smartTag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- на стойках </w:t>
            </w:r>
            <w:proofErr w:type="gramStart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СВ</w:t>
            </w:r>
            <w:proofErr w:type="gramEnd"/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110, СВ 95;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85FDF">
                <w:rPr>
                  <w:rFonts w:ascii="Arial" w:hAnsi="Arial" w:cs="Arial"/>
                  <w:color w:val="000000"/>
                  <w:sz w:val="18"/>
                  <w:szCs w:val="18"/>
                </w:rPr>
                <w:t>4 м</w:t>
              </w:r>
            </w:smartTag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- на стойках СВ 164</w:t>
            </w:r>
          </w:p>
          <w:p w:rsidR="00E360F9" w:rsidRPr="00685FDF" w:rsidRDefault="00E360F9" w:rsidP="000772BA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стойки должны быть рассчитаны для применения в слабоагрессивных и неагрессивных средах</w:t>
            </w:r>
          </w:p>
          <w:p w:rsidR="00E360F9" w:rsidRPr="00685FDF" w:rsidRDefault="00E360F9" w:rsidP="000772BA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стойка должна иметь две монтажные петли</w:t>
            </w:r>
          </w:p>
          <w:p w:rsidR="00E360F9" w:rsidRPr="00685FDF" w:rsidRDefault="00E360F9" w:rsidP="000772BA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маркировка стоек должна соответствовать ГОСТ 13015-2012</w:t>
            </w:r>
          </w:p>
          <w:p w:rsidR="00E360F9" w:rsidRPr="00685FDF" w:rsidRDefault="00E360F9" w:rsidP="000772BA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в нижней части стойка должна иметь заземляющий выпуск </w:t>
            </w:r>
          </w:p>
          <w:p w:rsidR="00E360F9" w:rsidRPr="00685FDF" w:rsidRDefault="00E360F9" w:rsidP="000772BA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в верхней части стойка должна иметь заземляющий проводник</w:t>
            </w:r>
          </w:p>
          <w:p w:rsidR="00E360F9" w:rsidRPr="00685FDF" w:rsidRDefault="00E360F9" w:rsidP="000772BA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верхний торец стойки, штырь, заземляющий проводник, кроме концевой части, а также концы напрягаемой арматуры должны быть защищены от коррозии</w:t>
            </w:r>
          </w:p>
          <w:p w:rsidR="00E360F9" w:rsidRPr="00685FDF" w:rsidRDefault="00E360F9" w:rsidP="000772BA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стойка должна иметь технологические отверстия, размещенные перпендикулярно телу стойки (посередине) на расстоянии </w:t>
            </w:r>
            <w:smartTag w:uri="urn:schemas-microsoft-com:office:smarttags" w:element="metricconverter">
              <w:smartTagPr>
                <w:attr w:name="ProductID" w:val="130 мм"/>
              </w:smartTagPr>
              <w:r w:rsidRPr="00685FDF">
                <w:rPr>
                  <w:rFonts w:ascii="Arial" w:hAnsi="Arial" w:cs="Arial"/>
                  <w:color w:val="000000"/>
                  <w:sz w:val="18"/>
                  <w:szCs w:val="18"/>
                </w:rPr>
                <w:t>130 мм</w:t>
              </w:r>
            </w:smartTag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685FDF">
                <w:rPr>
                  <w:rFonts w:ascii="Arial" w:hAnsi="Arial" w:cs="Arial"/>
                  <w:color w:val="000000"/>
                  <w:sz w:val="18"/>
                  <w:szCs w:val="18"/>
                </w:rPr>
                <w:t>200 мм</w:t>
              </w:r>
            </w:smartTag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 (для стоек СВ-110 и СВ-95) от оси отверстия до верхнего торца стойки</w:t>
            </w:r>
          </w:p>
          <w:p w:rsidR="00E360F9" w:rsidRPr="00685FDF" w:rsidRDefault="00E360F9" w:rsidP="000772BA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каждая партия изделия должна снабжаться паспортом</w:t>
            </w:r>
          </w:p>
          <w:p w:rsidR="00E360F9" w:rsidRPr="00685FDF" w:rsidRDefault="00E360F9" w:rsidP="000772BA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>поставляемые изделия должны быть экологически безопасны и не должны наносить вред окружающей среде</w:t>
            </w:r>
          </w:p>
          <w:p w:rsidR="00E360F9" w:rsidRPr="00685FDF" w:rsidRDefault="00E360F9" w:rsidP="000772BA">
            <w:pPr>
              <w:numPr>
                <w:ilvl w:val="2"/>
                <w:numId w:val="54"/>
              </w:numPr>
              <w:tabs>
                <w:tab w:val="left" w:pos="993"/>
              </w:tabs>
              <w:ind w:left="0" w:firstLine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FDF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Максимальная крупность заполнителя –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685FDF">
                <w:rPr>
                  <w:rFonts w:ascii="Arial" w:hAnsi="Arial" w:cs="Arial"/>
                  <w:color w:val="000000"/>
                  <w:sz w:val="18"/>
                  <w:szCs w:val="18"/>
                </w:rPr>
                <w:t>20 мм</w:t>
              </w:r>
            </w:smartTag>
            <w:r w:rsidRPr="00685FD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</w:tbl>
    <w:p w:rsidR="00685FDF" w:rsidRPr="00685FDF" w:rsidRDefault="00685FDF" w:rsidP="00685FDF">
      <w:pPr>
        <w:pStyle w:val="aff0"/>
        <w:rPr>
          <w:rFonts w:ascii="Arial" w:hAnsi="Arial" w:cs="Arial"/>
          <w:color w:val="FF0000"/>
          <w:sz w:val="18"/>
          <w:szCs w:val="18"/>
        </w:rPr>
      </w:pPr>
    </w:p>
    <w:p w:rsidR="000E1DB7" w:rsidRPr="00685FDF" w:rsidRDefault="000E1DB7" w:rsidP="009C61FA">
      <w:pPr>
        <w:pStyle w:val="aff0"/>
        <w:jc w:val="right"/>
        <w:rPr>
          <w:rFonts w:ascii="Arial" w:hAnsi="Arial" w:cs="Arial"/>
          <w:sz w:val="18"/>
          <w:szCs w:val="18"/>
        </w:rPr>
      </w:pPr>
    </w:p>
    <w:p w:rsidR="000772BA" w:rsidRPr="00B24C5E" w:rsidRDefault="00A65C05" w:rsidP="000772BA">
      <w:pPr>
        <w:pStyle w:val="21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19"/>
          <w:szCs w:val="19"/>
        </w:rPr>
      </w:pPr>
      <w:r w:rsidRPr="00A65C05">
        <w:rPr>
          <w:rStyle w:val="24"/>
          <w:rFonts w:ascii="Arial" w:hAnsi="Arial" w:cs="Arial"/>
          <w:b/>
          <w:sz w:val="19"/>
          <w:szCs w:val="19"/>
        </w:rPr>
        <w:t xml:space="preserve">3 </w:t>
      </w:r>
      <w:r w:rsidR="000772BA">
        <w:rPr>
          <w:rStyle w:val="24"/>
          <w:rFonts w:ascii="Arial" w:hAnsi="Arial" w:cs="Arial"/>
          <w:sz w:val="19"/>
          <w:szCs w:val="19"/>
        </w:rPr>
        <w:t xml:space="preserve"> </w:t>
      </w:r>
      <w:r w:rsidR="000772BA" w:rsidRPr="00B24C5E">
        <w:rPr>
          <w:rStyle w:val="24"/>
          <w:rFonts w:ascii="Arial" w:hAnsi="Arial" w:cs="Arial"/>
          <w:sz w:val="19"/>
          <w:szCs w:val="19"/>
        </w:rPr>
        <w:t>Общие требования.</w:t>
      </w:r>
    </w:p>
    <w:p w:rsidR="000772BA" w:rsidRPr="00B24C5E" w:rsidRDefault="000772BA" w:rsidP="000772BA">
      <w:pPr>
        <w:pStyle w:val="af6"/>
        <w:widowControl w:val="0"/>
        <w:tabs>
          <w:tab w:val="clear" w:pos="9360"/>
          <w:tab w:val="left" w:pos="360"/>
        </w:tabs>
        <w:suppressAutoHyphens w:val="0"/>
        <w:jc w:val="both"/>
        <w:rPr>
          <w:rFonts w:ascii="Arial" w:hAnsi="Arial" w:cs="Arial"/>
          <w:i/>
          <w:sz w:val="19"/>
          <w:szCs w:val="19"/>
        </w:rPr>
      </w:pPr>
      <w:r>
        <w:rPr>
          <w:rStyle w:val="af7"/>
          <w:rFonts w:ascii="Arial" w:hAnsi="Arial" w:cs="Arial"/>
          <w:i/>
          <w:sz w:val="19"/>
          <w:szCs w:val="19"/>
        </w:rPr>
        <w:t xml:space="preserve">3.1. </w:t>
      </w:r>
      <w:r w:rsidRPr="00B24C5E">
        <w:rPr>
          <w:rStyle w:val="af7"/>
          <w:rFonts w:ascii="Arial" w:hAnsi="Arial" w:cs="Arial"/>
          <w:i/>
          <w:sz w:val="19"/>
          <w:szCs w:val="19"/>
        </w:rPr>
        <w:t>К поставке допускаются стойки, отвечающие следующим требованиям:</w:t>
      </w:r>
    </w:p>
    <w:p w:rsidR="000772BA" w:rsidRPr="00B24C5E" w:rsidRDefault="000772BA" w:rsidP="000772BA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продукция должна быть новой, ранее не использованной;</w:t>
      </w:r>
    </w:p>
    <w:p w:rsidR="000772BA" w:rsidRPr="00B24C5E" w:rsidRDefault="000772BA" w:rsidP="000772BA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для российских производителей - наличие ТУ, подтверждающих соответствие техническим требованиям;</w:t>
      </w:r>
    </w:p>
    <w:p w:rsidR="000772BA" w:rsidRPr="00B24C5E" w:rsidRDefault="000772BA" w:rsidP="000772BA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для импортных производителей, а так же для отечественных, выпускающих стойки для других отраслей и ведомств - сертификаты соответствия функциональных и технических показателей условиям эксплуатации и действующим отраслевым требованиям;</w:t>
      </w:r>
    </w:p>
    <w:p w:rsidR="000772BA" w:rsidRPr="00B24C5E" w:rsidRDefault="000772BA" w:rsidP="000772BA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сертификация должна быть проведена в соответствии с Постановлением Госстандарта РФ от 16 июля 1999 </w:t>
      </w:r>
      <w:r w:rsidRPr="00B24C5E">
        <w:rPr>
          <w:rStyle w:val="af7"/>
          <w:rFonts w:ascii="Arial" w:hAnsi="Arial" w:cs="Arial"/>
          <w:sz w:val="19"/>
          <w:szCs w:val="19"/>
          <w:lang w:val="en-US" w:eastAsia="en-US"/>
        </w:rPr>
        <w:t>N</w:t>
      </w:r>
      <w:r w:rsidRPr="00B24C5E">
        <w:rPr>
          <w:rStyle w:val="af7"/>
          <w:rFonts w:ascii="Arial" w:hAnsi="Arial" w:cs="Arial"/>
          <w:sz w:val="19"/>
          <w:szCs w:val="19"/>
          <w:lang w:eastAsia="en-US"/>
        </w:rPr>
        <w:t xml:space="preserve"> </w:t>
      </w:r>
      <w:r w:rsidRPr="00B24C5E">
        <w:rPr>
          <w:rStyle w:val="af7"/>
          <w:rFonts w:ascii="Arial" w:hAnsi="Arial" w:cs="Arial"/>
          <w:sz w:val="19"/>
          <w:szCs w:val="19"/>
        </w:rPr>
        <w:t xml:space="preserve">36 "О правилах проведения сертификации электрооборудования" (с изменениями от 3 января </w:t>
      </w:r>
      <w:smartTag w:uri="urn:schemas-microsoft-com:office:smarttags" w:element="metricconverter">
        <w:smartTagPr>
          <w:attr w:name="ProductID" w:val="2001 г"/>
        </w:smartTagPr>
        <w:r w:rsidRPr="00B24C5E">
          <w:rPr>
            <w:rStyle w:val="af7"/>
            <w:rFonts w:ascii="Arial" w:hAnsi="Arial" w:cs="Arial"/>
            <w:sz w:val="19"/>
            <w:szCs w:val="19"/>
          </w:rPr>
          <w:t>2001 г</w:t>
        </w:r>
      </w:smartTag>
      <w:r w:rsidRPr="00B24C5E">
        <w:rPr>
          <w:rStyle w:val="af7"/>
          <w:rFonts w:ascii="Arial" w:hAnsi="Arial" w:cs="Arial"/>
          <w:sz w:val="19"/>
          <w:szCs w:val="19"/>
        </w:rPr>
        <w:t xml:space="preserve">., 21 августа </w:t>
      </w:r>
      <w:smartTag w:uri="urn:schemas-microsoft-com:office:smarttags" w:element="metricconverter">
        <w:smartTagPr>
          <w:attr w:name="ProductID" w:val="2002 г"/>
        </w:smartTagPr>
        <w:r w:rsidRPr="00B24C5E">
          <w:rPr>
            <w:rStyle w:val="af7"/>
            <w:rFonts w:ascii="Arial" w:hAnsi="Arial" w:cs="Arial"/>
            <w:sz w:val="19"/>
            <w:szCs w:val="19"/>
          </w:rPr>
          <w:t>2002 г</w:t>
        </w:r>
      </w:smartTag>
      <w:r w:rsidRPr="00B24C5E">
        <w:rPr>
          <w:rStyle w:val="af7"/>
          <w:rFonts w:ascii="Arial" w:hAnsi="Arial" w:cs="Arial"/>
          <w:sz w:val="19"/>
          <w:szCs w:val="19"/>
        </w:rPr>
        <w:t>.);</w:t>
      </w:r>
    </w:p>
    <w:p w:rsidR="000772BA" w:rsidRPr="00B24C5E" w:rsidRDefault="000772BA" w:rsidP="000772BA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стойки, впервые поставляемые заводом - изготовителем для нужд ЗАО «ПГЭС», должны иметь положительное заключение об опытной эксплуатации сроком не менее одного года и опыт применения в энергосистемах РФ (возможен опыт применения в странах таможенного союза - Белоруссии и Казахстана) сроком не менее трех лет;</w:t>
      </w:r>
    </w:p>
    <w:p w:rsidR="000772BA" w:rsidRPr="00B24C5E" w:rsidRDefault="000772BA" w:rsidP="000772BA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продукция должна пройти обязательную аттестацию в аккредитованном Центре ОАО «Холдинг МРСК»;</w:t>
      </w:r>
    </w:p>
    <w:p w:rsidR="000772BA" w:rsidRPr="00B24C5E" w:rsidRDefault="000772BA" w:rsidP="000772BA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наличие выданных уполномоченными органами Федерального Агентства по Техническому Регулированию и Метрологии действующих (на момент поставки стоек) деклараций (сертификатов) соответствия требованиям </w:t>
      </w:r>
      <w:r w:rsidRPr="00B24C5E">
        <w:rPr>
          <w:rStyle w:val="af7"/>
          <w:rFonts w:ascii="Arial" w:hAnsi="Arial" w:cs="Arial"/>
          <w:sz w:val="19"/>
          <w:szCs w:val="19"/>
        </w:rPr>
        <w:lastRenderedPageBreak/>
        <w:t>безопасности;</w:t>
      </w:r>
    </w:p>
    <w:p w:rsidR="000772BA" w:rsidRPr="00B24C5E" w:rsidRDefault="000772BA" w:rsidP="000772BA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наличие заключения о соответствии требованиям </w:t>
      </w:r>
      <w:proofErr w:type="spellStart"/>
      <w:r w:rsidRPr="00B24C5E">
        <w:rPr>
          <w:rStyle w:val="af7"/>
          <w:rFonts w:ascii="Arial" w:hAnsi="Arial" w:cs="Arial"/>
          <w:sz w:val="19"/>
          <w:szCs w:val="19"/>
        </w:rPr>
        <w:t>СанПиН</w:t>
      </w:r>
      <w:proofErr w:type="spellEnd"/>
      <w:r w:rsidRPr="00B24C5E">
        <w:rPr>
          <w:rStyle w:val="af7"/>
          <w:rFonts w:ascii="Arial" w:hAnsi="Arial" w:cs="Arial"/>
          <w:sz w:val="19"/>
          <w:szCs w:val="19"/>
        </w:rPr>
        <w:t xml:space="preserve"> и другим документам, устанавливающим требования к качеству и экологической безопасности продукции.</w:t>
      </w:r>
    </w:p>
    <w:p w:rsidR="000772BA" w:rsidRPr="00B24C5E" w:rsidRDefault="000772BA" w:rsidP="000772BA">
      <w:pPr>
        <w:pStyle w:val="af6"/>
        <w:widowControl w:val="0"/>
        <w:tabs>
          <w:tab w:val="clear" w:pos="9360"/>
          <w:tab w:val="left" w:pos="284"/>
          <w:tab w:val="left" w:pos="360"/>
        </w:tabs>
        <w:suppressAutoHyphens w:val="0"/>
        <w:rPr>
          <w:rFonts w:ascii="Arial" w:hAnsi="Arial" w:cs="Arial"/>
          <w:i/>
          <w:sz w:val="19"/>
          <w:szCs w:val="19"/>
        </w:rPr>
      </w:pPr>
      <w:r>
        <w:rPr>
          <w:rStyle w:val="af7"/>
          <w:rFonts w:ascii="Arial" w:hAnsi="Arial" w:cs="Arial"/>
          <w:i/>
          <w:sz w:val="19"/>
          <w:szCs w:val="19"/>
        </w:rPr>
        <w:t xml:space="preserve">3.2. </w:t>
      </w:r>
      <w:r w:rsidRPr="00B24C5E">
        <w:rPr>
          <w:rStyle w:val="af7"/>
          <w:rFonts w:ascii="Arial" w:hAnsi="Arial" w:cs="Arial"/>
          <w:i/>
          <w:sz w:val="19"/>
          <w:szCs w:val="19"/>
        </w:rPr>
        <w:t>Стойки должны соответствовать требованиям «Правил устройства электроустановок» (ПУЭ) (7-е издание) и требованиям:</w:t>
      </w:r>
    </w:p>
    <w:p w:rsidR="000772BA" w:rsidRPr="00B24C5E" w:rsidRDefault="000772BA" w:rsidP="000772BA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360"/>
          <w:tab w:val="left" w:pos="480"/>
        </w:tabs>
        <w:suppressAutoHyphens w:val="0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ГОСТ 13015 -2003 «Изделия железобетонные и бетонные для строительства. Общие технические требования. Правила приемки, маркировки, транспортирования и хранения»;</w:t>
      </w:r>
    </w:p>
    <w:p w:rsidR="000772BA" w:rsidRPr="00B24C5E" w:rsidRDefault="000772BA" w:rsidP="000772BA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84"/>
          <w:tab w:val="left" w:pos="360"/>
          <w:tab w:val="left" w:pos="48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ГОСТ 26633-91 «Бетоны тяжелые и мелкозернистые. Технические условия».</w:t>
      </w:r>
    </w:p>
    <w:p w:rsidR="000772BA" w:rsidRPr="00B24C5E" w:rsidRDefault="000772BA" w:rsidP="000772BA">
      <w:pPr>
        <w:pStyle w:val="af6"/>
        <w:widowControl w:val="0"/>
        <w:tabs>
          <w:tab w:val="clear" w:pos="9360"/>
          <w:tab w:val="left" w:pos="360"/>
        </w:tabs>
        <w:suppressAutoHyphens w:val="0"/>
        <w:jc w:val="both"/>
        <w:rPr>
          <w:rFonts w:ascii="Arial" w:hAnsi="Arial" w:cs="Arial"/>
          <w:i/>
          <w:sz w:val="19"/>
          <w:szCs w:val="19"/>
        </w:rPr>
      </w:pPr>
      <w:r>
        <w:rPr>
          <w:rStyle w:val="af7"/>
          <w:rFonts w:ascii="Arial" w:hAnsi="Arial" w:cs="Arial"/>
          <w:i/>
          <w:sz w:val="19"/>
          <w:szCs w:val="19"/>
        </w:rPr>
        <w:t xml:space="preserve">3.3. </w:t>
      </w:r>
      <w:r w:rsidRPr="00B24C5E">
        <w:rPr>
          <w:rStyle w:val="af7"/>
          <w:rFonts w:ascii="Arial" w:hAnsi="Arial" w:cs="Arial"/>
          <w:i/>
          <w:sz w:val="19"/>
          <w:szCs w:val="19"/>
        </w:rPr>
        <w:t xml:space="preserve"> Упаковка, транспортирование, условия и сроки хранения.</w:t>
      </w:r>
    </w:p>
    <w:p w:rsidR="000772BA" w:rsidRPr="00B24C5E" w:rsidRDefault="000772BA" w:rsidP="000772BA">
      <w:pPr>
        <w:pStyle w:val="af6"/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Упаковка, транспортирование, условия и сроки хранения стоек должны соответствовать требованиям, указанным в технических условиях изготовителя стоек, ГОСТ 14192 - 96 или соответствующих МЭК. Погрузочно-разгрузочные работы должны производиться в соответствии с требованиями ГОСТ 12.3.009-76. Порядок отгрузки, специальные требования к таре и упаковке должны быть определены в договоре на поставку стоек.</w:t>
      </w:r>
    </w:p>
    <w:p w:rsidR="000772BA" w:rsidRPr="00B24C5E" w:rsidRDefault="000772BA" w:rsidP="000772BA">
      <w:pPr>
        <w:pStyle w:val="af6"/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Способ укладки и транспортировки стоек должен предотвратить их повреждение или порчу во время перевозки и погрузке/разгрузке, а также воздействие осадков во время перевозки и при открытом хранении.</w:t>
      </w:r>
    </w:p>
    <w:p w:rsidR="000772BA" w:rsidRPr="00B24C5E" w:rsidRDefault="000772BA" w:rsidP="000772BA">
      <w:pPr>
        <w:pStyle w:val="af6"/>
        <w:widowControl w:val="0"/>
        <w:tabs>
          <w:tab w:val="clear" w:pos="9360"/>
          <w:tab w:val="left" w:pos="360"/>
        </w:tabs>
        <w:suppressAutoHyphens w:val="0"/>
        <w:jc w:val="both"/>
        <w:rPr>
          <w:rStyle w:val="af7"/>
          <w:rFonts w:ascii="Arial" w:hAnsi="Arial" w:cs="Arial"/>
          <w:i/>
          <w:sz w:val="19"/>
          <w:szCs w:val="19"/>
        </w:rPr>
      </w:pPr>
      <w:r>
        <w:rPr>
          <w:rStyle w:val="af7"/>
          <w:rFonts w:ascii="Arial" w:hAnsi="Arial" w:cs="Arial"/>
          <w:i/>
          <w:sz w:val="19"/>
          <w:szCs w:val="19"/>
        </w:rPr>
        <w:t xml:space="preserve">3.4. </w:t>
      </w:r>
      <w:r w:rsidRPr="00B24C5E">
        <w:rPr>
          <w:rStyle w:val="af7"/>
          <w:rFonts w:ascii="Arial" w:hAnsi="Arial" w:cs="Arial"/>
          <w:i/>
          <w:sz w:val="19"/>
          <w:szCs w:val="19"/>
        </w:rPr>
        <w:t xml:space="preserve"> Срок изготовления стоек должен быть не более полугода от момента поставки.</w:t>
      </w:r>
    </w:p>
    <w:p w:rsidR="000772BA" w:rsidRPr="00B24C5E" w:rsidRDefault="000772BA" w:rsidP="000772BA">
      <w:pPr>
        <w:tabs>
          <w:tab w:val="left" w:pos="567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3.5. </w:t>
      </w:r>
      <w:r w:rsidRPr="00B24C5E">
        <w:rPr>
          <w:rFonts w:ascii="Arial" w:hAnsi="Arial" w:cs="Arial"/>
          <w:sz w:val="19"/>
          <w:szCs w:val="19"/>
        </w:rPr>
        <w:t xml:space="preserve">Производитель продукции должен быть сертифицирован по системе менеджмента качества </w:t>
      </w:r>
      <w:r w:rsidRPr="00B24C5E">
        <w:rPr>
          <w:rFonts w:ascii="Arial" w:hAnsi="Arial" w:cs="Arial"/>
          <w:sz w:val="19"/>
          <w:szCs w:val="19"/>
          <w:lang w:val="en-US"/>
        </w:rPr>
        <w:t>ISO</w:t>
      </w:r>
      <w:r w:rsidRPr="00B24C5E">
        <w:rPr>
          <w:rFonts w:ascii="Arial" w:hAnsi="Arial" w:cs="Arial"/>
          <w:sz w:val="19"/>
          <w:szCs w:val="19"/>
        </w:rPr>
        <w:t xml:space="preserve"> 9001.</w:t>
      </w:r>
    </w:p>
    <w:p w:rsidR="000772BA" w:rsidRPr="00B24C5E" w:rsidRDefault="000772BA" w:rsidP="000772BA">
      <w:pPr>
        <w:pStyle w:val="210"/>
        <w:numPr>
          <w:ilvl w:val="0"/>
          <w:numId w:val="56"/>
        </w:numPr>
        <w:shd w:val="clear" w:color="auto" w:fill="auto"/>
        <w:tabs>
          <w:tab w:val="left" w:pos="360"/>
        </w:tabs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24"/>
          <w:rFonts w:ascii="Arial" w:hAnsi="Arial" w:cs="Arial"/>
          <w:sz w:val="19"/>
          <w:szCs w:val="19"/>
        </w:rPr>
        <w:t>Гарантийные обязательства.</w:t>
      </w:r>
    </w:p>
    <w:p w:rsidR="000772BA" w:rsidRPr="00B24C5E" w:rsidRDefault="000772BA" w:rsidP="000772BA">
      <w:pPr>
        <w:pStyle w:val="af6"/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Гарантия на поставляемые стойки должна распространяться не менее чем на 60 месяцев. Время начала исчисления гарантийного срока - с момента их ввода в эксплуатацию. Поставщик должен за свой счет и сроки, согласованные с Покупателем, устранять любые дефекты, выявленные в период гарантийного срока. В случае выхода стойки из строя. Поставщик обязан направить своего представителя для участия в составлении акта, фиксирующего дефекты, согласования порядка и сроков их устранения не позднее 10 календарных дней со дня получения письменного извещения Покупателя. Гарантийный срок в этом случае продлевается соответственно на период устранения дефектов.</w:t>
      </w:r>
    </w:p>
    <w:p w:rsidR="000772BA" w:rsidRPr="00B24C5E" w:rsidRDefault="000772BA" w:rsidP="000772BA">
      <w:pPr>
        <w:pStyle w:val="210"/>
        <w:numPr>
          <w:ilvl w:val="0"/>
          <w:numId w:val="56"/>
        </w:numPr>
        <w:shd w:val="clear" w:color="auto" w:fill="auto"/>
        <w:tabs>
          <w:tab w:val="left" w:pos="360"/>
          <w:tab w:val="left" w:pos="641"/>
        </w:tabs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24"/>
          <w:rFonts w:ascii="Arial" w:hAnsi="Arial" w:cs="Arial"/>
          <w:sz w:val="19"/>
          <w:szCs w:val="19"/>
        </w:rPr>
        <w:t>Требования к надежности и живучести продукции.</w:t>
      </w:r>
    </w:p>
    <w:p w:rsidR="000772BA" w:rsidRPr="00B24C5E" w:rsidRDefault="000772BA" w:rsidP="000772BA">
      <w:pPr>
        <w:pStyle w:val="af6"/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Стойки должны обеспечивать эксплуатационные показатели в течение установленного срока службы (до списания), который (при условии проведения требуемых технических мероприятий по обслуживанию) должен быть не менее 40 лет.</w:t>
      </w:r>
    </w:p>
    <w:p w:rsidR="000772BA" w:rsidRPr="00B24C5E" w:rsidRDefault="000772BA" w:rsidP="000772BA">
      <w:pPr>
        <w:pStyle w:val="210"/>
        <w:numPr>
          <w:ilvl w:val="0"/>
          <w:numId w:val="56"/>
        </w:numPr>
        <w:shd w:val="clear" w:color="auto" w:fill="auto"/>
        <w:tabs>
          <w:tab w:val="left" w:pos="360"/>
          <w:tab w:val="left" w:pos="641"/>
        </w:tabs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24"/>
          <w:rFonts w:ascii="Arial" w:hAnsi="Arial" w:cs="Arial"/>
          <w:sz w:val="19"/>
          <w:szCs w:val="19"/>
        </w:rPr>
        <w:t>Маркировка, состав технической и эксплуатационной документации.</w:t>
      </w:r>
    </w:p>
    <w:p w:rsidR="000772BA" w:rsidRPr="00B24C5E" w:rsidRDefault="000772BA" w:rsidP="000772BA">
      <w:pPr>
        <w:pStyle w:val="af6"/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Маркировка стоек должна содержать следующие данные:</w:t>
      </w:r>
    </w:p>
    <w:p w:rsidR="000772BA" w:rsidRPr="00B24C5E" w:rsidRDefault="000772BA" w:rsidP="000772BA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наименование изготовителя;</w:t>
      </w:r>
    </w:p>
    <w:p w:rsidR="000772BA" w:rsidRPr="00B24C5E" w:rsidRDefault="000772BA" w:rsidP="000772BA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год выпуска;</w:t>
      </w:r>
    </w:p>
    <w:p w:rsidR="000772BA" w:rsidRPr="00B24C5E" w:rsidRDefault="000772BA" w:rsidP="000772BA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марку стойки;</w:t>
      </w:r>
    </w:p>
    <w:p w:rsidR="000772BA" w:rsidRPr="00B24C5E" w:rsidRDefault="000772BA" w:rsidP="000772BA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массу стойки;</w:t>
      </w:r>
    </w:p>
    <w:p w:rsidR="000772BA" w:rsidRPr="00B24C5E" w:rsidRDefault="000772BA" w:rsidP="000772BA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длину в метрах;</w:t>
      </w:r>
    </w:p>
    <w:p w:rsidR="000772BA" w:rsidRPr="00B24C5E" w:rsidRDefault="000772BA" w:rsidP="000772BA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12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номер партии.</w:t>
      </w:r>
    </w:p>
    <w:p w:rsidR="000772BA" w:rsidRPr="00B24C5E" w:rsidRDefault="000772BA" w:rsidP="000772BA">
      <w:pPr>
        <w:pStyle w:val="af6"/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Маркировка должна быть нанесена краской по трафарету на расстоянии не ниже 3-х метров от заглубляемого в грунт нижнего торца стойки.</w:t>
      </w:r>
    </w:p>
    <w:p w:rsidR="000772BA" w:rsidRPr="00B24C5E" w:rsidRDefault="000772BA" w:rsidP="000772BA">
      <w:pPr>
        <w:pStyle w:val="af6"/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По всем видам стоек Поставщик должен предоставить полный комплект технической и эксплуатационной документации на русском языке, подготовленной в соответствии с ГОСТ 34.003-90, ГОСТ 34.201-89. ГОСТ 27300-87, ГОСТ 2.601-2006 по монтажу, обеспечению правильной и безопасной эксплуатации, технического обслуживания поставляемых стоек.</w:t>
      </w:r>
    </w:p>
    <w:p w:rsidR="000772BA" w:rsidRPr="00B24C5E" w:rsidRDefault="000772BA" w:rsidP="000772BA">
      <w:pPr>
        <w:pStyle w:val="af6"/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>Предоставляемая Поставщиком техническая и эксплуатационная документация для каждой партии стоек должна включать:</w:t>
      </w:r>
    </w:p>
    <w:p w:rsidR="000772BA" w:rsidRPr="00B24C5E" w:rsidRDefault="000772BA" w:rsidP="000772BA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4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паспорт товара;</w:t>
      </w:r>
    </w:p>
    <w:p w:rsidR="000772BA" w:rsidRPr="00B24C5E" w:rsidRDefault="000772BA" w:rsidP="000772BA">
      <w:pPr>
        <w:pStyle w:val="af6"/>
        <w:widowControl w:val="0"/>
        <w:numPr>
          <w:ilvl w:val="0"/>
          <w:numId w:val="55"/>
        </w:numPr>
        <w:tabs>
          <w:tab w:val="clear" w:pos="9360"/>
          <w:tab w:val="left" w:pos="240"/>
        </w:tabs>
        <w:suppressAutoHyphens w:val="0"/>
        <w:jc w:val="both"/>
        <w:rPr>
          <w:rFonts w:ascii="Arial" w:hAnsi="Arial" w:cs="Arial"/>
          <w:sz w:val="19"/>
          <w:szCs w:val="19"/>
        </w:rPr>
      </w:pPr>
      <w:r w:rsidRPr="00B24C5E">
        <w:rPr>
          <w:rStyle w:val="af7"/>
          <w:rFonts w:ascii="Arial" w:hAnsi="Arial" w:cs="Arial"/>
          <w:sz w:val="19"/>
          <w:szCs w:val="19"/>
        </w:rPr>
        <w:t xml:space="preserve"> сертификат качества;</w:t>
      </w:r>
    </w:p>
    <w:p w:rsidR="000772BA" w:rsidRDefault="000772BA" w:rsidP="000772BA">
      <w:pPr>
        <w:keepNext/>
        <w:keepLines/>
        <w:widowControl w:val="0"/>
        <w:rPr>
          <w:rStyle w:val="af7"/>
          <w:rFonts w:ascii="Arial" w:hAnsi="Arial" w:cs="Arial"/>
          <w:sz w:val="19"/>
          <w:szCs w:val="19"/>
        </w:rPr>
      </w:pPr>
      <w:r>
        <w:rPr>
          <w:rStyle w:val="af7"/>
          <w:rFonts w:ascii="Arial" w:hAnsi="Arial" w:cs="Arial"/>
          <w:sz w:val="19"/>
          <w:szCs w:val="19"/>
        </w:rPr>
        <w:t xml:space="preserve">- </w:t>
      </w:r>
      <w:r w:rsidRPr="00B24C5E">
        <w:rPr>
          <w:rStyle w:val="af7"/>
          <w:rFonts w:ascii="Arial" w:hAnsi="Arial" w:cs="Arial"/>
          <w:sz w:val="19"/>
          <w:szCs w:val="19"/>
        </w:rPr>
        <w:t xml:space="preserve"> сертификат соответствия.</w:t>
      </w:r>
    </w:p>
    <w:p w:rsidR="00A65C05" w:rsidRPr="007D7647" w:rsidRDefault="00A65C05" w:rsidP="00A65C05">
      <w:pPr>
        <w:pStyle w:val="af3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A65C05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Pr="007D7647">
        <w:rPr>
          <w:rFonts w:ascii="Arial" w:hAnsi="Arial" w:cs="Arial"/>
          <w:sz w:val="20"/>
          <w:szCs w:val="20"/>
        </w:rPr>
        <w:t>Условия оплаты -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A65C05" w:rsidRDefault="00A65C05" w:rsidP="00A65C05">
      <w:pPr>
        <w:pStyle w:val="af3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A65C05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  </w:t>
      </w:r>
      <w:r w:rsidRPr="00441775">
        <w:rPr>
          <w:rFonts w:ascii="Arial" w:hAnsi="Arial" w:cs="Arial"/>
          <w:sz w:val="20"/>
          <w:szCs w:val="20"/>
        </w:rPr>
        <w:t xml:space="preserve">Срок поставки </w:t>
      </w:r>
      <w:r>
        <w:rPr>
          <w:rFonts w:ascii="Arial" w:hAnsi="Arial" w:cs="Arial"/>
          <w:sz w:val="20"/>
          <w:szCs w:val="20"/>
        </w:rPr>
        <w:t>–</w:t>
      </w:r>
      <w:r w:rsidRPr="00C93398">
        <w:rPr>
          <w:rFonts w:ascii="Arial" w:hAnsi="Arial" w:cs="Arial"/>
          <w:color w:val="FF0000"/>
          <w:sz w:val="20"/>
          <w:szCs w:val="20"/>
        </w:rPr>
        <w:t xml:space="preserve"> </w:t>
      </w:r>
      <w:r w:rsidRPr="00FB278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710E5A">
        <w:rPr>
          <w:rFonts w:ascii="Arial" w:hAnsi="Arial" w:cs="Arial"/>
          <w:sz w:val="20"/>
          <w:szCs w:val="20"/>
        </w:rPr>
        <w:t>течение 2-х рабочих дней, с момента письменной заявки Заказчика.</w:t>
      </w:r>
    </w:p>
    <w:p w:rsidR="00A65C05" w:rsidRPr="003F7D6C" w:rsidRDefault="00A65C05" w:rsidP="000772BA">
      <w:pPr>
        <w:keepNext/>
        <w:keepLines/>
        <w:widowControl w:val="0"/>
        <w:rPr>
          <w:rFonts w:ascii="Arial" w:hAnsi="Arial" w:cs="Arial"/>
          <w:sz w:val="20"/>
          <w:szCs w:val="20"/>
        </w:rPr>
      </w:pPr>
    </w:p>
    <w:p w:rsidR="009C61FA" w:rsidRPr="00685FDF" w:rsidRDefault="009C61FA" w:rsidP="009C61FA">
      <w:pPr>
        <w:pStyle w:val="aff0"/>
        <w:jc w:val="right"/>
        <w:rPr>
          <w:rFonts w:ascii="Arial" w:hAnsi="Arial" w:cs="Arial"/>
          <w:sz w:val="18"/>
          <w:szCs w:val="18"/>
        </w:rPr>
      </w:pPr>
    </w:p>
    <w:p w:rsidR="009C61FA" w:rsidRPr="00685FDF" w:rsidRDefault="009C61FA" w:rsidP="009C61FA">
      <w:pPr>
        <w:pStyle w:val="aff0"/>
        <w:jc w:val="right"/>
        <w:rPr>
          <w:rFonts w:ascii="Arial" w:hAnsi="Arial" w:cs="Arial"/>
          <w:sz w:val="18"/>
          <w:szCs w:val="18"/>
        </w:rPr>
      </w:pPr>
    </w:p>
    <w:p w:rsidR="009C61FA" w:rsidRPr="00685FDF" w:rsidRDefault="009C61FA" w:rsidP="009C61FA">
      <w:pPr>
        <w:pStyle w:val="aff0"/>
        <w:jc w:val="right"/>
        <w:rPr>
          <w:rFonts w:ascii="Arial" w:hAnsi="Arial" w:cs="Arial"/>
          <w:sz w:val="18"/>
          <w:szCs w:val="18"/>
        </w:rPr>
      </w:pPr>
    </w:p>
    <w:p w:rsidR="009C61FA" w:rsidRPr="00685FDF" w:rsidRDefault="009C61FA" w:rsidP="009C61FA">
      <w:pPr>
        <w:pStyle w:val="aff0"/>
        <w:jc w:val="right"/>
        <w:rPr>
          <w:rFonts w:ascii="Arial" w:hAnsi="Arial" w:cs="Arial"/>
          <w:sz w:val="18"/>
          <w:szCs w:val="18"/>
        </w:rPr>
      </w:pPr>
    </w:p>
    <w:p w:rsidR="009C61FA" w:rsidRPr="00685FDF" w:rsidRDefault="009C61FA" w:rsidP="009C61FA">
      <w:pPr>
        <w:pStyle w:val="aff0"/>
        <w:jc w:val="right"/>
        <w:rPr>
          <w:rFonts w:ascii="Arial" w:hAnsi="Arial" w:cs="Arial"/>
          <w:sz w:val="18"/>
          <w:szCs w:val="18"/>
        </w:rPr>
      </w:pPr>
    </w:p>
    <w:p w:rsidR="009C61FA" w:rsidRPr="00685FDF" w:rsidRDefault="009C61FA" w:rsidP="009C61FA">
      <w:pPr>
        <w:pStyle w:val="aff0"/>
        <w:jc w:val="right"/>
        <w:rPr>
          <w:rFonts w:ascii="Arial" w:hAnsi="Arial" w:cs="Arial"/>
          <w:sz w:val="18"/>
          <w:szCs w:val="18"/>
        </w:rPr>
      </w:pPr>
    </w:p>
    <w:p w:rsidR="009C61FA" w:rsidRPr="00685FDF" w:rsidRDefault="009C61FA" w:rsidP="009C61FA">
      <w:pPr>
        <w:pStyle w:val="aff0"/>
        <w:jc w:val="right"/>
        <w:rPr>
          <w:rFonts w:ascii="Arial" w:hAnsi="Arial" w:cs="Arial"/>
          <w:sz w:val="18"/>
          <w:szCs w:val="18"/>
        </w:rPr>
      </w:pPr>
    </w:p>
    <w:p w:rsidR="009C61FA" w:rsidRPr="00685FDF" w:rsidRDefault="009C61FA" w:rsidP="009C61FA">
      <w:pPr>
        <w:pStyle w:val="aff0"/>
        <w:jc w:val="right"/>
        <w:rPr>
          <w:rFonts w:ascii="Arial" w:hAnsi="Arial" w:cs="Arial"/>
          <w:sz w:val="18"/>
          <w:szCs w:val="18"/>
        </w:rPr>
      </w:pPr>
    </w:p>
    <w:p w:rsidR="009C61FA" w:rsidRPr="00685FDF" w:rsidRDefault="009C61FA" w:rsidP="009C61FA">
      <w:pPr>
        <w:pStyle w:val="aff0"/>
        <w:jc w:val="right"/>
        <w:rPr>
          <w:rFonts w:ascii="Arial" w:hAnsi="Arial" w:cs="Arial"/>
          <w:sz w:val="18"/>
          <w:szCs w:val="18"/>
        </w:rPr>
      </w:pPr>
    </w:p>
    <w:p w:rsidR="009C61FA" w:rsidRPr="00685FDF" w:rsidRDefault="009C61FA" w:rsidP="007B18F8">
      <w:pPr>
        <w:pStyle w:val="aff0"/>
        <w:jc w:val="left"/>
        <w:rPr>
          <w:rFonts w:ascii="Arial" w:hAnsi="Arial" w:cs="Arial"/>
          <w:sz w:val="18"/>
          <w:szCs w:val="18"/>
        </w:rPr>
      </w:pPr>
    </w:p>
    <w:sectPr w:rsidR="009C61FA" w:rsidRPr="00685FDF" w:rsidSect="00B5074F">
      <w:headerReference w:type="default" r:id="rId26"/>
      <w:headerReference w:type="first" r:id="rId27"/>
      <w:footerReference w:type="first" r:id="rId28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C05" w:rsidRDefault="00A65C05">
      <w:r>
        <w:separator/>
      </w:r>
    </w:p>
  </w:endnote>
  <w:endnote w:type="continuationSeparator" w:id="0">
    <w:p w:rsidR="00A65C05" w:rsidRDefault="00A65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05" w:rsidRDefault="00A65C05" w:rsidP="00441775">
    <w:pPr>
      <w:pStyle w:val="a6"/>
      <w:rPr>
        <w:szCs w:val="18"/>
      </w:rPr>
    </w:pPr>
  </w:p>
  <w:p w:rsidR="00A65C05" w:rsidRPr="00441775" w:rsidRDefault="00A65C05" w:rsidP="00441775">
    <w:pPr>
      <w:pStyle w:val="a6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05" w:rsidRDefault="00A65C05" w:rsidP="00E40D68">
    <w:pPr>
      <w:pStyle w:val="a6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C05" w:rsidRDefault="00A65C05">
      <w:r>
        <w:separator/>
      </w:r>
    </w:p>
  </w:footnote>
  <w:footnote w:type="continuationSeparator" w:id="0">
    <w:p w:rsidR="00A65C05" w:rsidRDefault="00A65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05" w:rsidRDefault="00A65C05" w:rsidP="006538AB">
    <w:pPr>
      <w:pStyle w:val="a4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05" w:rsidRDefault="00A65C05" w:rsidP="00525D1C">
    <w:pPr>
      <w:pStyle w:val="a4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3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4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5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9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1223290"/>
    <w:multiLevelType w:val="multilevel"/>
    <w:tmpl w:val="119E3B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3FA4838"/>
    <w:multiLevelType w:val="hybridMultilevel"/>
    <w:tmpl w:val="D0C0F4A4"/>
    <w:lvl w:ilvl="0" w:tplc="31C017D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D42FCC"/>
    <w:multiLevelType w:val="hybridMultilevel"/>
    <w:tmpl w:val="B5564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1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4053C3"/>
    <w:multiLevelType w:val="hybridMultilevel"/>
    <w:tmpl w:val="7416DD70"/>
    <w:lvl w:ilvl="0" w:tplc="0419000F">
      <w:start w:val="1"/>
      <w:numFmt w:val="decimal"/>
      <w:lvlText w:val="%1."/>
      <w:lvlJc w:val="left"/>
      <w:pPr>
        <w:tabs>
          <w:tab w:val="num" w:pos="165"/>
        </w:tabs>
        <w:ind w:left="1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1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2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4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8B1A65"/>
    <w:multiLevelType w:val="hybridMultilevel"/>
    <w:tmpl w:val="8B0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0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1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3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7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8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9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0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1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2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3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4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5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6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57">
    <w:nsid w:val="72405273"/>
    <w:multiLevelType w:val="multilevel"/>
    <w:tmpl w:val="84CAA7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32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</w:num>
  <w:num w:numId="8">
    <w:abstractNumId w:val="12"/>
  </w:num>
  <w:num w:numId="9">
    <w:abstractNumId w:val="28"/>
  </w:num>
  <w:num w:numId="10">
    <w:abstractNumId w:val="0"/>
  </w:num>
  <w:num w:numId="11">
    <w:abstractNumId w:val="4"/>
  </w:num>
  <w:num w:numId="12">
    <w:abstractNumId w:val="8"/>
  </w:num>
  <w:num w:numId="13">
    <w:abstractNumId w:val="10"/>
  </w:num>
  <w:num w:numId="14">
    <w:abstractNumId w:val="51"/>
  </w:num>
  <w:num w:numId="15">
    <w:abstractNumId w:val="33"/>
  </w:num>
  <w:num w:numId="16">
    <w:abstractNumId w:val="52"/>
  </w:num>
  <w:num w:numId="17">
    <w:abstractNumId w:val="46"/>
  </w:num>
  <w:num w:numId="18">
    <w:abstractNumId w:val="42"/>
  </w:num>
  <w:num w:numId="19">
    <w:abstractNumId w:val="31"/>
  </w:num>
  <w:num w:numId="20">
    <w:abstractNumId w:val="53"/>
  </w:num>
  <w:num w:numId="21">
    <w:abstractNumId w:val="29"/>
  </w:num>
  <w:num w:numId="22">
    <w:abstractNumId w:val="30"/>
  </w:num>
  <w:num w:numId="23">
    <w:abstractNumId w:val="56"/>
  </w:num>
  <w:num w:numId="24">
    <w:abstractNumId w:val="40"/>
  </w:num>
  <w:num w:numId="25">
    <w:abstractNumId w:val="39"/>
  </w:num>
  <w:num w:numId="26">
    <w:abstractNumId w:val="20"/>
  </w:num>
  <w:num w:numId="27">
    <w:abstractNumId w:val="16"/>
  </w:num>
  <w:num w:numId="28">
    <w:abstractNumId w:val="58"/>
  </w:num>
  <w:num w:numId="29">
    <w:abstractNumId w:val="13"/>
  </w:num>
  <w:num w:numId="30">
    <w:abstractNumId w:val="55"/>
  </w:num>
  <w:num w:numId="31">
    <w:abstractNumId w:val="49"/>
  </w:num>
  <w:num w:numId="32">
    <w:abstractNumId w:val="37"/>
  </w:num>
  <w:num w:numId="33">
    <w:abstractNumId w:val="45"/>
  </w:num>
  <w:num w:numId="34">
    <w:abstractNumId w:val="54"/>
  </w:num>
  <w:num w:numId="35">
    <w:abstractNumId w:val="27"/>
  </w:num>
  <w:num w:numId="36">
    <w:abstractNumId w:val="35"/>
  </w:num>
  <w:num w:numId="37">
    <w:abstractNumId w:val="41"/>
  </w:num>
  <w:num w:numId="38">
    <w:abstractNumId w:val="43"/>
  </w:num>
  <w:num w:numId="39">
    <w:abstractNumId w:val="17"/>
  </w:num>
  <w:num w:numId="40">
    <w:abstractNumId w:val="36"/>
  </w:num>
  <w:num w:numId="41">
    <w:abstractNumId w:val="34"/>
  </w:num>
  <w:num w:numId="42">
    <w:abstractNumId w:val="18"/>
  </w:num>
  <w:num w:numId="43">
    <w:abstractNumId w:val="21"/>
  </w:num>
  <w:num w:numId="44">
    <w:abstractNumId w:val="47"/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</w:num>
  <w:num w:numId="53">
    <w:abstractNumId w:val="25"/>
  </w:num>
  <w:num w:numId="54">
    <w:abstractNumId w:val="14"/>
  </w:num>
  <w:num w:numId="55">
    <w:abstractNumId w:val="1"/>
  </w:num>
  <w:num w:numId="56">
    <w:abstractNumId w:val="57"/>
  </w:num>
  <w:num w:numId="57">
    <w:abstractNumId w:val="19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255B"/>
    <w:rsid w:val="00025703"/>
    <w:rsid w:val="00037369"/>
    <w:rsid w:val="00045E08"/>
    <w:rsid w:val="00046CC9"/>
    <w:rsid w:val="000556A3"/>
    <w:rsid w:val="00055C14"/>
    <w:rsid w:val="000562ED"/>
    <w:rsid w:val="00061C53"/>
    <w:rsid w:val="000772BA"/>
    <w:rsid w:val="00082AC6"/>
    <w:rsid w:val="00082B78"/>
    <w:rsid w:val="000851E9"/>
    <w:rsid w:val="00092B6F"/>
    <w:rsid w:val="00095CC4"/>
    <w:rsid w:val="000A1ED2"/>
    <w:rsid w:val="000A1F51"/>
    <w:rsid w:val="000A2963"/>
    <w:rsid w:val="000A4911"/>
    <w:rsid w:val="000A5472"/>
    <w:rsid w:val="000B03A7"/>
    <w:rsid w:val="000B5285"/>
    <w:rsid w:val="000B54AC"/>
    <w:rsid w:val="000B74C3"/>
    <w:rsid w:val="000C0526"/>
    <w:rsid w:val="000C2571"/>
    <w:rsid w:val="000C3EA9"/>
    <w:rsid w:val="000C58D0"/>
    <w:rsid w:val="000C751B"/>
    <w:rsid w:val="000D31F1"/>
    <w:rsid w:val="000D345B"/>
    <w:rsid w:val="000D5568"/>
    <w:rsid w:val="000E0B02"/>
    <w:rsid w:val="000E1DB7"/>
    <w:rsid w:val="000E2CB4"/>
    <w:rsid w:val="000E3575"/>
    <w:rsid w:val="000E4BA5"/>
    <w:rsid w:val="000E76CC"/>
    <w:rsid w:val="000F0363"/>
    <w:rsid w:val="000F545C"/>
    <w:rsid w:val="000F7F22"/>
    <w:rsid w:val="0010029D"/>
    <w:rsid w:val="0010322A"/>
    <w:rsid w:val="00104666"/>
    <w:rsid w:val="00111B47"/>
    <w:rsid w:val="0012003D"/>
    <w:rsid w:val="0012146B"/>
    <w:rsid w:val="00122377"/>
    <w:rsid w:val="00126F9E"/>
    <w:rsid w:val="00130D83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6087A"/>
    <w:rsid w:val="00161C99"/>
    <w:rsid w:val="00162B2F"/>
    <w:rsid w:val="00164851"/>
    <w:rsid w:val="00164D2C"/>
    <w:rsid w:val="001654AE"/>
    <w:rsid w:val="00167CC3"/>
    <w:rsid w:val="00171878"/>
    <w:rsid w:val="0017555B"/>
    <w:rsid w:val="00180FB2"/>
    <w:rsid w:val="001816F0"/>
    <w:rsid w:val="00195A16"/>
    <w:rsid w:val="001A0CEE"/>
    <w:rsid w:val="001A12DA"/>
    <w:rsid w:val="001A1F92"/>
    <w:rsid w:val="001A66B3"/>
    <w:rsid w:val="001B1514"/>
    <w:rsid w:val="001C163E"/>
    <w:rsid w:val="001C66F7"/>
    <w:rsid w:val="001C72B6"/>
    <w:rsid w:val="001C788C"/>
    <w:rsid w:val="001D421F"/>
    <w:rsid w:val="001E1982"/>
    <w:rsid w:val="001F07EE"/>
    <w:rsid w:val="001F4559"/>
    <w:rsid w:val="001F4971"/>
    <w:rsid w:val="00210622"/>
    <w:rsid w:val="00212095"/>
    <w:rsid w:val="0022259D"/>
    <w:rsid w:val="00224929"/>
    <w:rsid w:val="00226A45"/>
    <w:rsid w:val="002316D0"/>
    <w:rsid w:val="00234F2A"/>
    <w:rsid w:val="00241A76"/>
    <w:rsid w:val="00242A14"/>
    <w:rsid w:val="002452C1"/>
    <w:rsid w:val="00245408"/>
    <w:rsid w:val="00245F78"/>
    <w:rsid w:val="0024672B"/>
    <w:rsid w:val="00250B0C"/>
    <w:rsid w:val="00251799"/>
    <w:rsid w:val="002545BD"/>
    <w:rsid w:val="0025762B"/>
    <w:rsid w:val="002627C8"/>
    <w:rsid w:val="002634BE"/>
    <w:rsid w:val="0026485E"/>
    <w:rsid w:val="00265019"/>
    <w:rsid w:val="002676D6"/>
    <w:rsid w:val="00271609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B1F9E"/>
    <w:rsid w:val="002B2090"/>
    <w:rsid w:val="002B2EA6"/>
    <w:rsid w:val="002B3C96"/>
    <w:rsid w:val="002B6C14"/>
    <w:rsid w:val="002B6D24"/>
    <w:rsid w:val="002B77B4"/>
    <w:rsid w:val="002C3780"/>
    <w:rsid w:val="002C646F"/>
    <w:rsid w:val="002C6CCB"/>
    <w:rsid w:val="002D4FF3"/>
    <w:rsid w:val="002D6714"/>
    <w:rsid w:val="002E015D"/>
    <w:rsid w:val="002E155C"/>
    <w:rsid w:val="002E5E06"/>
    <w:rsid w:val="002E60B9"/>
    <w:rsid w:val="002F0901"/>
    <w:rsid w:val="002F0AE5"/>
    <w:rsid w:val="002F2D3A"/>
    <w:rsid w:val="002F323A"/>
    <w:rsid w:val="002F7643"/>
    <w:rsid w:val="00306939"/>
    <w:rsid w:val="00307995"/>
    <w:rsid w:val="00307C4B"/>
    <w:rsid w:val="0031560E"/>
    <w:rsid w:val="00315C16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730B3"/>
    <w:rsid w:val="00373E46"/>
    <w:rsid w:val="00377771"/>
    <w:rsid w:val="0038666F"/>
    <w:rsid w:val="00393CC5"/>
    <w:rsid w:val="00395AF4"/>
    <w:rsid w:val="003C3892"/>
    <w:rsid w:val="003C3FFA"/>
    <w:rsid w:val="003D070D"/>
    <w:rsid w:val="003D256E"/>
    <w:rsid w:val="003D3397"/>
    <w:rsid w:val="003D7CEA"/>
    <w:rsid w:val="003E018B"/>
    <w:rsid w:val="003E057E"/>
    <w:rsid w:val="003E1C83"/>
    <w:rsid w:val="003E4938"/>
    <w:rsid w:val="003E4D26"/>
    <w:rsid w:val="003E61E3"/>
    <w:rsid w:val="003F0084"/>
    <w:rsid w:val="003F4267"/>
    <w:rsid w:val="003F6A07"/>
    <w:rsid w:val="003F7D6C"/>
    <w:rsid w:val="00404147"/>
    <w:rsid w:val="00404993"/>
    <w:rsid w:val="00404FBB"/>
    <w:rsid w:val="004066ED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2033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900E8"/>
    <w:rsid w:val="00491808"/>
    <w:rsid w:val="00491E87"/>
    <w:rsid w:val="004A3D00"/>
    <w:rsid w:val="004A6319"/>
    <w:rsid w:val="004B152D"/>
    <w:rsid w:val="004B1714"/>
    <w:rsid w:val="004B365F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10518"/>
    <w:rsid w:val="00510D59"/>
    <w:rsid w:val="0051209F"/>
    <w:rsid w:val="005128AE"/>
    <w:rsid w:val="00517B85"/>
    <w:rsid w:val="005227B3"/>
    <w:rsid w:val="00522A45"/>
    <w:rsid w:val="00525D1C"/>
    <w:rsid w:val="00526FA6"/>
    <w:rsid w:val="0052766B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70950"/>
    <w:rsid w:val="005745C3"/>
    <w:rsid w:val="00575D0C"/>
    <w:rsid w:val="00575ECF"/>
    <w:rsid w:val="005779AD"/>
    <w:rsid w:val="005826B5"/>
    <w:rsid w:val="00583C7B"/>
    <w:rsid w:val="00597717"/>
    <w:rsid w:val="005A1B28"/>
    <w:rsid w:val="005A441D"/>
    <w:rsid w:val="005A44F5"/>
    <w:rsid w:val="005A5241"/>
    <w:rsid w:val="005B18EF"/>
    <w:rsid w:val="005C0A7B"/>
    <w:rsid w:val="005C1B9D"/>
    <w:rsid w:val="005C67BF"/>
    <w:rsid w:val="005D2E7D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25C"/>
    <w:rsid w:val="006116BB"/>
    <w:rsid w:val="00614DEF"/>
    <w:rsid w:val="00621799"/>
    <w:rsid w:val="006325E9"/>
    <w:rsid w:val="006330F8"/>
    <w:rsid w:val="00637CA3"/>
    <w:rsid w:val="00642C57"/>
    <w:rsid w:val="00643400"/>
    <w:rsid w:val="00652575"/>
    <w:rsid w:val="006538A3"/>
    <w:rsid w:val="006538AB"/>
    <w:rsid w:val="0065442E"/>
    <w:rsid w:val="00654CAF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5FDF"/>
    <w:rsid w:val="00686F58"/>
    <w:rsid w:val="006C7F72"/>
    <w:rsid w:val="006D26AE"/>
    <w:rsid w:val="006D3E0A"/>
    <w:rsid w:val="006D48FA"/>
    <w:rsid w:val="006F1A19"/>
    <w:rsid w:val="006F6925"/>
    <w:rsid w:val="00703050"/>
    <w:rsid w:val="00711439"/>
    <w:rsid w:val="00711EE0"/>
    <w:rsid w:val="00713625"/>
    <w:rsid w:val="007300BD"/>
    <w:rsid w:val="00734297"/>
    <w:rsid w:val="00734460"/>
    <w:rsid w:val="00734CA0"/>
    <w:rsid w:val="00735F72"/>
    <w:rsid w:val="00735FB4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9749A"/>
    <w:rsid w:val="00797CD9"/>
    <w:rsid w:val="007A0FDB"/>
    <w:rsid w:val="007A460B"/>
    <w:rsid w:val="007A47A7"/>
    <w:rsid w:val="007B18F8"/>
    <w:rsid w:val="007C01B8"/>
    <w:rsid w:val="007C6479"/>
    <w:rsid w:val="007C6D8D"/>
    <w:rsid w:val="007D36F0"/>
    <w:rsid w:val="007D7647"/>
    <w:rsid w:val="007E0085"/>
    <w:rsid w:val="007E18E3"/>
    <w:rsid w:val="007E58C9"/>
    <w:rsid w:val="007F0E86"/>
    <w:rsid w:val="007F1207"/>
    <w:rsid w:val="007F4EDF"/>
    <w:rsid w:val="007F4F40"/>
    <w:rsid w:val="00801508"/>
    <w:rsid w:val="008018DC"/>
    <w:rsid w:val="00813150"/>
    <w:rsid w:val="00817321"/>
    <w:rsid w:val="008245DC"/>
    <w:rsid w:val="008272A5"/>
    <w:rsid w:val="008302B7"/>
    <w:rsid w:val="00832851"/>
    <w:rsid w:val="00836917"/>
    <w:rsid w:val="00840E22"/>
    <w:rsid w:val="00853720"/>
    <w:rsid w:val="008542BD"/>
    <w:rsid w:val="00854548"/>
    <w:rsid w:val="008545E5"/>
    <w:rsid w:val="008559D5"/>
    <w:rsid w:val="00856EAF"/>
    <w:rsid w:val="0086003B"/>
    <w:rsid w:val="00860231"/>
    <w:rsid w:val="0086060D"/>
    <w:rsid w:val="00864982"/>
    <w:rsid w:val="008735EE"/>
    <w:rsid w:val="00874318"/>
    <w:rsid w:val="008747B0"/>
    <w:rsid w:val="00883D63"/>
    <w:rsid w:val="0088412A"/>
    <w:rsid w:val="00887DBF"/>
    <w:rsid w:val="00887EBD"/>
    <w:rsid w:val="0089279E"/>
    <w:rsid w:val="008A4CC1"/>
    <w:rsid w:val="008B1B8D"/>
    <w:rsid w:val="008B68B6"/>
    <w:rsid w:val="008C042A"/>
    <w:rsid w:val="008D59EA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B1F"/>
    <w:rsid w:val="009104AE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5079D"/>
    <w:rsid w:val="00955C86"/>
    <w:rsid w:val="009637A9"/>
    <w:rsid w:val="0096615C"/>
    <w:rsid w:val="00970E25"/>
    <w:rsid w:val="009712B6"/>
    <w:rsid w:val="00974F89"/>
    <w:rsid w:val="0097586F"/>
    <w:rsid w:val="009815D2"/>
    <w:rsid w:val="00981629"/>
    <w:rsid w:val="00981FA1"/>
    <w:rsid w:val="00983281"/>
    <w:rsid w:val="00985FAF"/>
    <w:rsid w:val="00990E5D"/>
    <w:rsid w:val="00991BA1"/>
    <w:rsid w:val="00996602"/>
    <w:rsid w:val="009A0ABF"/>
    <w:rsid w:val="009A40E1"/>
    <w:rsid w:val="009A6DA6"/>
    <w:rsid w:val="009B1601"/>
    <w:rsid w:val="009B5B6A"/>
    <w:rsid w:val="009B7A5C"/>
    <w:rsid w:val="009C1647"/>
    <w:rsid w:val="009C2917"/>
    <w:rsid w:val="009C2D78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47B3"/>
    <w:rsid w:val="00A15439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4EC3"/>
    <w:rsid w:val="00A35E6B"/>
    <w:rsid w:val="00A40E13"/>
    <w:rsid w:val="00A4326A"/>
    <w:rsid w:val="00A47EBD"/>
    <w:rsid w:val="00A531F0"/>
    <w:rsid w:val="00A5687D"/>
    <w:rsid w:val="00A5705B"/>
    <w:rsid w:val="00A64C65"/>
    <w:rsid w:val="00A65C05"/>
    <w:rsid w:val="00A70D94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636F"/>
    <w:rsid w:val="00AA7344"/>
    <w:rsid w:val="00AB0602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10854"/>
    <w:rsid w:val="00B10BD7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C22F2"/>
    <w:rsid w:val="00BC4610"/>
    <w:rsid w:val="00BC6658"/>
    <w:rsid w:val="00BC785C"/>
    <w:rsid w:val="00BD09EE"/>
    <w:rsid w:val="00BD2938"/>
    <w:rsid w:val="00BD52A6"/>
    <w:rsid w:val="00BE3133"/>
    <w:rsid w:val="00BE46AD"/>
    <w:rsid w:val="00C04FF5"/>
    <w:rsid w:val="00C05D79"/>
    <w:rsid w:val="00C06A2F"/>
    <w:rsid w:val="00C11D3F"/>
    <w:rsid w:val="00C15C01"/>
    <w:rsid w:val="00C21B50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5DA8"/>
    <w:rsid w:val="00C63DEC"/>
    <w:rsid w:val="00C66930"/>
    <w:rsid w:val="00C7124F"/>
    <w:rsid w:val="00C73539"/>
    <w:rsid w:val="00C75D06"/>
    <w:rsid w:val="00C8201F"/>
    <w:rsid w:val="00C82ABF"/>
    <w:rsid w:val="00C85D5A"/>
    <w:rsid w:val="00C93398"/>
    <w:rsid w:val="00C94F0B"/>
    <w:rsid w:val="00C950A2"/>
    <w:rsid w:val="00C975C4"/>
    <w:rsid w:val="00CA30E5"/>
    <w:rsid w:val="00CB1310"/>
    <w:rsid w:val="00CB3447"/>
    <w:rsid w:val="00CB41F6"/>
    <w:rsid w:val="00CB7016"/>
    <w:rsid w:val="00CC160A"/>
    <w:rsid w:val="00CC398C"/>
    <w:rsid w:val="00CD22C8"/>
    <w:rsid w:val="00CD3F93"/>
    <w:rsid w:val="00CD430D"/>
    <w:rsid w:val="00CE2E04"/>
    <w:rsid w:val="00CE511A"/>
    <w:rsid w:val="00CE583F"/>
    <w:rsid w:val="00CE6E24"/>
    <w:rsid w:val="00CF0CAF"/>
    <w:rsid w:val="00CF15B6"/>
    <w:rsid w:val="00D021E1"/>
    <w:rsid w:val="00D0342D"/>
    <w:rsid w:val="00D0762D"/>
    <w:rsid w:val="00D1520B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DA0"/>
    <w:rsid w:val="00D624BC"/>
    <w:rsid w:val="00D66C4C"/>
    <w:rsid w:val="00D7155A"/>
    <w:rsid w:val="00D72B38"/>
    <w:rsid w:val="00D85DBE"/>
    <w:rsid w:val="00D926D3"/>
    <w:rsid w:val="00D95610"/>
    <w:rsid w:val="00D95C45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4612"/>
    <w:rsid w:val="00DF64C7"/>
    <w:rsid w:val="00DF6E3E"/>
    <w:rsid w:val="00DF730E"/>
    <w:rsid w:val="00DF7529"/>
    <w:rsid w:val="00E01D9F"/>
    <w:rsid w:val="00E15572"/>
    <w:rsid w:val="00E168EB"/>
    <w:rsid w:val="00E21112"/>
    <w:rsid w:val="00E21C7A"/>
    <w:rsid w:val="00E237BD"/>
    <w:rsid w:val="00E25C3B"/>
    <w:rsid w:val="00E360F9"/>
    <w:rsid w:val="00E36C8F"/>
    <w:rsid w:val="00E40D68"/>
    <w:rsid w:val="00E4284E"/>
    <w:rsid w:val="00E42D2E"/>
    <w:rsid w:val="00E43EF5"/>
    <w:rsid w:val="00E45DCF"/>
    <w:rsid w:val="00E52839"/>
    <w:rsid w:val="00E53745"/>
    <w:rsid w:val="00E5775C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5F73"/>
    <w:rsid w:val="00EA69E9"/>
    <w:rsid w:val="00EA7718"/>
    <w:rsid w:val="00EB3B4E"/>
    <w:rsid w:val="00EB493A"/>
    <w:rsid w:val="00EB4A34"/>
    <w:rsid w:val="00EB6430"/>
    <w:rsid w:val="00EC1493"/>
    <w:rsid w:val="00EC289E"/>
    <w:rsid w:val="00EC749A"/>
    <w:rsid w:val="00ED4E2A"/>
    <w:rsid w:val="00ED6C59"/>
    <w:rsid w:val="00ED7978"/>
    <w:rsid w:val="00EE11E4"/>
    <w:rsid w:val="00EE5113"/>
    <w:rsid w:val="00EE672B"/>
    <w:rsid w:val="00EF25CA"/>
    <w:rsid w:val="00EF32C5"/>
    <w:rsid w:val="00EF445D"/>
    <w:rsid w:val="00F018E1"/>
    <w:rsid w:val="00F10DEB"/>
    <w:rsid w:val="00F13722"/>
    <w:rsid w:val="00F13AA9"/>
    <w:rsid w:val="00F13EB8"/>
    <w:rsid w:val="00F150B6"/>
    <w:rsid w:val="00F27651"/>
    <w:rsid w:val="00F27C65"/>
    <w:rsid w:val="00F30751"/>
    <w:rsid w:val="00F33C47"/>
    <w:rsid w:val="00F34DD5"/>
    <w:rsid w:val="00F37F74"/>
    <w:rsid w:val="00F444A8"/>
    <w:rsid w:val="00F447E2"/>
    <w:rsid w:val="00F4629A"/>
    <w:rsid w:val="00F46E70"/>
    <w:rsid w:val="00F6547C"/>
    <w:rsid w:val="00F66B44"/>
    <w:rsid w:val="00F67164"/>
    <w:rsid w:val="00F7031A"/>
    <w:rsid w:val="00F75BC7"/>
    <w:rsid w:val="00F80E17"/>
    <w:rsid w:val="00F810A9"/>
    <w:rsid w:val="00F87734"/>
    <w:rsid w:val="00F90558"/>
    <w:rsid w:val="00F909FA"/>
    <w:rsid w:val="00F92B0E"/>
    <w:rsid w:val="00F92BB3"/>
    <w:rsid w:val="00F95E06"/>
    <w:rsid w:val="00FA0802"/>
    <w:rsid w:val="00FA48AD"/>
    <w:rsid w:val="00FA49B4"/>
    <w:rsid w:val="00FA58C7"/>
    <w:rsid w:val="00FA69FB"/>
    <w:rsid w:val="00FB09C3"/>
    <w:rsid w:val="00FB1022"/>
    <w:rsid w:val="00FB2782"/>
    <w:rsid w:val="00FB28D5"/>
    <w:rsid w:val="00FB29E9"/>
    <w:rsid w:val="00FB3CB9"/>
    <w:rsid w:val="00FB4A7C"/>
    <w:rsid w:val="00FB4F71"/>
    <w:rsid w:val="00FC7D84"/>
    <w:rsid w:val="00FD02AB"/>
    <w:rsid w:val="00FD12DD"/>
    <w:rsid w:val="00FD72C0"/>
    <w:rsid w:val="00FD7D65"/>
    <w:rsid w:val="00FF346B"/>
    <w:rsid w:val="00FF5ABB"/>
    <w:rsid w:val="00FF6820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1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4">
    <w:name w:val="header"/>
    <w:basedOn w:val="a0"/>
    <w:link w:val="a5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5A441D"/>
    <w:rPr>
      <w:sz w:val="24"/>
      <w:szCs w:val="24"/>
    </w:rPr>
  </w:style>
  <w:style w:type="paragraph" w:styleId="a6">
    <w:name w:val="footer"/>
    <w:basedOn w:val="a0"/>
    <w:link w:val="a7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C73539"/>
    <w:rPr>
      <w:sz w:val="24"/>
      <w:szCs w:val="24"/>
    </w:rPr>
  </w:style>
  <w:style w:type="table" w:styleId="a8">
    <w:name w:val="Table Grid"/>
    <w:basedOn w:val="a2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b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c">
    <w:name w:val="Hyperlink"/>
    <w:basedOn w:val="a1"/>
    <w:uiPriority w:val="99"/>
    <w:rsid w:val="00F447E2"/>
    <w:rPr>
      <w:color w:val="0000FF"/>
      <w:u w:val="single"/>
    </w:rPr>
  </w:style>
  <w:style w:type="paragraph" w:customStyle="1" w:styleId="ad">
    <w:name w:val="Таблица шапка"/>
    <w:basedOn w:val="a0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e">
    <w:name w:val="Таблица текст"/>
    <w:basedOn w:val="a0"/>
    <w:rsid w:val="00F447E2"/>
    <w:pPr>
      <w:spacing w:before="40" w:after="40"/>
      <w:ind w:left="57" w:right="57"/>
    </w:pPr>
  </w:style>
  <w:style w:type="character" w:customStyle="1" w:styleId="af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0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0"/>
    <w:link w:val="af1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2">
    <w:name w:val="Пункт б/н"/>
    <w:basedOn w:val="a0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3">
    <w:name w:val="List Paragraph"/>
    <w:basedOn w:val="a0"/>
    <w:link w:val="af4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1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0"/>
    <w:uiPriority w:val="99"/>
    <w:rsid w:val="00BB0F8D"/>
    <w:pPr>
      <w:ind w:left="708"/>
    </w:pPr>
  </w:style>
  <w:style w:type="paragraph" w:styleId="af5">
    <w:name w:val="List Number"/>
    <w:basedOn w:val="a0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1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6">
    <w:name w:val="Body Text"/>
    <w:basedOn w:val="a0"/>
    <w:link w:val="af7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7">
    <w:name w:val="Основной текст Знак"/>
    <w:basedOn w:val="a1"/>
    <w:link w:val="af6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0"/>
    <w:next w:val="a0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0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1">
    <w:name w:val="Body Text Indent 3"/>
    <w:basedOn w:val="a0"/>
    <w:link w:val="32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0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8">
    <w:name w:val="Пункт"/>
    <w:basedOn w:val="a0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9">
    <w:name w:val="Подпункт"/>
    <w:basedOn w:val="af8"/>
    <w:link w:val="16"/>
    <w:rsid w:val="005A5241"/>
  </w:style>
  <w:style w:type="paragraph" w:customStyle="1" w:styleId="Times12">
    <w:name w:val="Times 12"/>
    <w:basedOn w:val="a0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3">
    <w:name w:val="Пункт_3"/>
    <w:basedOn w:val="a0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a">
    <w:name w:val="Plain Text"/>
    <w:basedOn w:val="a0"/>
    <w:link w:val="afb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Знак"/>
    <w:basedOn w:val="a1"/>
    <w:link w:val="afa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c">
    <w:name w:val="footnote text"/>
    <w:basedOn w:val="a0"/>
    <w:link w:val="afd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d">
    <w:name w:val="Текст сноски Знак"/>
    <w:basedOn w:val="a1"/>
    <w:link w:val="afc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e">
    <w:name w:val="footnote reference"/>
    <w:basedOn w:val="a1"/>
    <w:uiPriority w:val="99"/>
    <w:semiHidden/>
    <w:rsid w:val="002B6C14"/>
    <w:rPr>
      <w:vertAlign w:val="superscript"/>
    </w:rPr>
  </w:style>
  <w:style w:type="character" w:customStyle="1" w:styleId="af4">
    <w:name w:val="Абзац списка Знак"/>
    <w:link w:val="af3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">
    <w:name w:val="page number"/>
    <w:basedOn w:val="a1"/>
    <w:uiPriority w:val="99"/>
    <w:rsid w:val="00BD09EE"/>
  </w:style>
  <w:style w:type="character" w:customStyle="1" w:styleId="af1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1">
    <w:name w:val="Пункт2"/>
    <w:basedOn w:val="af8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1"/>
    <w:link w:val="af9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0">
    <w:name w:val="Title"/>
    <w:basedOn w:val="a0"/>
    <w:link w:val="aff1"/>
    <w:qFormat/>
    <w:rsid w:val="00327A40"/>
    <w:pPr>
      <w:jc w:val="center"/>
    </w:pPr>
    <w:rPr>
      <w:sz w:val="28"/>
      <w:szCs w:val="20"/>
    </w:rPr>
  </w:style>
  <w:style w:type="character" w:customStyle="1" w:styleId="aff1">
    <w:name w:val="Название Знак"/>
    <w:basedOn w:val="a1"/>
    <w:link w:val="aff0"/>
    <w:rsid w:val="00327A40"/>
    <w:rPr>
      <w:sz w:val="28"/>
      <w:szCs w:val="20"/>
    </w:rPr>
  </w:style>
  <w:style w:type="character" w:customStyle="1" w:styleId="40">
    <w:name w:val="Заголовок 4 Знак"/>
    <w:basedOn w:val="a1"/>
    <w:link w:val="4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2">
    <w:name w:val="Body Text Indent"/>
    <w:basedOn w:val="a0"/>
    <w:link w:val="aff3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E77053"/>
    <w:rPr>
      <w:sz w:val="24"/>
      <w:szCs w:val="24"/>
    </w:rPr>
  </w:style>
  <w:style w:type="paragraph" w:styleId="22">
    <w:name w:val="Body Text Indent 2"/>
    <w:basedOn w:val="a0"/>
    <w:link w:val="23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4">
    <w:name w:val="Заполнение_форм"/>
    <w:rsid w:val="000E1DB7"/>
    <w:rPr>
      <w:rFonts w:ascii="Calibri" w:hAnsi="Calibri"/>
      <w:b w:val="0"/>
      <w:i w:val="0"/>
      <w:sz w:val="24"/>
    </w:rPr>
  </w:style>
  <w:style w:type="character" w:customStyle="1" w:styleId="24">
    <w:name w:val="Основной текст (2)_"/>
    <w:basedOn w:val="a1"/>
    <w:link w:val="210"/>
    <w:rsid w:val="00685FDF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0"/>
    <w:link w:val="24"/>
    <w:rsid w:val="00685FDF"/>
    <w:pPr>
      <w:widowControl w:val="0"/>
      <w:shd w:val="clear" w:color="auto" w:fill="FFFFFF"/>
      <w:spacing w:line="346" w:lineRule="exact"/>
      <w:ind w:hanging="680"/>
      <w:jc w:val="right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26.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70550730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consultantplus://offline/ref=995145049918BC2D0D5C87ECA9173EB5B5FE648459C40665B4524CE3B7b9k8G" TargetMode="External"/><Relationship Id="rId25" Type="http://schemas.openxmlformats.org/officeDocument/2006/relationships/hyperlink" Target="consultantplus://offline/ref=995145049918BC2D0D5C87ECA9173EB5B6F76C8E56C90665B4524CE3B7b9k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F6D8E59C90665B4524CE3B7b9k8G" TargetMode="External"/><Relationship Id="rId20" Type="http://schemas.openxmlformats.org/officeDocument/2006/relationships/hyperlink" Target="garantF1://70550726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3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995145049918BC2D0D5C87ECA9173EB5B6F76C8E56C90665B4524CE3B7b9k8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0BBBA-B8FE-4FBC-BC7A-0D991CD5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8817</Words>
  <Characters>64705</Characters>
  <Application>Microsoft Office Word</Application>
  <DocSecurity>0</DocSecurity>
  <Lines>539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73376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2020-09-15T11:54:00Z</dcterms:created>
  <dcterms:modified xsi:type="dcterms:W3CDTF">2020-09-15T12:18:00Z</dcterms:modified>
</cp:coreProperties>
</file>