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F9" w:rsidRDefault="00B177F9" w:rsidP="00B72918">
      <w:pPr>
        <w:spacing w:after="0" w:line="240" w:lineRule="auto"/>
        <w:jc w:val="center"/>
        <w:rPr>
          <w:rFonts w:ascii="Times New Roman" w:hAnsi="Times New Roman"/>
          <w:lang w:eastAsia="ru-RU"/>
        </w:rPr>
      </w:pPr>
    </w:p>
    <w:p w:rsidR="00B177F9" w:rsidRDefault="00B177F9" w:rsidP="00B177F9">
      <w:pPr>
        <w:spacing w:after="0" w:line="240" w:lineRule="auto"/>
        <w:jc w:val="right"/>
        <w:rPr>
          <w:rFonts w:ascii="Times New Roman" w:hAnsi="Times New Roman"/>
          <w:lang w:eastAsia="ru-RU"/>
        </w:rPr>
      </w:pPr>
      <w:r>
        <w:rPr>
          <w:rFonts w:ascii="Times New Roman" w:hAnsi="Times New Roman"/>
          <w:lang w:eastAsia="ru-RU"/>
        </w:rPr>
        <w:t>Приложение №2</w:t>
      </w:r>
    </w:p>
    <w:p w:rsidR="000038C0" w:rsidRPr="00F036FD" w:rsidRDefault="000038C0" w:rsidP="00B72918">
      <w:pPr>
        <w:spacing w:after="0" w:line="240" w:lineRule="auto"/>
        <w:jc w:val="center"/>
        <w:rPr>
          <w:rFonts w:ascii="Times New Roman" w:hAnsi="Times New Roman"/>
          <w:lang w:eastAsia="ru-RU"/>
        </w:rPr>
      </w:pPr>
      <w:r w:rsidRPr="00F036FD">
        <w:rPr>
          <w:rFonts w:ascii="Times New Roman" w:hAnsi="Times New Roman"/>
          <w:lang w:eastAsia="ru-RU"/>
        </w:rPr>
        <w:t>ТЕХНИЧЕСКОЕ ЗАДАНИЕ</w:t>
      </w:r>
    </w:p>
    <w:p w:rsidR="000038C0" w:rsidRPr="00F036FD" w:rsidRDefault="000038C0" w:rsidP="00F036FD">
      <w:pPr>
        <w:spacing w:after="0" w:line="240" w:lineRule="auto"/>
        <w:rPr>
          <w:rFonts w:ascii="Times New Roman" w:hAnsi="Times New Roman"/>
          <w:lang w:eastAsia="ru-RU"/>
        </w:rPr>
      </w:pPr>
    </w:p>
    <w:p w:rsidR="000038C0" w:rsidRPr="00736639" w:rsidRDefault="000038C0" w:rsidP="00F036FD">
      <w:pPr>
        <w:pStyle w:val="1"/>
        <w:numPr>
          <w:ilvl w:val="0"/>
          <w:numId w:val="1"/>
        </w:numPr>
        <w:ind w:left="0" w:firstLine="0"/>
        <w:rPr>
          <w:b/>
        </w:rPr>
      </w:pPr>
      <w:r w:rsidRPr="00736639">
        <w:rPr>
          <w:b/>
          <w:sz w:val="22"/>
          <w:szCs w:val="22"/>
        </w:rPr>
        <w:t>Наименование, технические характеристики и объемы поставляемого товара</w:t>
      </w:r>
    </w:p>
    <w:tbl>
      <w:tblPr>
        <w:tblW w:w="5000" w:type="pct"/>
        <w:tblLook w:val="00A0"/>
      </w:tblPr>
      <w:tblGrid>
        <w:gridCol w:w="603"/>
        <w:gridCol w:w="3856"/>
        <w:gridCol w:w="8582"/>
        <w:gridCol w:w="1035"/>
        <w:gridCol w:w="710"/>
      </w:tblGrid>
      <w:tr w:rsidR="00E61483" w:rsidRPr="00CF7D60" w:rsidTr="005B40EF">
        <w:trPr>
          <w:trHeight w:val="33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w:t>
            </w:r>
          </w:p>
          <w:p w:rsidR="00E61483" w:rsidRPr="00CF7D60" w:rsidRDefault="00E61483" w:rsidP="00CF7D60">
            <w:pPr>
              <w:spacing w:after="0" w:line="240" w:lineRule="auto"/>
              <w:rPr>
                <w:rFonts w:ascii="Times New Roman" w:hAnsi="Times New Roman"/>
                <w:sz w:val="20"/>
                <w:szCs w:val="20"/>
              </w:rPr>
            </w:pPr>
            <w:proofErr w:type="spellStart"/>
            <w:r w:rsidRPr="00CF7D60">
              <w:rPr>
                <w:rFonts w:ascii="Times New Roman" w:hAnsi="Times New Roman"/>
                <w:sz w:val="20"/>
                <w:szCs w:val="20"/>
              </w:rPr>
              <w:t>п.п</w:t>
            </w:r>
            <w:proofErr w:type="spellEnd"/>
          </w:p>
        </w:tc>
        <w:tc>
          <w:tcPr>
            <w:tcW w:w="1304"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Наименование продукции. </w:t>
            </w:r>
          </w:p>
        </w:tc>
        <w:tc>
          <w:tcPr>
            <w:tcW w:w="2902"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Функциональные, технические, качественные, эксплуатационные характеристики.</w:t>
            </w:r>
          </w:p>
        </w:tc>
        <w:tc>
          <w:tcPr>
            <w:tcW w:w="35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Ед. изм.</w:t>
            </w:r>
          </w:p>
        </w:tc>
        <w:tc>
          <w:tcPr>
            <w:tcW w:w="24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Кол-во</w:t>
            </w:r>
          </w:p>
        </w:tc>
      </w:tr>
      <w:tr w:rsidR="00E61483" w:rsidRPr="00CF7D60" w:rsidTr="005B40EF">
        <w:trPr>
          <w:trHeight w:val="923"/>
        </w:trPr>
        <w:tc>
          <w:tcPr>
            <w:tcW w:w="204" w:type="pct"/>
            <w:tcBorders>
              <w:top w:val="nil"/>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1</w:t>
            </w:r>
          </w:p>
        </w:tc>
        <w:tc>
          <w:tcPr>
            <w:tcW w:w="1304" w:type="pct"/>
            <w:tcBorders>
              <w:top w:val="single" w:sz="4" w:space="0" w:color="auto"/>
              <w:left w:val="nil"/>
              <w:bottom w:val="single" w:sz="4" w:space="0" w:color="auto"/>
              <w:right w:val="single" w:sz="4" w:space="0" w:color="auto"/>
            </w:tcBorders>
            <w:shd w:val="clear" w:color="000000" w:fill="FFFFFF"/>
          </w:tcPr>
          <w:p w:rsidR="00E61483" w:rsidRPr="00CF7D60" w:rsidRDefault="006B0AA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sidR="00BF4C25">
              <w:rPr>
                <w:rFonts w:ascii="Times New Roman" w:hAnsi="Times New Roman"/>
                <w:sz w:val="20"/>
                <w:szCs w:val="20"/>
              </w:rPr>
              <w:t>резиновые</w:t>
            </w:r>
          </w:p>
        </w:tc>
        <w:tc>
          <w:tcPr>
            <w:tcW w:w="2902" w:type="pct"/>
            <w:tcBorders>
              <w:top w:val="single" w:sz="4" w:space="0" w:color="auto"/>
              <w:left w:val="nil"/>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изготовлены в соответствии с ТР ТС 019/2011; EN 420; EN 374; EN 388</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color w:val="000000"/>
                <w:sz w:val="20"/>
                <w:szCs w:val="20"/>
                <w:shd w:val="clear" w:color="auto" w:fill="FFFFFF"/>
              </w:rPr>
            </w:pPr>
            <w:r w:rsidRPr="00CF7D60">
              <w:rPr>
                <w:rFonts w:ascii="Times New Roman" w:hAnsi="Times New Roman"/>
                <w:sz w:val="20"/>
                <w:szCs w:val="20"/>
              </w:rPr>
              <w:t xml:space="preserve">Перчатки защищают </w:t>
            </w:r>
            <w:r w:rsidRPr="00CF7D60">
              <w:rPr>
                <w:rFonts w:ascii="Times New Roman" w:hAnsi="Times New Roman"/>
                <w:color w:val="000000"/>
                <w:sz w:val="20"/>
                <w:szCs w:val="20"/>
                <w:shd w:val="clear" w:color="auto" w:fill="FFFFFF"/>
              </w:rPr>
              <w:t>от механических воздействий;  от нетоксичной пыли; от воды и растворов нетоксичных веществ; от нефти и нефтепродуктов; от вредных биологических факторов;   от общих производственных загрязнений; от радиоактивных загрязнений и рентгеновских излучений</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из смеси латекса и </w:t>
            </w:r>
            <w:proofErr w:type="spellStart"/>
            <w:r w:rsidRPr="00CF7D60">
              <w:rPr>
                <w:rFonts w:ascii="Times New Roman" w:hAnsi="Times New Roman"/>
                <w:sz w:val="20"/>
                <w:szCs w:val="20"/>
              </w:rPr>
              <w:t>неопрена</w:t>
            </w:r>
            <w:proofErr w:type="spellEnd"/>
            <w:r w:rsidRPr="00CF7D60">
              <w:rPr>
                <w:rFonts w:ascii="Times New Roman" w:hAnsi="Times New Roman"/>
                <w:sz w:val="20"/>
                <w:szCs w:val="20"/>
              </w:rPr>
              <w:t>. Перчатки имеют хлопковое напыление внутри перчатки, которое выполнено с антибактериальной обработкой, для  предотвращения раздражения кожи рук. Перчатки имеют рифленую поверхность для обеспечения более надежного захвата.</w:t>
            </w:r>
            <w:r w:rsidR="009A1635" w:rsidRPr="00CF7D60">
              <w:rPr>
                <w:rFonts w:ascii="Times New Roman" w:hAnsi="Times New Roman"/>
                <w:sz w:val="20"/>
                <w:szCs w:val="20"/>
              </w:rPr>
              <w:t xml:space="preserve"> Тип манжеты с зубчиками. Поверхность области захвата ромбовидная</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стойкие к растворам кислот, выдерживают концентрацию до 80% и щелочам, концентрацией до 50%.</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Толщина перчаток составляет </w:t>
            </w:r>
            <w:smartTag w:uri="urn:schemas-microsoft-com:office:smarttags" w:element="metricconverter">
              <w:smartTagPr>
                <w:attr w:name="ProductID" w:val="0,68 мм"/>
              </w:smartTagPr>
              <w:r w:rsidRPr="00CF7D60">
                <w:rPr>
                  <w:rFonts w:ascii="Times New Roman" w:hAnsi="Times New Roman"/>
                  <w:sz w:val="20"/>
                  <w:szCs w:val="20"/>
                </w:rPr>
                <w:t>0,68 мм</w:t>
              </w:r>
            </w:smartTag>
            <w:proofErr w:type="gramStart"/>
            <w:r w:rsidRPr="00CF7D60">
              <w:rPr>
                <w:rFonts w:ascii="Times New Roman" w:hAnsi="Times New Roman"/>
                <w:sz w:val="20"/>
                <w:szCs w:val="20"/>
              </w:rPr>
              <w:t xml:space="preserve">., </w:t>
            </w:r>
            <w:proofErr w:type="gramEnd"/>
            <w:r w:rsidRPr="00CF7D60">
              <w:rPr>
                <w:rFonts w:ascii="Times New Roman" w:hAnsi="Times New Roman"/>
                <w:sz w:val="20"/>
                <w:szCs w:val="20"/>
              </w:rPr>
              <w:t xml:space="preserve">длина </w:t>
            </w:r>
            <w:smartTag w:uri="urn:schemas-microsoft-com:office:smarttags" w:element="metricconverter">
              <w:smartTagPr>
                <w:attr w:name="ProductID" w:val="323 мм"/>
              </w:smartTagPr>
              <w:r w:rsidRPr="00CF7D60">
                <w:rPr>
                  <w:rFonts w:ascii="Times New Roman" w:hAnsi="Times New Roman"/>
                  <w:sz w:val="20"/>
                  <w:szCs w:val="20"/>
                </w:rPr>
                <w:t>323 мм</w:t>
              </w:r>
            </w:smartTag>
            <w:r w:rsidRPr="00CF7D60">
              <w:rPr>
                <w:rFonts w:ascii="Times New Roman" w:hAnsi="Times New Roman"/>
                <w:sz w:val="20"/>
                <w:szCs w:val="20"/>
              </w:rPr>
              <w:t>.</w:t>
            </w:r>
          </w:p>
          <w:p w:rsidR="009A1635" w:rsidRPr="00CF7D60" w:rsidRDefault="009A1635" w:rsidP="00CF7D60">
            <w:pPr>
              <w:spacing w:after="0" w:line="240" w:lineRule="auto"/>
              <w:rPr>
                <w:rFonts w:ascii="Times New Roman" w:hAnsi="Times New Roman"/>
                <w:sz w:val="20"/>
                <w:szCs w:val="20"/>
              </w:rPr>
            </w:pPr>
            <w:r w:rsidRPr="00CF7D60">
              <w:rPr>
                <w:rFonts w:ascii="Times New Roman" w:hAnsi="Times New Roman"/>
                <w:sz w:val="20"/>
                <w:szCs w:val="20"/>
              </w:rPr>
              <w:t>AQL: 0,65 (EN374)</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должны имеют устойчивость к порезам на уровне 1, прочность на разрыв на уровне 2, защита от прокола на уровне 1.   Перчатки имеют соответствующую пиктограмму, согласно EN 388</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 EN 388</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4E5E93" w:rsidP="00CF7D60">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62125" cy="742950"/>
                  <wp:effectExtent l="0" t="0" r="9525" b="0"/>
                  <wp:docPr id="37" name="Рисунок 1" descr="ÐÐµÑÑÐ°ÑÐºÐ° ÐÐ°Ð¹-ÐÐ¾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Ð°ÑÐºÐ° ÐÐ°Ð¹-ÐÐ¾Ð»Ð¾Ñ"/>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742950"/>
                          </a:xfrm>
                          <a:prstGeom prst="rect">
                            <a:avLst/>
                          </a:prstGeom>
                          <a:noFill/>
                          <a:ln>
                            <a:noFill/>
                          </a:ln>
                        </pic:spPr>
                      </pic:pic>
                    </a:graphicData>
                  </a:graphic>
                </wp:inline>
              </w:drawing>
            </w:r>
          </w:p>
        </w:tc>
        <w:tc>
          <w:tcPr>
            <w:tcW w:w="350" w:type="pct"/>
            <w:tcBorders>
              <w:top w:val="single" w:sz="4" w:space="0" w:color="auto"/>
              <w:left w:val="nil"/>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nil"/>
              <w:bottom w:val="single" w:sz="4" w:space="0" w:color="auto"/>
              <w:right w:val="single" w:sz="4" w:space="0" w:color="auto"/>
            </w:tcBorders>
            <w:shd w:val="clear" w:color="000000" w:fill="FFFFFF"/>
          </w:tcPr>
          <w:p w:rsidR="00E61483" w:rsidRPr="00CF7D60" w:rsidRDefault="00054895" w:rsidP="00CF7D60">
            <w:pPr>
              <w:spacing w:after="0" w:line="240" w:lineRule="auto"/>
              <w:rPr>
                <w:rFonts w:ascii="Times New Roman" w:hAnsi="Times New Roman"/>
                <w:sz w:val="20"/>
                <w:szCs w:val="20"/>
              </w:rPr>
            </w:pPr>
            <w:r>
              <w:rPr>
                <w:rFonts w:ascii="Times New Roman" w:hAnsi="Times New Roman"/>
                <w:sz w:val="20"/>
                <w:szCs w:val="20"/>
              </w:rPr>
              <w:t>408</w:t>
            </w:r>
          </w:p>
        </w:tc>
      </w:tr>
      <w:tr w:rsidR="00E61483" w:rsidRPr="00CF7D60" w:rsidTr="005B40EF">
        <w:trPr>
          <w:trHeight w:val="529"/>
        </w:trPr>
        <w:tc>
          <w:tcPr>
            <w:tcW w:w="204" w:type="pct"/>
            <w:tcBorders>
              <w:top w:val="nil"/>
              <w:left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2</w:t>
            </w:r>
          </w:p>
        </w:tc>
        <w:tc>
          <w:tcPr>
            <w:tcW w:w="1304" w:type="pct"/>
            <w:tcBorders>
              <w:top w:val="nil"/>
              <w:left w:val="nil"/>
              <w:right w:val="single" w:sz="4" w:space="0" w:color="auto"/>
            </w:tcBorders>
            <w:shd w:val="clear" w:color="000000" w:fill="FFFFFF"/>
          </w:tcPr>
          <w:p w:rsidR="00E61483" w:rsidRPr="00CF7D60" w:rsidRDefault="006B0AA6" w:rsidP="00CF7D60">
            <w:pPr>
              <w:spacing w:after="0" w:line="240" w:lineRule="auto"/>
              <w:rPr>
                <w:rFonts w:ascii="Times New Roman" w:hAnsi="Times New Roman"/>
                <w:sz w:val="20"/>
                <w:szCs w:val="20"/>
              </w:rPr>
            </w:pPr>
            <w:r w:rsidRPr="00CF7D60">
              <w:rPr>
                <w:rFonts w:ascii="Times New Roman" w:hAnsi="Times New Roman"/>
                <w:sz w:val="20"/>
                <w:szCs w:val="20"/>
              </w:rPr>
              <w:t>Перчатки трикотажные с точечным полимерным покр</w:t>
            </w:r>
            <w:r w:rsidR="00C57A44">
              <w:rPr>
                <w:rFonts w:ascii="Times New Roman" w:hAnsi="Times New Roman"/>
                <w:sz w:val="20"/>
                <w:szCs w:val="20"/>
              </w:rPr>
              <w:t>ытием</w:t>
            </w:r>
          </w:p>
        </w:tc>
        <w:tc>
          <w:tcPr>
            <w:tcW w:w="2902" w:type="pct"/>
            <w:tcBorders>
              <w:top w:val="nil"/>
              <w:left w:val="nil"/>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Защитные перчатки предназначены для работы с сухими предметами, обеспечивают комфорт и надежный захват предметов. Применение: склады, строительные, погрузо-разгрузочные работы, упаковка и т.д.</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из </w:t>
            </w:r>
            <w:proofErr w:type="spellStart"/>
            <w:r w:rsidRPr="00CF7D60">
              <w:rPr>
                <w:rFonts w:ascii="Times New Roman" w:hAnsi="Times New Roman"/>
                <w:sz w:val="20"/>
                <w:szCs w:val="20"/>
              </w:rPr>
              <w:t>хлопкоэфирной</w:t>
            </w:r>
            <w:proofErr w:type="spellEnd"/>
            <w:r w:rsidRPr="00CF7D60">
              <w:rPr>
                <w:rFonts w:ascii="Times New Roman" w:hAnsi="Times New Roman"/>
                <w:sz w:val="20"/>
                <w:szCs w:val="20"/>
              </w:rPr>
              <w:t xml:space="preserve"> пряжи, класса вязки 10. Перчатки пятипалые и не имеют швов. На ладонной части предусмотрено нанесение протектора из поливинилхлорида.</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Содержание хлопка в составе материала </w:t>
            </w:r>
            <w:r w:rsidR="00DB3A57">
              <w:rPr>
                <w:rFonts w:ascii="Times New Roman" w:hAnsi="Times New Roman"/>
                <w:sz w:val="20"/>
                <w:szCs w:val="20"/>
              </w:rPr>
              <w:t xml:space="preserve">не менее </w:t>
            </w:r>
            <w:r w:rsidRPr="00CF7D60">
              <w:rPr>
                <w:rFonts w:ascii="Times New Roman" w:hAnsi="Times New Roman"/>
                <w:sz w:val="20"/>
                <w:szCs w:val="20"/>
              </w:rPr>
              <w:t xml:space="preserve">50%,  полиэфира </w:t>
            </w:r>
            <w:r w:rsidR="00DB3A57">
              <w:rPr>
                <w:rFonts w:ascii="Times New Roman" w:hAnsi="Times New Roman"/>
                <w:sz w:val="20"/>
                <w:szCs w:val="20"/>
              </w:rPr>
              <w:t xml:space="preserve">не менее </w:t>
            </w:r>
            <w:r w:rsidRPr="00CF7D60">
              <w:rPr>
                <w:rFonts w:ascii="Times New Roman" w:hAnsi="Times New Roman"/>
                <w:sz w:val="20"/>
                <w:szCs w:val="20"/>
              </w:rPr>
              <w:t>50%</w:t>
            </w:r>
            <w:r w:rsidR="00ED669E" w:rsidRPr="00CF7D60">
              <w:rPr>
                <w:rFonts w:ascii="Times New Roman" w:hAnsi="Times New Roman"/>
                <w:sz w:val="20"/>
                <w:szCs w:val="20"/>
              </w:rPr>
              <w:t>.</w:t>
            </w:r>
            <w:r w:rsidR="00FA0801" w:rsidRPr="00CF7D60">
              <w:rPr>
                <w:rFonts w:ascii="Times New Roman" w:hAnsi="Times New Roman"/>
                <w:sz w:val="20"/>
                <w:szCs w:val="20"/>
              </w:rPr>
              <w:t xml:space="preserve"> Прочность при разрыве не менее 140 Н. Стойкость к истиранию не менее 350 Н. </w:t>
            </w:r>
            <w:r w:rsidR="00ED669E" w:rsidRPr="00CF7D60">
              <w:rPr>
                <w:rFonts w:ascii="Times New Roman" w:hAnsi="Times New Roman"/>
                <w:sz w:val="20"/>
                <w:szCs w:val="20"/>
              </w:rPr>
              <w:t xml:space="preserve"> Масса одной пары: 48±3 г.</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ТР ТС 019/2011 </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1552575" cy="2105025"/>
                  <wp:effectExtent l="952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552575" cy="2105025"/>
                          </a:xfrm>
                          <a:prstGeom prst="rect">
                            <a:avLst/>
                          </a:prstGeom>
                          <a:noFill/>
                          <a:ln>
                            <a:noFill/>
                          </a:ln>
                        </pic:spPr>
                      </pic:pic>
                    </a:graphicData>
                  </a:graphic>
                </wp:inline>
              </w:drawing>
            </w:r>
          </w:p>
        </w:tc>
        <w:tc>
          <w:tcPr>
            <w:tcW w:w="350" w:type="pct"/>
            <w:tcBorders>
              <w:top w:val="nil"/>
              <w:left w:val="nil"/>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right w:val="single" w:sz="4" w:space="0" w:color="auto"/>
            </w:tcBorders>
            <w:shd w:val="clear" w:color="000000" w:fill="FFFFFF"/>
          </w:tcPr>
          <w:p w:rsidR="00E61483" w:rsidRPr="00CF7D60" w:rsidRDefault="008822DF" w:rsidP="00CF7D60">
            <w:pPr>
              <w:spacing w:after="0" w:line="240" w:lineRule="auto"/>
              <w:rPr>
                <w:rFonts w:ascii="Times New Roman" w:hAnsi="Times New Roman"/>
                <w:sz w:val="20"/>
                <w:szCs w:val="20"/>
              </w:rPr>
            </w:pPr>
            <w:r w:rsidRPr="00CF7D60">
              <w:rPr>
                <w:rFonts w:ascii="Times New Roman" w:hAnsi="Times New Roman"/>
                <w:sz w:val="20"/>
                <w:szCs w:val="20"/>
              </w:rPr>
              <w:t>6600</w:t>
            </w:r>
          </w:p>
        </w:tc>
      </w:tr>
      <w:tr w:rsidR="00E61483" w:rsidRPr="00CF7D60" w:rsidTr="005B40EF">
        <w:trPr>
          <w:trHeight w:val="70"/>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lastRenderedPageBreak/>
              <w:t>3</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6B0AA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трикотажные утепленные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Перчатки трикотажные вязанные из полиакрилонитрила. Класс вязки: 7. Перчатки имеют плюшевое переплетение основы. На перчатках выполнено точечное ПВХ покрытие ладони для защиты рук от механических воздействий и общепроизводственных загрязнений в холодную погоду.</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Материал основы: ПАН 100% (акрил).</w:t>
            </w:r>
            <w:r w:rsidR="00FA0801" w:rsidRPr="00CF7D60">
              <w:rPr>
                <w:rFonts w:ascii="Times New Roman" w:hAnsi="Times New Roman"/>
                <w:sz w:val="20"/>
                <w:szCs w:val="20"/>
              </w:rPr>
              <w:t xml:space="preserve"> Прочность при разрыве не менее 140 Н. Стойкость к истиранию не менее 350 Н.  </w:t>
            </w:r>
            <w:r w:rsidR="00ED669E" w:rsidRPr="00CF7D60">
              <w:rPr>
                <w:rFonts w:ascii="Times New Roman" w:hAnsi="Times New Roman"/>
                <w:sz w:val="20"/>
                <w:szCs w:val="20"/>
              </w:rPr>
              <w:t xml:space="preserve"> Масса одной пары: 57±3 г.</w:t>
            </w:r>
            <w:r w:rsidRPr="00CF7D60">
              <w:rPr>
                <w:rFonts w:ascii="Times New Roman" w:hAnsi="Times New Roman"/>
                <w:sz w:val="20"/>
                <w:szCs w:val="20"/>
              </w:rPr>
              <w:br/>
            </w:r>
            <w:r w:rsidR="00F6435E" w:rsidRPr="00CF7D60">
              <w:rPr>
                <w:rFonts w:ascii="Times New Roman" w:hAnsi="Times New Roman"/>
                <w:sz w:val="20"/>
                <w:szCs w:val="20"/>
              </w:rPr>
              <w:t>Обязательно наличие маркировки</w:t>
            </w:r>
            <w:r w:rsidR="00F6435E">
              <w:rPr>
                <w:rFonts w:ascii="Times New Roman" w:hAnsi="Times New Roman"/>
                <w:sz w:val="20"/>
                <w:szCs w:val="20"/>
              </w:rPr>
              <w:t xml:space="preserve">. </w:t>
            </w:r>
            <w:r w:rsidRPr="00CF7D60">
              <w:rPr>
                <w:rFonts w:ascii="Times New Roman" w:hAnsi="Times New Roman"/>
                <w:sz w:val="20"/>
                <w:szCs w:val="20"/>
              </w:rPr>
              <w:t xml:space="preserve">Маркировка должна соответствовать ТР ТС 019/2011. </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638300" cy="1874756"/>
                  <wp:effectExtent l="0" t="381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39557" cy="1876194"/>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054895" w:rsidP="00CD3DA2">
            <w:pPr>
              <w:spacing w:after="0" w:line="240" w:lineRule="auto"/>
              <w:rPr>
                <w:rFonts w:ascii="Times New Roman" w:hAnsi="Times New Roman"/>
                <w:sz w:val="20"/>
                <w:szCs w:val="20"/>
              </w:rPr>
            </w:pPr>
            <w:r>
              <w:rPr>
                <w:rFonts w:ascii="Times New Roman" w:hAnsi="Times New Roman"/>
                <w:sz w:val="20"/>
                <w:szCs w:val="20"/>
              </w:rPr>
              <w:t>1197</w:t>
            </w:r>
          </w:p>
        </w:tc>
      </w:tr>
      <w:tr w:rsidR="00E61483" w:rsidRPr="00CF7D60" w:rsidTr="005B40EF">
        <w:trPr>
          <w:trHeight w:val="961"/>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4</w:t>
            </w:r>
          </w:p>
        </w:tc>
        <w:tc>
          <w:tcPr>
            <w:tcW w:w="1304" w:type="pct"/>
            <w:tcBorders>
              <w:top w:val="single" w:sz="4" w:space="0" w:color="auto"/>
              <w:left w:val="nil"/>
              <w:bottom w:val="single" w:sz="4" w:space="0" w:color="auto"/>
              <w:right w:val="single" w:sz="4" w:space="0" w:color="auto"/>
            </w:tcBorders>
            <w:shd w:val="clear" w:color="000000" w:fill="FFFFFF"/>
          </w:tcPr>
          <w:p w:rsidR="00E61483" w:rsidRPr="00CF7D60" w:rsidRDefault="006B0AA6" w:rsidP="00B53E84">
            <w:pPr>
              <w:spacing w:after="0" w:line="240" w:lineRule="auto"/>
              <w:rPr>
                <w:rFonts w:ascii="Times New Roman" w:hAnsi="Times New Roman"/>
                <w:sz w:val="20"/>
                <w:szCs w:val="20"/>
              </w:rPr>
            </w:pPr>
            <w:r w:rsidRPr="00CF7D60">
              <w:rPr>
                <w:rFonts w:ascii="Times New Roman" w:hAnsi="Times New Roman"/>
                <w:sz w:val="20"/>
                <w:szCs w:val="20"/>
              </w:rPr>
              <w:t xml:space="preserve">Рукавицы комбинированные </w:t>
            </w:r>
            <w:r w:rsidR="00B53E84">
              <w:rPr>
                <w:rFonts w:ascii="Times New Roman" w:hAnsi="Times New Roman"/>
                <w:sz w:val="20"/>
                <w:szCs w:val="20"/>
              </w:rPr>
              <w:t xml:space="preserve">с брезентовыми </w:t>
            </w:r>
            <w:proofErr w:type="spellStart"/>
            <w:r w:rsidR="00B53E84">
              <w:rPr>
                <w:rFonts w:ascii="Times New Roman" w:hAnsi="Times New Roman"/>
                <w:sz w:val="20"/>
                <w:szCs w:val="20"/>
              </w:rPr>
              <w:t>наладониками</w:t>
            </w:r>
            <w:proofErr w:type="spellEnd"/>
          </w:p>
        </w:tc>
        <w:tc>
          <w:tcPr>
            <w:tcW w:w="2902" w:type="pct"/>
            <w:tcBorders>
              <w:top w:val="single" w:sz="4" w:space="0" w:color="auto"/>
              <w:left w:val="nil"/>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Рукавицы изготовлены в соответствии с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ГОСТ 12.4.010-75 «Система стандартов безопасности труда (ССБТ). Средства индивидуальной защиты. Рукавицы специальные. Технические условия» (с Изменениями N 1, 2, 3).</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Рукавицы предназначены для защиты рук от механических воздействий при грубой и тяжелой работе.</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lastRenderedPageBreak/>
              <w:t>Рукавицы изготовлены из плотной хлопчатобумажной ткани плотностью 235 г/кв.м. Наладонник изготовлен из брезента плотностью 380 г/кв.м. Накладка наладонника настрочена одной строчкой с подгибом срезов внутрь. Рукавицы стачаны двумя строчками с окантовкой срезов.</w:t>
            </w:r>
            <w:r w:rsidR="00FA0801" w:rsidRPr="00CF7D60">
              <w:rPr>
                <w:rFonts w:ascii="Times New Roman" w:hAnsi="Times New Roman"/>
                <w:sz w:val="20"/>
                <w:szCs w:val="20"/>
              </w:rPr>
              <w:t xml:space="preserve"> Разрывная нагрузка швов не менее 250 Н. Стойкость к истиранию не менее 500 циклов.</w:t>
            </w:r>
            <w:r w:rsidR="00322CD8" w:rsidRPr="00CF7D60">
              <w:rPr>
                <w:rFonts w:ascii="Times New Roman" w:hAnsi="Times New Roman"/>
                <w:sz w:val="20"/>
                <w:szCs w:val="20"/>
              </w:rPr>
              <w:t xml:space="preserve"> Разрывная нагрузка не менее: по основе 900 Н, по утку 450 Н.</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4E5E93" w:rsidP="00CF7D60">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62125" cy="1733550"/>
                  <wp:effectExtent l="14288" t="0" r="23812" b="0"/>
                  <wp:docPr id="36" name="Рисунок 2" descr="Ð ÑÐºÐ°Ð²Ð¸ÑÑ ÐºÐ¾Ð¼Ð±Ð¸Ð½Ð¸ÑÐ¾Ð²Ð°Ð½Ð½ÑÐµ Ñ Ð½Ð°Ð»Ð°Ð´Ð¾Ð½Ð½Ð¸Ðº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ÑÐºÐ°Ð²Ð¸ÑÑ ÐºÐ¾Ð¼Ð±Ð¸Ð½Ð¸ÑÐ¾Ð²Ð°Ð½Ð½ÑÐµ Ñ Ð½Ð°Ð»Ð°Ð´Ð¾Ð½Ð½Ð¸ÐºÐ¾Ð¼"/>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762125" cy="1733550"/>
                          </a:xfrm>
                          <a:prstGeom prst="rect">
                            <a:avLst/>
                          </a:prstGeom>
                          <a:noFill/>
                          <a:ln>
                            <a:noFill/>
                          </a:ln>
                        </pic:spPr>
                      </pic:pic>
                    </a:graphicData>
                  </a:graphic>
                </wp:inline>
              </w:drawing>
            </w:r>
          </w:p>
        </w:tc>
        <w:tc>
          <w:tcPr>
            <w:tcW w:w="350" w:type="pct"/>
            <w:tcBorders>
              <w:top w:val="single" w:sz="4" w:space="0" w:color="auto"/>
              <w:left w:val="nil"/>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nil"/>
              <w:bottom w:val="single" w:sz="4" w:space="0" w:color="auto"/>
              <w:right w:val="single" w:sz="4" w:space="0" w:color="auto"/>
            </w:tcBorders>
            <w:shd w:val="clear" w:color="000000" w:fill="FFFFFF"/>
          </w:tcPr>
          <w:p w:rsidR="00E61483" w:rsidRPr="00CF7D60" w:rsidRDefault="00CD3DA2" w:rsidP="00CF7D60">
            <w:pPr>
              <w:spacing w:after="0" w:line="240" w:lineRule="auto"/>
              <w:rPr>
                <w:rFonts w:ascii="Times New Roman" w:hAnsi="Times New Roman"/>
                <w:sz w:val="20"/>
                <w:szCs w:val="20"/>
              </w:rPr>
            </w:pPr>
            <w:r>
              <w:rPr>
                <w:rFonts w:ascii="Times New Roman" w:hAnsi="Times New Roman"/>
                <w:sz w:val="20"/>
                <w:szCs w:val="20"/>
              </w:rPr>
              <w:t>3360</w:t>
            </w:r>
          </w:p>
        </w:tc>
      </w:tr>
      <w:tr w:rsidR="00E61483" w:rsidRPr="00CF7D60" w:rsidTr="005B40EF">
        <w:trPr>
          <w:trHeight w:val="555"/>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lastRenderedPageBreak/>
              <w:t>5</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6B0AA6"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sidR="00B53E84">
              <w:rPr>
                <w:rFonts w:ascii="Times New Roman" w:hAnsi="Times New Roman"/>
                <w:sz w:val="20"/>
                <w:szCs w:val="20"/>
              </w:rPr>
              <w:t>для защиты от искр и брызг и расплавленных металлов</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Краги изготовлены в соответствии с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Краги пятипалые предназначены для сварочных работ всех видов, работ с раскаленными предметами, с грубыми абразивными поверхностями, включая работы в холодных условиях.</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Краги пятипалые и изготовлены из кожевенного спилка толщиной 1,2 – </w:t>
            </w:r>
            <w:smartTag w:uri="urn:schemas-microsoft-com:office:smarttags" w:element="metricconverter">
              <w:smartTagPr>
                <w:attr w:name="ProductID" w:val="1,4 мм"/>
              </w:smartTagPr>
              <w:r w:rsidRPr="00CF7D60">
                <w:rPr>
                  <w:rFonts w:ascii="Times New Roman" w:hAnsi="Times New Roman"/>
                  <w:sz w:val="20"/>
                  <w:szCs w:val="20"/>
                </w:rPr>
                <w:t>1,4 мм</w:t>
              </w:r>
            </w:smartTag>
            <w:r w:rsidRPr="00CF7D60">
              <w:rPr>
                <w:rFonts w:ascii="Times New Roman" w:hAnsi="Times New Roman"/>
                <w:sz w:val="20"/>
                <w:szCs w:val="20"/>
              </w:rPr>
              <w:t>. Краги имеют подкладку в кисти руки, выполненную из мягкого и теплого ворсового хлопчатобумажного полотна плотностью 280 г/кв.м. В области манжеты необходима манжета из плотной хлопчатобумажной ткани. Швы прошиты прочной огнестойкой нитью и усилены вставками из кожевенного спилка.</w:t>
            </w:r>
            <w:r w:rsidR="00322CD8" w:rsidRPr="00CF7D60">
              <w:rPr>
                <w:rFonts w:ascii="Times New Roman" w:hAnsi="Times New Roman"/>
                <w:sz w:val="20"/>
                <w:szCs w:val="20"/>
              </w:rPr>
              <w:t xml:space="preserve"> Стойкость к прожиганию, 1 слой не менее 30 сек. Раздирающая нагрузка не менее: вдоль 70 Н, поперёк 60 Н. Разрывная нагрузка, спилок не менее 800 Н. Разрывная нагрузка, стачной не менее 250 Н. Устойчивость к истиранию, спилок не менее 7000 циклов.</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 xml:space="preserve">Длина </w:t>
            </w:r>
            <w:smartTag w:uri="urn:schemas-microsoft-com:office:smarttags" w:element="metricconverter">
              <w:smartTagPr>
                <w:attr w:name="ProductID" w:val="360 мм"/>
              </w:smartTagPr>
              <w:r w:rsidRPr="00CF7D60">
                <w:rPr>
                  <w:rFonts w:ascii="Times New Roman" w:hAnsi="Times New Roman"/>
                  <w:sz w:val="20"/>
                  <w:szCs w:val="20"/>
                </w:rPr>
                <w:t>360 мм</w:t>
              </w:r>
            </w:smartTag>
            <w:r w:rsidRPr="00CF7D60">
              <w:rPr>
                <w:rFonts w:ascii="Times New Roman" w:hAnsi="Times New Roman"/>
                <w:sz w:val="20"/>
                <w:szCs w:val="20"/>
              </w:rPr>
              <w:t>.</w:t>
            </w:r>
          </w:p>
          <w:p w:rsidR="00AA3006" w:rsidRPr="00CF7D60" w:rsidRDefault="00AA3006" w:rsidP="00CF7D60">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w:t>
            </w:r>
          </w:p>
          <w:p w:rsidR="00857DD4" w:rsidRPr="00CF7D60" w:rsidRDefault="00857DD4" w:rsidP="00CF7D60">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E61483" w:rsidRPr="00CF7D60" w:rsidRDefault="00AA3006" w:rsidP="00CF7D60">
            <w:pPr>
              <w:spacing w:after="0" w:line="240" w:lineRule="auto"/>
              <w:rPr>
                <w:rFonts w:ascii="Times New Roman" w:eastAsia="Calibri" w:hAnsi="Times New Roman"/>
                <w:sz w:val="20"/>
                <w:szCs w:val="20"/>
              </w:rPr>
            </w:pPr>
            <w:r w:rsidRPr="00CF7D60">
              <w:rPr>
                <w:rFonts w:ascii="Times New Roman" w:hAnsi="Times New Roman"/>
                <w:noProof/>
                <w:sz w:val="20"/>
                <w:szCs w:val="20"/>
                <w:lang w:eastAsia="ru-RU"/>
              </w:rPr>
              <w:lastRenderedPageBreak/>
              <w:drawing>
                <wp:inline distT="0" distB="0" distL="0" distR="0">
                  <wp:extent cx="1811432" cy="1802765"/>
                  <wp:effectExtent l="4127" t="0" r="2858" b="2857"/>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812652" cy="1803979"/>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A23CBD" w:rsidP="00CF7D60">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054895" w:rsidP="00CF7D60">
            <w:pPr>
              <w:spacing w:after="0" w:line="240" w:lineRule="auto"/>
              <w:rPr>
                <w:rFonts w:ascii="Times New Roman" w:hAnsi="Times New Roman"/>
                <w:sz w:val="20"/>
                <w:szCs w:val="20"/>
              </w:rPr>
            </w:pPr>
            <w:r>
              <w:rPr>
                <w:rFonts w:ascii="Times New Roman" w:hAnsi="Times New Roman"/>
                <w:sz w:val="20"/>
                <w:szCs w:val="20"/>
              </w:rPr>
              <w:t>44</w:t>
            </w:r>
          </w:p>
        </w:tc>
      </w:tr>
      <w:tr w:rsidR="00B53E84" w:rsidRPr="00CF7D60" w:rsidTr="005B40EF">
        <w:trPr>
          <w:trHeight w:val="16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6</w:t>
            </w:r>
          </w:p>
        </w:tc>
        <w:tc>
          <w:tcPr>
            <w:tcW w:w="1304"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Pr>
                <w:rFonts w:ascii="Times New Roman" w:hAnsi="Times New Roman"/>
                <w:sz w:val="20"/>
                <w:szCs w:val="20"/>
              </w:rPr>
              <w:t>для защиты от искр и брызг и расплавленных металлов, утепленные</w:t>
            </w:r>
          </w:p>
        </w:tc>
        <w:tc>
          <w:tcPr>
            <w:tcW w:w="2902"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EN 388:2016</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EN 407.</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Перчатки пятипалые предназначены для защиты рук от искр, брызг расплавленного металла, окалины; от пониженных температур (для эксплуатации в I-II, III, IV и «Особом» климатических поясах).</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пятипалые и изготовлены из кожевенного спилка толщиной 1,2 – </w:t>
            </w:r>
            <w:smartTag w:uri="urn:schemas-microsoft-com:office:smarttags" w:element="metricconverter">
              <w:smartTagPr>
                <w:attr w:name="ProductID" w:val="1,4 мм"/>
              </w:smartTagPr>
              <w:r w:rsidRPr="00CF7D60">
                <w:rPr>
                  <w:rFonts w:ascii="Times New Roman" w:hAnsi="Times New Roman"/>
                  <w:sz w:val="20"/>
                  <w:szCs w:val="20"/>
                </w:rPr>
                <w:t>1,4 мм</w:t>
              </w:r>
            </w:smartTag>
            <w:r w:rsidRPr="00CF7D60">
              <w:rPr>
                <w:rFonts w:ascii="Times New Roman" w:hAnsi="Times New Roman"/>
                <w:sz w:val="20"/>
                <w:szCs w:val="20"/>
              </w:rPr>
              <w:t>. Манжета выполнена в виде краги. Утеплитель – искусственный мех плотностью 550-600 г/кв.м. Перчатки прошиты прочной огнестойкой нитью. Стойкость к прожиганию, 1 слой не менее 30 сек. Раздирающая нагрузка не менее: вдоль 70 Н, поперёк 60 Н. Разрывная нагрузка, спилок не менее 800 Н. Разрывная нагрузка, стачной не менее 250 Н. Устойчивость к истиранию, спилок не менее 7000 циклов.</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Длина 360 мм.</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801861" cy="1793240"/>
                  <wp:effectExtent l="4128"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805346" cy="1796708"/>
                          </a:xfrm>
                          <a:prstGeom prst="rect">
                            <a:avLst/>
                          </a:prstGeom>
                          <a:noFill/>
                          <a:ln>
                            <a:noFill/>
                          </a:ln>
                        </pic:spPr>
                      </pic:pic>
                    </a:graphicData>
                  </a:graphic>
                </wp:inline>
              </w:drawing>
            </w:r>
          </w:p>
        </w:tc>
        <w:tc>
          <w:tcPr>
            <w:tcW w:w="350"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18</w:t>
            </w:r>
          </w:p>
        </w:tc>
      </w:tr>
      <w:tr w:rsidR="00B53E84" w:rsidRPr="00CF7D60" w:rsidTr="005B40EF">
        <w:trPr>
          <w:trHeight w:val="698"/>
        </w:trPr>
        <w:tc>
          <w:tcPr>
            <w:tcW w:w="204" w:type="pct"/>
            <w:tcBorders>
              <w:top w:val="nil"/>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7</w:t>
            </w:r>
          </w:p>
        </w:tc>
        <w:tc>
          <w:tcPr>
            <w:tcW w:w="1304"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w:t>
            </w:r>
            <w:proofErr w:type="spellStart"/>
            <w:r w:rsidRPr="00CF7D60">
              <w:rPr>
                <w:rFonts w:ascii="Times New Roman" w:hAnsi="Times New Roman"/>
                <w:sz w:val="20"/>
                <w:szCs w:val="20"/>
              </w:rPr>
              <w:t>спилковые</w:t>
            </w:r>
            <w:proofErr w:type="spellEnd"/>
            <w:r w:rsidRPr="00CF7D60">
              <w:rPr>
                <w:rFonts w:ascii="Times New Roman" w:hAnsi="Times New Roman"/>
                <w:sz w:val="20"/>
                <w:szCs w:val="20"/>
              </w:rPr>
              <w:t xml:space="preserve"> для сварщика</w:t>
            </w:r>
          </w:p>
        </w:tc>
        <w:tc>
          <w:tcPr>
            <w:tcW w:w="2902"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изготовлены в соответствии с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ТР ТС 019/2011 «О безопасности средств индивидуальной защиты»;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12.4.250-2013 «Система стандартов безопасности труда (ССБТ). Одежда специальная для защиты от искр и брызг расплавленного металла. Технические требования».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 xml:space="preserve">Функциональные и технические характеристики:  </w:t>
            </w:r>
          </w:p>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предназначены для рабочего персонала, для продления срока эксплуатации основного костюма сварщика, для защиты от искр, брызг расплавленного металла, окалины (</w:t>
            </w:r>
            <w:proofErr w:type="spellStart"/>
            <w:r w:rsidRPr="00CF7D60">
              <w:rPr>
                <w:rFonts w:ascii="Times New Roman" w:hAnsi="Times New Roman"/>
                <w:sz w:val="20"/>
                <w:szCs w:val="20"/>
              </w:rPr>
              <w:t>Тр</w:t>
            </w:r>
            <w:proofErr w:type="spell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Наплечники</w:t>
            </w:r>
            <w:r w:rsidRPr="00CF7D60">
              <w:rPr>
                <w:rFonts w:ascii="Times New Roman" w:hAnsi="Times New Roman"/>
                <w:sz w:val="20"/>
                <w:szCs w:val="20"/>
              </w:rPr>
              <w:t xml:space="preserve"> выполнен с двумя продольными швами и отрезной верхней частью нарукавника, с петлей из эластичной тесьмы для большого пальца в нижней части нарукавника. </w:t>
            </w:r>
            <w:r>
              <w:rPr>
                <w:rFonts w:ascii="Times New Roman" w:hAnsi="Times New Roman"/>
                <w:sz w:val="20"/>
                <w:szCs w:val="20"/>
              </w:rPr>
              <w:t>Наплечники</w:t>
            </w:r>
            <w:r w:rsidRPr="00CF7D60">
              <w:rPr>
                <w:rFonts w:ascii="Times New Roman" w:hAnsi="Times New Roman"/>
                <w:sz w:val="20"/>
                <w:szCs w:val="20"/>
              </w:rPr>
              <w:t xml:space="preserve"> крепятся к изделию при помощи 4-х петель в верхней части нарукавника и пуговиц, пришитых на верхнюю часть рукава куртки  в соответствии с пробитыми петлями на </w:t>
            </w:r>
            <w:r>
              <w:rPr>
                <w:rFonts w:ascii="Times New Roman" w:hAnsi="Times New Roman"/>
                <w:sz w:val="20"/>
                <w:szCs w:val="20"/>
              </w:rPr>
              <w:t>наплечнике</w:t>
            </w:r>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Размер и рост на</w:t>
            </w:r>
            <w:r>
              <w:rPr>
                <w:rFonts w:ascii="Times New Roman" w:hAnsi="Times New Roman"/>
                <w:sz w:val="20"/>
                <w:szCs w:val="20"/>
              </w:rPr>
              <w:t>плечника</w:t>
            </w:r>
            <w:r w:rsidRPr="00CF7D60">
              <w:rPr>
                <w:rFonts w:ascii="Times New Roman" w:hAnsi="Times New Roman"/>
                <w:sz w:val="20"/>
                <w:szCs w:val="20"/>
              </w:rPr>
              <w:t xml:space="preserve"> должны соответствовать размеру и росту основного костюма.</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Материал: спилок для галантерейных изделий из шкурок крупного рогатого скота, 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504950" cy="1752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752600"/>
                          </a:xfrm>
                          <a:prstGeom prst="rect">
                            <a:avLst/>
                          </a:prstGeom>
                          <a:noFill/>
                          <a:ln>
                            <a:noFill/>
                          </a:ln>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10</w:t>
            </w:r>
          </w:p>
        </w:tc>
      </w:tr>
      <w:tr w:rsidR="000A0386" w:rsidRPr="00CF7D60" w:rsidTr="005B40EF">
        <w:trPr>
          <w:trHeight w:val="468"/>
        </w:trPr>
        <w:tc>
          <w:tcPr>
            <w:tcW w:w="204" w:type="pct"/>
            <w:tcBorders>
              <w:top w:val="nil"/>
              <w:left w:val="single" w:sz="4" w:space="0" w:color="auto"/>
              <w:bottom w:val="single" w:sz="4" w:space="0" w:color="auto"/>
              <w:right w:val="single" w:sz="4" w:space="0" w:color="auto"/>
            </w:tcBorders>
            <w:shd w:val="clear" w:color="000000" w:fill="FFFFFF"/>
          </w:tcPr>
          <w:p w:rsidR="000A0386" w:rsidRDefault="000A0386" w:rsidP="000A0386">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1304"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морозостойкие</w:t>
            </w:r>
            <w:r>
              <w:rPr>
                <w:rFonts w:ascii="Times New Roman" w:hAnsi="Times New Roman"/>
                <w:sz w:val="20"/>
                <w:szCs w:val="20"/>
              </w:rPr>
              <w:t xml:space="preserve"> для защиты от проколов и порезов</w:t>
            </w:r>
          </w:p>
        </w:tc>
        <w:tc>
          <w:tcPr>
            <w:tcW w:w="2902"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ГОСТ 12.4.252-2013;  ГОСТ EN 388-2012</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Защитные перчатки утепленные, </w:t>
            </w:r>
            <w:proofErr w:type="spellStart"/>
            <w:r w:rsidRPr="00CF7D60">
              <w:rPr>
                <w:rFonts w:ascii="Times New Roman" w:hAnsi="Times New Roman"/>
                <w:sz w:val="20"/>
                <w:szCs w:val="20"/>
              </w:rPr>
              <w:t>маслобензостойкие</w:t>
            </w:r>
            <w:proofErr w:type="spellEnd"/>
            <w:r w:rsidRPr="00CF7D60">
              <w:rPr>
                <w:rFonts w:ascii="Times New Roman" w:hAnsi="Times New Roman"/>
                <w:sz w:val="20"/>
                <w:szCs w:val="20"/>
              </w:rPr>
              <w:t>, высокопрочные, эластичные, предназначены для защиты от нефти, нефтепродуктов, механических воздействий, кислот концентрации до 80%, растворов щелочей концентрации до 20%.</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морозостойкие (выдерживают температуру до −40 °С) водонепроницаемые перчатки с крагой. Основа перчаток вязаная, выполнена из акрила и имеет 7 класс вязки. Толстый слой ПВХ, нанесенный на трикотажную основу, обеспечивает высокую прочность и надежную защиту от масел, жиров и химических веществ. На кистевой части перчатки выполнен шероховатый верхний слой, который обеспечивает хороший захват сухих и влажных предметов.</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имеют вязаную махровую акриловую подкладку, обеспечивающую комфорт при работе в условиях пониженных температур. Перчатки имеют манжету в виде краги. Длина перчаток составляет </w:t>
            </w:r>
            <w:smartTag w:uri="urn:schemas-microsoft-com:office:smarttags" w:element="metricconverter">
              <w:smartTagPr>
                <w:attr w:name="ProductID" w:val="30 см"/>
              </w:smartTagPr>
              <w:r w:rsidRPr="00CF7D60">
                <w:rPr>
                  <w:rFonts w:ascii="Times New Roman" w:hAnsi="Times New Roman"/>
                  <w:sz w:val="20"/>
                  <w:szCs w:val="20"/>
                </w:rPr>
                <w:t>30 см</w:t>
              </w:r>
            </w:smartTag>
            <w:r w:rsidRPr="00CF7D60">
              <w:rPr>
                <w:rFonts w:ascii="Times New Roman" w:hAnsi="Times New Roman"/>
                <w:sz w:val="20"/>
                <w:szCs w:val="20"/>
              </w:rPr>
              <w:t xml:space="preserve">. Удобство пользование на уровне пяти </w:t>
            </w:r>
            <w:proofErr w:type="spellStart"/>
            <w:r w:rsidRPr="00CF7D60">
              <w:rPr>
                <w:rFonts w:ascii="Times New Roman" w:hAnsi="Times New Roman"/>
                <w:sz w:val="20"/>
                <w:szCs w:val="20"/>
              </w:rPr>
              <w:t>балл.Стойкость</w:t>
            </w:r>
            <w:proofErr w:type="spellEnd"/>
            <w:r w:rsidRPr="00CF7D60">
              <w:rPr>
                <w:rFonts w:ascii="Times New Roman" w:hAnsi="Times New Roman"/>
                <w:sz w:val="20"/>
                <w:szCs w:val="20"/>
              </w:rPr>
              <w:t xml:space="preserve"> к истиранию не менее 1600 цикл. Разрывная нагрузка не менее  350 Н. </w:t>
            </w:r>
            <w:proofErr w:type="spellStart"/>
            <w:r w:rsidRPr="00CF7D60">
              <w:rPr>
                <w:rFonts w:ascii="Times New Roman" w:hAnsi="Times New Roman"/>
                <w:sz w:val="20"/>
                <w:szCs w:val="20"/>
              </w:rPr>
              <w:t>Кислотопроницаемость</w:t>
            </w:r>
            <w:proofErr w:type="spellEnd"/>
            <w:r w:rsidRPr="00CF7D60">
              <w:rPr>
                <w:rFonts w:ascii="Times New Roman" w:hAnsi="Times New Roman"/>
                <w:sz w:val="20"/>
                <w:szCs w:val="20"/>
              </w:rPr>
              <w:t xml:space="preserve"> не более 1,0 ед.</w:t>
            </w:r>
            <w:r w:rsidRPr="00CF7D60">
              <w:rPr>
                <w:rFonts w:ascii="Times New Roman" w:hAnsi="Times New Roman"/>
                <w:sz w:val="20"/>
                <w:szCs w:val="20"/>
                <w:lang w:val="en-US"/>
              </w:rPr>
              <w:t>pH</w:t>
            </w:r>
            <w:r w:rsidRPr="00CF7D60">
              <w:rPr>
                <w:rFonts w:ascii="Times New Roman" w:hAnsi="Times New Roman"/>
                <w:sz w:val="20"/>
                <w:szCs w:val="20"/>
              </w:rPr>
              <w:t xml:space="preserve">  по концентрации 80 % . </w:t>
            </w:r>
            <w:proofErr w:type="spellStart"/>
            <w:r w:rsidRPr="00CF7D60">
              <w:rPr>
                <w:rFonts w:ascii="Times New Roman" w:hAnsi="Times New Roman"/>
                <w:sz w:val="20"/>
                <w:szCs w:val="20"/>
              </w:rPr>
              <w:t>Щелочепроницаемость</w:t>
            </w:r>
            <w:proofErr w:type="spellEnd"/>
            <w:r w:rsidRPr="00CF7D60">
              <w:rPr>
                <w:rFonts w:ascii="Times New Roman" w:hAnsi="Times New Roman"/>
                <w:sz w:val="20"/>
                <w:szCs w:val="20"/>
              </w:rPr>
              <w:t xml:space="preserve"> не более 1,0 ед. </w:t>
            </w:r>
            <w:r w:rsidRPr="00CF7D60">
              <w:rPr>
                <w:rFonts w:ascii="Times New Roman" w:hAnsi="Times New Roman"/>
                <w:sz w:val="20"/>
                <w:szCs w:val="20"/>
                <w:lang w:val="en-US"/>
              </w:rPr>
              <w:t>pH</w:t>
            </w:r>
            <w:r w:rsidRPr="00CF7D60">
              <w:rPr>
                <w:rFonts w:ascii="Times New Roman" w:hAnsi="Times New Roman"/>
                <w:sz w:val="20"/>
                <w:szCs w:val="20"/>
              </w:rPr>
              <w:t xml:space="preserve"> по концентрации 20 %. Морозостойкость </w:t>
            </w:r>
            <w:proofErr w:type="gramStart"/>
            <w:r w:rsidRPr="00CF7D60">
              <w:rPr>
                <w:rFonts w:ascii="Times New Roman" w:hAnsi="Times New Roman"/>
                <w:sz w:val="20"/>
                <w:szCs w:val="20"/>
              </w:rPr>
              <w:t>при</w:t>
            </w:r>
            <w:proofErr w:type="gramEnd"/>
            <w:r w:rsidRPr="00CF7D60">
              <w:rPr>
                <w:rFonts w:ascii="Times New Roman" w:hAnsi="Times New Roman"/>
                <w:sz w:val="20"/>
                <w:szCs w:val="20"/>
              </w:rPr>
              <w:t xml:space="preserve"> </w:t>
            </w:r>
            <w:proofErr w:type="gramStart"/>
            <w:r w:rsidRPr="00CF7D60">
              <w:rPr>
                <w:rFonts w:ascii="Times New Roman" w:hAnsi="Times New Roman"/>
                <w:sz w:val="20"/>
                <w:szCs w:val="20"/>
              </w:rPr>
              <w:t>минус</w:t>
            </w:r>
            <w:proofErr w:type="gramEnd"/>
            <w:r w:rsidRPr="00CF7D60">
              <w:rPr>
                <w:rFonts w:ascii="Times New Roman" w:hAnsi="Times New Roman"/>
                <w:sz w:val="20"/>
                <w:szCs w:val="20"/>
              </w:rPr>
              <w:t xml:space="preserve"> 40 </w:t>
            </w:r>
            <w:proofErr w:type="spellStart"/>
            <w:r w:rsidRPr="00CF7D60">
              <w:rPr>
                <w:rFonts w:ascii="Times New Roman" w:hAnsi="Times New Roman"/>
                <w:sz w:val="20"/>
                <w:szCs w:val="20"/>
                <w:vertAlign w:val="superscript"/>
              </w:rPr>
              <w:t>о</w:t>
            </w:r>
            <w:r w:rsidRPr="00CF7D60">
              <w:rPr>
                <w:rFonts w:ascii="Times New Roman" w:hAnsi="Times New Roman"/>
                <w:sz w:val="20"/>
                <w:szCs w:val="20"/>
              </w:rPr>
              <w:t>С</w:t>
            </w:r>
            <w:proofErr w:type="spellEnd"/>
            <w:r w:rsidRPr="00CF7D60">
              <w:rPr>
                <w:rFonts w:ascii="Times New Roman" w:hAnsi="Times New Roman"/>
                <w:sz w:val="20"/>
                <w:szCs w:val="20"/>
              </w:rPr>
              <w:t xml:space="preserve"> не менее 300 Н. Стойкость к действию агрессивных сред: нефть и масло (потеря прочности) не более 15 %.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имеют защиту против истирания на уровне 4, устойчивы к порезам со степенью защиты 1, прочность на разрыв дна уровне 3, защита от прокола на уровне 1. Перчатки имеют соответствующую пиктограмму, согласно EN 388</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 EN 388</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lastRenderedPageBreak/>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object w:dxaOrig="319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2.25pt" o:ole="">
                  <v:imagedata r:id="rId13" o:title=""/>
                </v:shape>
                <o:OLEObject Type="Embed" ProgID="PBrush" ShapeID="_x0000_i1025" DrawAspect="Content" ObjectID="_1701090483" r:id="rId14"/>
              </w:object>
            </w:r>
          </w:p>
        </w:tc>
        <w:tc>
          <w:tcPr>
            <w:tcW w:w="350" w:type="pct"/>
            <w:tcBorders>
              <w:top w:val="nil"/>
              <w:left w:val="nil"/>
              <w:bottom w:val="single" w:sz="4" w:space="0" w:color="auto"/>
              <w:right w:val="single" w:sz="4" w:space="0" w:color="auto"/>
            </w:tcBorders>
            <w:shd w:val="clear" w:color="000000" w:fill="FFFFFF"/>
          </w:tcPr>
          <w:p w:rsidR="000A0386" w:rsidRDefault="000A0386" w:rsidP="000A0386">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0A0386" w:rsidRDefault="000A0386" w:rsidP="000A0386">
            <w:pPr>
              <w:spacing w:after="0" w:line="240" w:lineRule="auto"/>
              <w:rPr>
                <w:rFonts w:ascii="Times New Roman" w:hAnsi="Times New Roman"/>
                <w:sz w:val="20"/>
                <w:szCs w:val="20"/>
              </w:rPr>
            </w:pPr>
            <w:r>
              <w:rPr>
                <w:rFonts w:ascii="Times New Roman" w:hAnsi="Times New Roman"/>
                <w:sz w:val="20"/>
                <w:szCs w:val="20"/>
              </w:rPr>
              <w:t>16</w:t>
            </w:r>
          </w:p>
        </w:tc>
      </w:tr>
      <w:tr w:rsidR="000A0386" w:rsidRPr="00CF7D60" w:rsidTr="005B40EF">
        <w:trPr>
          <w:trHeight w:val="468"/>
        </w:trPr>
        <w:tc>
          <w:tcPr>
            <w:tcW w:w="204" w:type="pct"/>
            <w:tcBorders>
              <w:top w:val="nil"/>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1304"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w:t>
            </w:r>
            <w:r>
              <w:rPr>
                <w:rFonts w:ascii="Times New Roman" w:hAnsi="Times New Roman"/>
                <w:sz w:val="20"/>
                <w:szCs w:val="20"/>
              </w:rPr>
              <w:t>для защиты от проколов и порезов</w:t>
            </w:r>
          </w:p>
        </w:tc>
        <w:tc>
          <w:tcPr>
            <w:tcW w:w="2902"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изготовлены в соответствии с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EN 388</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имеют вязаную основу 13 класса вязки из прочных синтетических волокон: 55% высокомодульное полиэтиленовое волокно, 20% нейлон, 15% стекловолокно, 10% </w:t>
            </w:r>
            <w:proofErr w:type="spellStart"/>
            <w:r w:rsidRPr="00CF7D60">
              <w:rPr>
                <w:rFonts w:ascii="Times New Roman" w:hAnsi="Times New Roman"/>
                <w:sz w:val="20"/>
                <w:szCs w:val="20"/>
              </w:rPr>
              <w:t>спандекс</w:t>
            </w:r>
            <w:proofErr w:type="spellEnd"/>
            <w:r w:rsidRPr="00CF7D60">
              <w:rPr>
                <w:rFonts w:ascii="Times New Roman" w:hAnsi="Times New Roman"/>
                <w:sz w:val="20"/>
                <w:szCs w:val="20"/>
              </w:rPr>
              <w:t xml:space="preserve">. Перчатки выполнены в технике платированного вязания – гладкая нить полиэтиленового волокна размещается на внутренней, соприкасающейся с кожей стороне перчатки, что придает дополнительный комфорт при работе и предотвращает вероятность раздражения кожи рук частицами стекловолокна.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На перчатках выполнено покрытие ладони и кончиков пальцев из 100% полиуретана. Тыльная сторона перчатки без покрытия позволяет коже дышать.</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имеют защиту против истирания на уровне 4, устойчивы к порезам со степенью защиты 5, прочность на разрыв на уровне 4, защита от прокола на уровне 3. Перчатки имеют соответствующую пиктограмму, согласно EN 388</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 EN 388</w:t>
            </w:r>
          </w:p>
          <w:p w:rsidR="000A0386"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Default="000A0386" w:rsidP="000A0386">
            <w:pPr>
              <w:spacing w:after="0" w:line="240" w:lineRule="auto"/>
              <w:rPr>
                <w:rFonts w:ascii="Times New Roman" w:hAnsi="Times New Roman"/>
                <w:sz w:val="20"/>
                <w:szCs w:val="20"/>
              </w:rPr>
            </w:pPr>
            <w:r>
              <w:rPr>
                <w:rFonts w:ascii="Times New Roman" w:hAnsi="Times New Roman"/>
                <w:sz w:val="20"/>
                <w:szCs w:val="20"/>
              </w:rPr>
              <w:t xml:space="preserve">   </w:t>
            </w:r>
            <w:r w:rsidRPr="00CF7D60">
              <w:rPr>
                <w:rFonts w:ascii="Times New Roman" w:hAnsi="Times New Roman"/>
                <w:noProof/>
                <w:sz w:val="20"/>
                <w:szCs w:val="20"/>
              </w:rPr>
              <w:t xml:space="preserve"> </w:t>
            </w:r>
            <w:r w:rsidRPr="00CF7D60">
              <w:rPr>
                <w:rFonts w:ascii="Times New Roman" w:hAnsi="Times New Roman"/>
                <w:noProof/>
                <w:sz w:val="20"/>
                <w:szCs w:val="20"/>
                <w:lang w:eastAsia="ru-RU"/>
              </w:rPr>
              <w:drawing>
                <wp:inline distT="0" distB="0" distL="0" distR="0">
                  <wp:extent cx="1943825" cy="2164714"/>
                  <wp:effectExtent l="4128" t="0" r="3492" b="3493"/>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946676" cy="2167889"/>
                          </a:xfrm>
                          <a:prstGeom prst="rect">
                            <a:avLst/>
                          </a:prstGeom>
                          <a:noFill/>
                          <a:ln>
                            <a:noFill/>
                          </a:ln>
                        </pic:spPr>
                      </pic:pic>
                    </a:graphicData>
                  </a:graphic>
                </wp:inline>
              </w:drawing>
            </w:r>
          </w:p>
          <w:p w:rsidR="000A0386" w:rsidRPr="00CF7D60" w:rsidRDefault="000A0386" w:rsidP="000A0386">
            <w:pPr>
              <w:spacing w:after="0" w:line="240" w:lineRule="auto"/>
              <w:rPr>
                <w:rFonts w:ascii="Times New Roman" w:hAnsi="Times New Roman"/>
                <w:sz w:val="20"/>
                <w:szCs w:val="20"/>
              </w:rPr>
            </w:pPr>
          </w:p>
        </w:tc>
        <w:tc>
          <w:tcPr>
            <w:tcW w:w="350" w:type="pct"/>
            <w:tcBorders>
              <w:top w:val="nil"/>
              <w:left w:val="nil"/>
              <w:bottom w:val="single" w:sz="4" w:space="0" w:color="auto"/>
              <w:right w:val="single" w:sz="4" w:space="0" w:color="auto"/>
            </w:tcBorders>
            <w:shd w:val="clear" w:color="000000" w:fill="FFFFFF"/>
          </w:tcPr>
          <w:p w:rsidR="000A0386" w:rsidRDefault="000A0386" w:rsidP="000A0386">
            <w:pPr>
              <w:spacing w:after="0" w:line="240" w:lineRule="auto"/>
              <w:rPr>
                <w:rFonts w:ascii="Times New Roman" w:hAnsi="Times New Roman"/>
                <w:sz w:val="20"/>
                <w:szCs w:val="20"/>
              </w:rPr>
            </w:pPr>
          </w:p>
          <w:p w:rsidR="000A0386" w:rsidRPr="00A23CBD" w:rsidRDefault="000A0386" w:rsidP="000A0386">
            <w:pPr>
              <w:rPr>
                <w:rFonts w:ascii="Times New Roman" w:hAnsi="Times New Roman"/>
                <w:sz w:val="20"/>
                <w:szCs w:val="20"/>
              </w:rPr>
            </w:pPr>
          </w:p>
          <w:p w:rsidR="000A0386" w:rsidRPr="00A23CBD" w:rsidRDefault="000A0386" w:rsidP="000A0386">
            <w:pPr>
              <w:rPr>
                <w:rFonts w:ascii="Times New Roman" w:hAnsi="Times New Roman"/>
                <w:sz w:val="20"/>
                <w:szCs w:val="20"/>
              </w:rPr>
            </w:pPr>
          </w:p>
          <w:p w:rsidR="000A0386" w:rsidRDefault="000A0386" w:rsidP="000A0386">
            <w:pPr>
              <w:rPr>
                <w:rFonts w:ascii="Times New Roman" w:hAnsi="Times New Roman"/>
                <w:sz w:val="20"/>
                <w:szCs w:val="20"/>
              </w:rPr>
            </w:pPr>
          </w:p>
          <w:p w:rsidR="000A0386" w:rsidRDefault="000A0386" w:rsidP="000A0386">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nil"/>
              <w:left w:val="nil"/>
              <w:bottom w:val="single" w:sz="4" w:space="0" w:color="auto"/>
              <w:right w:val="single" w:sz="4" w:space="0" w:color="auto"/>
            </w:tcBorders>
            <w:shd w:val="clear" w:color="000000" w:fill="FFFFFF"/>
          </w:tcPr>
          <w:p w:rsidR="000A0386" w:rsidRDefault="000A0386" w:rsidP="000A0386">
            <w:pPr>
              <w:spacing w:after="0" w:line="240" w:lineRule="auto"/>
              <w:rPr>
                <w:rFonts w:ascii="Times New Roman" w:hAnsi="Times New Roman"/>
                <w:sz w:val="20"/>
                <w:szCs w:val="20"/>
              </w:rPr>
            </w:pPr>
            <w:r>
              <w:rPr>
                <w:rFonts w:ascii="Times New Roman" w:hAnsi="Times New Roman"/>
                <w:sz w:val="20"/>
                <w:szCs w:val="20"/>
              </w:rPr>
              <w:t>18</w:t>
            </w:r>
          </w:p>
        </w:tc>
      </w:tr>
      <w:tr w:rsidR="000A0386" w:rsidRPr="00CF7D60" w:rsidTr="005B40EF">
        <w:trPr>
          <w:trHeight w:val="347"/>
        </w:trPr>
        <w:tc>
          <w:tcPr>
            <w:tcW w:w="204" w:type="pct"/>
            <w:tcBorders>
              <w:top w:val="nil"/>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10</w:t>
            </w:r>
          </w:p>
        </w:tc>
        <w:tc>
          <w:tcPr>
            <w:tcW w:w="1304"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 Нарукавники х/б </w:t>
            </w:r>
          </w:p>
        </w:tc>
        <w:tc>
          <w:tcPr>
            <w:tcW w:w="2902"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Нарукавники на руке должны фиксироваться резинками, обеспечивают легкость работы, не стесняют движений и гарантирует дополнительную защиту. Нарукавники необходимо выполнять из хлопчатобумажной ткани. Надлежащие соответствие защитным свойствам, З - </w:t>
            </w:r>
            <w:r w:rsidRPr="00CF7D60">
              <w:rPr>
                <w:rFonts w:ascii="Times New Roman" w:hAnsi="Times New Roman"/>
                <w:sz w:val="20"/>
                <w:szCs w:val="20"/>
              </w:rPr>
              <w:lastRenderedPageBreak/>
              <w:t xml:space="preserve">защита от общих производственных загрязнений. Соответствующая длина, не более 40 см. Надлежащая ширина, не менее 20 см. В качестве материла, необходимо использовать хлопок. Надлежащий цвет, чёрный (синий). Нарукавники не должны иметь подкладки.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200150" cy="2286000"/>
                  <wp:effectExtent l="9525"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598" r="56401"/>
                          <a:stretch/>
                        </pic:blipFill>
                        <pic:spPr bwMode="auto">
                          <a:xfrm rot="5400000">
                            <a:off x="0" y="0"/>
                            <a:ext cx="1200150" cy="2286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64</w:t>
            </w:r>
          </w:p>
        </w:tc>
      </w:tr>
      <w:tr w:rsidR="000A0386" w:rsidRPr="00CF7D60" w:rsidTr="005B40EF">
        <w:trPr>
          <w:trHeight w:val="326"/>
        </w:trPr>
        <w:tc>
          <w:tcPr>
            <w:tcW w:w="204" w:type="pct"/>
            <w:tcBorders>
              <w:top w:val="nil"/>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lastRenderedPageBreak/>
              <w:t>11</w:t>
            </w:r>
          </w:p>
        </w:tc>
        <w:tc>
          <w:tcPr>
            <w:tcW w:w="1304"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диэлектрические </w:t>
            </w:r>
          </w:p>
        </w:tc>
        <w:tc>
          <w:tcPr>
            <w:tcW w:w="2902"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диэлектрические изготовлены в соответствии с ТР ТС 019/2011, ГОСТ 12.1.038-82</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Защитные перчатки защищают от поражения электрическим током</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изготовлены из 100% натурального латекса, толщиной 1,3мм.</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Перчатки защищают в качестве основного изолирующего способа при работе с электроустановками мощностью 1000В, а также в качестве дополнительного способа </w:t>
            </w:r>
            <w:proofErr w:type="spellStart"/>
            <w:r w:rsidRPr="00CF7D60">
              <w:rPr>
                <w:rFonts w:ascii="Times New Roman" w:hAnsi="Times New Roman"/>
                <w:sz w:val="20"/>
                <w:szCs w:val="20"/>
              </w:rPr>
              <w:t>электроизоляции</w:t>
            </w:r>
            <w:proofErr w:type="spellEnd"/>
            <w:r w:rsidRPr="00CF7D60">
              <w:rPr>
                <w:rFonts w:ascii="Times New Roman" w:hAnsi="Times New Roman"/>
                <w:sz w:val="20"/>
                <w:szCs w:val="20"/>
              </w:rPr>
              <w:t xml:space="preserve"> при работе с электроустановками мощностью более 1000В.</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Длина перчаток 350мм. Защитные свойства: </w:t>
            </w:r>
            <w:proofErr w:type="spellStart"/>
            <w:r w:rsidRPr="00CF7D60">
              <w:rPr>
                <w:rFonts w:ascii="Times New Roman" w:hAnsi="Times New Roman"/>
                <w:sz w:val="20"/>
                <w:szCs w:val="20"/>
              </w:rPr>
              <w:t>Эн</w:t>
            </w:r>
            <w:proofErr w:type="spellEnd"/>
            <w:r w:rsidRPr="00CF7D60">
              <w:rPr>
                <w:rFonts w:ascii="Times New Roman" w:hAnsi="Times New Roman"/>
                <w:sz w:val="20"/>
                <w:szCs w:val="20"/>
              </w:rPr>
              <w:t xml:space="preserve">, </w:t>
            </w:r>
            <w:proofErr w:type="spellStart"/>
            <w:r w:rsidRPr="00CF7D60">
              <w:rPr>
                <w:rFonts w:ascii="Times New Roman" w:hAnsi="Times New Roman"/>
                <w:sz w:val="20"/>
                <w:szCs w:val="20"/>
              </w:rPr>
              <w:t>Эв</w:t>
            </w:r>
            <w:proofErr w:type="spellEnd"/>
            <w:r w:rsidRPr="00CF7D60">
              <w:rPr>
                <w:rFonts w:ascii="Times New Roman" w:hAnsi="Times New Roman"/>
                <w:sz w:val="20"/>
                <w:szCs w:val="20"/>
              </w:rPr>
              <w:t xml:space="preserve"> (доп.), категория А, С, Н испытано напряжением 9 кВ. Перчатки должны быть предназначены для эксплуатации при температуре не менее + 50 </w:t>
            </w:r>
            <w:proofErr w:type="spellStart"/>
            <w:r w:rsidRPr="00CF7D60">
              <w:rPr>
                <w:rFonts w:ascii="Times New Roman" w:hAnsi="Times New Roman"/>
                <w:sz w:val="20"/>
                <w:szCs w:val="20"/>
                <w:vertAlign w:val="superscript"/>
              </w:rPr>
              <w:t>о</w:t>
            </w:r>
            <w:r w:rsidRPr="00CF7D60">
              <w:rPr>
                <w:rFonts w:ascii="Times New Roman" w:hAnsi="Times New Roman"/>
                <w:sz w:val="20"/>
                <w:szCs w:val="20"/>
              </w:rPr>
              <w:t>С</w:t>
            </w:r>
            <w:proofErr w:type="spellEnd"/>
            <w:r w:rsidRPr="00CF7D60">
              <w:rPr>
                <w:rFonts w:ascii="Times New Roman" w:hAnsi="Times New Roman"/>
                <w:sz w:val="20"/>
                <w:szCs w:val="20"/>
              </w:rPr>
              <w:t xml:space="preserve"> и не менее - 40 </w:t>
            </w:r>
            <w:proofErr w:type="spellStart"/>
            <w:r w:rsidRPr="00CF7D60">
              <w:rPr>
                <w:rFonts w:ascii="Times New Roman" w:hAnsi="Times New Roman"/>
                <w:sz w:val="20"/>
                <w:szCs w:val="20"/>
                <w:vertAlign w:val="superscript"/>
              </w:rPr>
              <w:t>о</w:t>
            </w:r>
            <w:r w:rsidRPr="00CF7D60">
              <w:rPr>
                <w:rFonts w:ascii="Times New Roman" w:hAnsi="Times New Roman"/>
                <w:sz w:val="20"/>
                <w:szCs w:val="20"/>
              </w:rPr>
              <w:t>С</w:t>
            </w:r>
            <w:proofErr w:type="spellEnd"/>
            <w:r w:rsidRPr="00CF7D60">
              <w:rPr>
                <w:rFonts w:ascii="Times New Roman" w:hAnsi="Times New Roman"/>
                <w:sz w:val="20"/>
                <w:szCs w:val="20"/>
              </w:rPr>
              <w:t>, при относительной влажности воздуха не более 85 %. Стойкость к проколу не менее 18 Н. Условие прочности при растяжении: исходная не менее 20 мПа, после воздействия кислоты не менее 20 мПа, после воздействия нефти не менее 12 мПа. Относительное удлинение при разрыве, не менее 1000 %. Перчатки должны выдерживать электрическое воздействие при напряжении 5 кВ, не более 7 мА. Ток утечки при напряжении 9 кВ, не более 6,5 мА.</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Перчатки бесшовные, и имеют анатомическую форму.</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Обязательно наличие маркировки. Маркировка должна соответствовать ТР ТС 019/2011.</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2505075" cy="1676400"/>
                  <wp:effectExtent l="0" t="0" r="9525" b="0"/>
                  <wp:docPr id="35" name="Рисунок 4" descr="ÐÐµÑÑÐ°ÑÐºÐ¸ Ð´Ð¸ÑÐ»ÐµÐºÑÑÐ¸ÑÐµÑÐºÐ¸Ðµ Ð»Ð°ÑÐµÐºÑ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ÑÐ°ÑÐºÐ¸ Ð´Ð¸ÑÐ»ÐµÐºÑÑÐ¸ÑÐµÑÐºÐ¸Ðµ Ð»Ð°ÑÐµÐºÑÐ½ÑÐµ"/>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676400"/>
                          </a:xfrm>
                          <a:prstGeom prst="rect">
                            <a:avLst/>
                          </a:prstGeom>
                          <a:noFill/>
                          <a:ln>
                            <a:noFill/>
                          </a:ln>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51</w:t>
            </w:r>
          </w:p>
        </w:tc>
      </w:tr>
      <w:tr w:rsidR="000A0386" w:rsidRPr="00CF7D60" w:rsidTr="005B40EF">
        <w:trPr>
          <w:trHeight w:val="326"/>
        </w:trPr>
        <w:tc>
          <w:tcPr>
            <w:tcW w:w="204" w:type="pct"/>
            <w:tcBorders>
              <w:top w:val="nil"/>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lastRenderedPageBreak/>
              <w:t>12</w:t>
            </w:r>
          </w:p>
        </w:tc>
        <w:tc>
          <w:tcPr>
            <w:tcW w:w="1304"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Каска </w:t>
            </w:r>
            <w:r>
              <w:rPr>
                <w:rFonts w:ascii="Times New Roman" w:hAnsi="Times New Roman"/>
                <w:sz w:val="20"/>
                <w:szCs w:val="20"/>
              </w:rPr>
              <w:t>защитная</w:t>
            </w:r>
          </w:p>
        </w:tc>
        <w:tc>
          <w:tcPr>
            <w:tcW w:w="2902"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Каска должна быть изготовлена в соответствии с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Каска защитная предназначена для защиты головы от механических повреждений (устойчива к боковой деформации), воздействия влаги, брызг металла и переменного тока напряжением до 1000 В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Корпус каски ударопрочный, выполненный из конструкционного полимерного материала – </w:t>
            </w:r>
            <w:proofErr w:type="spellStart"/>
            <w:r w:rsidRPr="00CF7D60">
              <w:rPr>
                <w:rFonts w:ascii="Times New Roman" w:hAnsi="Times New Roman"/>
                <w:sz w:val="20"/>
                <w:szCs w:val="20"/>
              </w:rPr>
              <w:t>TermotreK</w:t>
            </w:r>
            <w:proofErr w:type="spellEnd"/>
            <w:r w:rsidRPr="00CF7D60">
              <w:rPr>
                <w:rFonts w:ascii="Times New Roman" w:hAnsi="Times New Roman"/>
                <w:sz w:val="20"/>
                <w:szCs w:val="20"/>
              </w:rPr>
              <w:t xml:space="preserve"> или эквивалента. Каска оснащена козырьком и  водосточным желобком. Внутренняя оснастка каски крепится к корпусу в шести точках и состоит из амортизатора, изготовленного из тканевых лент. Каска также оснащена системой вентиляции </w:t>
            </w:r>
            <w:proofErr w:type="spellStart"/>
            <w:r w:rsidRPr="00CF7D60">
              <w:rPr>
                <w:rFonts w:ascii="Times New Roman" w:hAnsi="Times New Roman"/>
                <w:sz w:val="20"/>
                <w:szCs w:val="20"/>
              </w:rPr>
              <w:t>подкасочного</w:t>
            </w:r>
            <w:proofErr w:type="spellEnd"/>
            <w:r w:rsidRPr="00CF7D60">
              <w:rPr>
                <w:rFonts w:ascii="Times New Roman" w:hAnsi="Times New Roman"/>
                <w:sz w:val="20"/>
                <w:szCs w:val="20"/>
              </w:rPr>
              <w:t xml:space="preserve"> пространства. Каска имеет обтюратор из мягкого материала </w:t>
            </w:r>
            <w:proofErr w:type="spellStart"/>
            <w:r w:rsidRPr="00CF7D60">
              <w:rPr>
                <w:rFonts w:ascii="Times New Roman" w:hAnsi="Times New Roman"/>
                <w:sz w:val="20"/>
                <w:szCs w:val="20"/>
              </w:rPr>
              <w:t>спанбонд</w:t>
            </w:r>
            <w:proofErr w:type="spellEnd"/>
            <w:r w:rsidRPr="00CF7D60">
              <w:rPr>
                <w:rFonts w:ascii="Times New Roman" w:hAnsi="Times New Roman"/>
                <w:sz w:val="20"/>
                <w:szCs w:val="20"/>
              </w:rPr>
              <w:t>.</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Масса корпуса 240г. Ширина налобной ленты, не менее 30 мм. Ширина несущей ленты, не менее 30 мм. Ширина подбородочного ремня, не менее 15 мм. Температурный режим: от −50 и до +50 °С.</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В комплектации предусмотрено наличие регулируемого подбородочного ремня.</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Цвет: оранжевый</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ТР ТС 019/2011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2019300" cy="1504950"/>
                  <wp:effectExtent l="0" t="0" r="0" b="0"/>
                  <wp:docPr id="39" name="Рисунок 5" descr="ÐÐ°ÑÐºÐ° Ð·Ð°ÑÐ¸ÑÐ½Ð°Ñ Â«Ð¡ÐÐÐ-55 FavoriÂ®TÂ» Ð¾ÑÐ°Ð½Ð¶ÐµÐ²Ð°Ñ (7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ÐºÐ° Ð·Ð°ÑÐ¸ÑÐ½Ð°Ñ Â«Ð¡ÐÐÐ-55 FavoriÂ®TÂ» Ð¾ÑÐ°Ð½Ð¶ÐµÐ²Ð°Ñ (75514)"/>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504950"/>
                          </a:xfrm>
                          <a:prstGeom prst="rect">
                            <a:avLst/>
                          </a:prstGeom>
                          <a:noFill/>
                          <a:ln>
                            <a:noFill/>
                          </a:ln>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proofErr w:type="spellStart"/>
            <w:r>
              <w:rPr>
                <w:rFonts w:ascii="Times New Roman" w:hAnsi="Times New Roman"/>
                <w:sz w:val="20"/>
                <w:szCs w:val="20"/>
              </w:rPr>
              <w:t>шт</w:t>
            </w:r>
            <w:proofErr w:type="spellEnd"/>
          </w:p>
        </w:tc>
        <w:tc>
          <w:tcPr>
            <w:tcW w:w="24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64</w:t>
            </w:r>
          </w:p>
        </w:tc>
      </w:tr>
      <w:tr w:rsidR="000A0386" w:rsidRPr="00CF7D60" w:rsidTr="005B40EF">
        <w:trPr>
          <w:trHeight w:val="326"/>
        </w:trPr>
        <w:tc>
          <w:tcPr>
            <w:tcW w:w="204" w:type="pct"/>
            <w:tcBorders>
              <w:top w:val="nil"/>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13</w:t>
            </w:r>
          </w:p>
        </w:tc>
        <w:tc>
          <w:tcPr>
            <w:tcW w:w="1304"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О</w:t>
            </w:r>
            <w:r w:rsidRPr="00B57D26">
              <w:rPr>
                <w:rFonts w:ascii="Times New Roman" w:hAnsi="Times New Roman"/>
                <w:sz w:val="20"/>
                <w:szCs w:val="20"/>
              </w:rPr>
              <w:t>чки</w:t>
            </w:r>
          </w:p>
        </w:tc>
        <w:tc>
          <w:tcPr>
            <w:tcW w:w="2902"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Очки</w:t>
            </w:r>
            <w:r w:rsidRPr="00CF7D60">
              <w:rPr>
                <w:rFonts w:ascii="Times New Roman" w:hAnsi="Times New Roman"/>
                <w:sz w:val="20"/>
                <w:szCs w:val="20"/>
              </w:rPr>
              <w:t xml:space="preserve"> должн</w:t>
            </w:r>
            <w:r>
              <w:rPr>
                <w:rFonts w:ascii="Times New Roman" w:hAnsi="Times New Roman"/>
                <w:sz w:val="20"/>
                <w:szCs w:val="20"/>
              </w:rPr>
              <w:t>ы</w:t>
            </w:r>
            <w:r w:rsidRPr="00CF7D60">
              <w:rPr>
                <w:rFonts w:ascii="Times New Roman" w:hAnsi="Times New Roman"/>
                <w:sz w:val="20"/>
                <w:szCs w:val="20"/>
              </w:rPr>
              <w:t xml:space="preserve"> быть изготовлена в соответствии с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0A0386"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Функциональные характеристики:</w:t>
            </w:r>
          </w:p>
          <w:p w:rsidR="000A0386" w:rsidRPr="00B57D26" w:rsidRDefault="000A0386" w:rsidP="000A0386">
            <w:pPr>
              <w:spacing w:after="0" w:line="240" w:lineRule="auto"/>
              <w:rPr>
                <w:rFonts w:ascii="Times New Roman" w:hAnsi="Times New Roman"/>
                <w:sz w:val="20"/>
                <w:szCs w:val="20"/>
              </w:rPr>
            </w:pPr>
            <w:r w:rsidRPr="00B57D26">
              <w:rPr>
                <w:rFonts w:ascii="Times New Roman" w:hAnsi="Times New Roman"/>
                <w:sz w:val="20"/>
                <w:szCs w:val="20"/>
              </w:rPr>
              <w:t>Конструкция: открытые очки с линзой-светофильтром (градационный шифр 2-1,2) из ударопрочного поликарбоната. Сферическая форма корпуса и заушников повторяет анатомию головы. Возможно доукомплектование мягким обтюратором 9.836 (поставляется отдельно).</w:t>
            </w:r>
          </w:p>
          <w:p w:rsidR="000A0386" w:rsidRPr="00B57D26" w:rsidRDefault="000A0386" w:rsidP="000A0386">
            <w:pPr>
              <w:spacing w:after="0" w:line="240" w:lineRule="auto"/>
              <w:rPr>
                <w:rFonts w:ascii="Times New Roman" w:hAnsi="Times New Roman"/>
                <w:sz w:val="20"/>
                <w:szCs w:val="20"/>
              </w:rPr>
            </w:pPr>
            <w:r w:rsidRPr="00B57D26">
              <w:rPr>
                <w:rFonts w:ascii="Times New Roman" w:hAnsi="Times New Roman"/>
                <w:sz w:val="20"/>
                <w:szCs w:val="20"/>
              </w:rPr>
              <w:lastRenderedPageBreak/>
              <w:t>Защитные свойства: предназначены для защиты глаз спереди и с боков от летящих частиц (45 м/с). Температурный режим от −5 до +55 °С. Защита от УФ-излучения, усиление контраста. Оптический класс 1.</w:t>
            </w:r>
          </w:p>
          <w:p w:rsidR="000A0386" w:rsidRPr="00B57D26" w:rsidRDefault="000A0386" w:rsidP="000A0386">
            <w:pPr>
              <w:spacing w:after="0" w:line="240" w:lineRule="auto"/>
              <w:rPr>
                <w:rFonts w:ascii="Times New Roman" w:hAnsi="Times New Roman"/>
                <w:sz w:val="20"/>
                <w:szCs w:val="20"/>
              </w:rPr>
            </w:pPr>
            <w:r w:rsidRPr="00B57D26">
              <w:rPr>
                <w:rFonts w:ascii="Times New Roman" w:hAnsi="Times New Roman"/>
                <w:sz w:val="20"/>
                <w:szCs w:val="20"/>
              </w:rPr>
              <w:t xml:space="preserve">Покрытие линз: специальное покрытие </w:t>
            </w:r>
            <w:proofErr w:type="spellStart"/>
            <w:r w:rsidRPr="00B57D26">
              <w:rPr>
                <w:rFonts w:ascii="Times New Roman" w:hAnsi="Times New Roman"/>
                <w:sz w:val="20"/>
                <w:szCs w:val="20"/>
              </w:rPr>
              <w:t>super</w:t>
            </w:r>
            <w:proofErr w:type="spellEnd"/>
            <w:r w:rsidRPr="00B57D26">
              <w:rPr>
                <w:rFonts w:ascii="Times New Roman" w:hAnsi="Times New Roman"/>
                <w:sz w:val="20"/>
                <w:szCs w:val="20"/>
              </w:rPr>
              <w:t xml:space="preserve"> защищает от запотевания и царапин.</w:t>
            </w:r>
          </w:p>
          <w:p w:rsidR="000A0386" w:rsidRPr="00CF7D60" w:rsidRDefault="000A0386" w:rsidP="000A0386">
            <w:pPr>
              <w:spacing w:after="0" w:line="240" w:lineRule="auto"/>
              <w:rPr>
                <w:rFonts w:ascii="Times New Roman" w:hAnsi="Times New Roman"/>
                <w:sz w:val="20"/>
                <w:szCs w:val="20"/>
              </w:rPr>
            </w:pPr>
            <w:r w:rsidRPr="00B57D26">
              <w:rPr>
                <w:rFonts w:ascii="Times New Roman" w:hAnsi="Times New Roman"/>
                <w:sz w:val="20"/>
                <w:szCs w:val="20"/>
              </w:rPr>
              <w:t>Цвет линз: янтарный.</w:t>
            </w:r>
            <w:r>
              <w:rPr>
                <w:rFonts w:ascii="Times New Roman" w:hAnsi="Times New Roman"/>
                <w:sz w:val="20"/>
                <w:szCs w:val="20"/>
              </w:rPr>
              <w:t xml:space="preserve"> </w:t>
            </w:r>
            <w:r w:rsidRPr="00B57D26">
              <w:rPr>
                <w:rFonts w:ascii="Times New Roman" w:hAnsi="Times New Roman"/>
                <w:sz w:val="20"/>
                <w:szCs w:val="20"/>
              </w:rPr>
              <w:t>Масса: 22 г.</w:t>
            </w:r>
            <w:r w:rsidRPr="00CF7D60">
              <w:rPr>
                <w:rFonts w:ascii="Times New Roman" w:hAnsi="Times New Roman"/>
                <w:sz w:val="20"/>
                <w:szCs w:val="20"/>
              </w:rPr>
              <w:t xml:space="preserve"> Обязательно наличие маркировки. Маркировка должна соответствовать ТР ТС 019/2011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Default="000A0386" w:rsidP="000A0386">
            <w:pPr>
              <w:spacing w:after="0" w:line="240" w:lineRule="auto"/>
              <w:rPr>
                <w:rFonts w:ascii="Times New Roman" w:hAnsi="Times New Roman"/>
                <w:sz w:val="20"/>
                <w:szCs w:val="20"/>
              </w:rPr>
            </w:pPr>
          </w:p>
          <w:p w:rsidR="000A0386" w:rsidRPr="00CF7D60" w:rsidRDefault="000A0386" w:rsidP="000A0386">
            <w:pPr>
              <w:spacing w:after="0" w:line="240" w:lineRule="auto"/>
              <w:rPr>
                <w:rFonts w:ascii="Times New Roman" w:hAnsi="Times New Roman"/>
                <w:sz w:val="20"/>
                <w:szCs w:val="20"/>
              </w:rPr>
            </w:pPr>
            <w:r>
              <w:rPr>
                <w:noProof/>
                <w:lang w:eastAsia="ru-RU"/>
              </w:rPr>
              <w:drawing>
                <wp:inline distT="0" distB="0" distL="0" distR="0">
                  <wp:extent cx="2190750" cy="925592"/>
                  <wp:effectExtent l="0" t="0" r="0" b="8255"/>
                  <wp:docPr id="40" name="Рисунок 40" descr="Очки O88 SURGUT CONTRAST super (2-1,2 PC) (Сургут) (18836) жёлт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чки O88 SURGUT CONTRAST super (2-1,2 PC) (Сургут) (18836) жёлтые"/>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500" b="36334"/>
                          <a:stretch/>
                        </pic:blipFill>
                        <pic:spPr bwMode="auto">
                          <a:xfrm>
                            <a:off x="0" y="0"/>
                            <a:ext cx="2209032" cy="9333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proofErr w:type="spellStart"/>
            <w:r>
              <w:rPr>
                <w:rFonts w:ascii="Times New Roman" w:hAnsi="Times New Roman"/>
                <w:sz w:val="20"/>
                <w:szCs w:val="20"/>
              </w:rPr>
              <w:lastRenderedPageBreak/>
              <w:t>шт</w:t>
            </w:r>
            <w:proofErr w:type="spellEnd"/>
          </w:p>
        </w:tc>
        <w:tc>
          <w:tcPr>
            <w:tcW w:w="240" w:type="pct"/>
            <w:tcBorders>
              <w:top w:val="nil"/>
              <w:left w:val="nil"/>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45</w:t>
            </w:r>
          </w:p>
        </w:tc>
      </w:tr>
      <w:tr w:rsidR="000A0386" w:rsidRPr="00CF7D60" w:rsidTr="005B40EF">
        <w:trPr>
          <w:trHeight w:val="54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4</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Страховочная привязь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Страховочная привязь должна быть изготовлена в соответствии с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ОСТ Р ЕН 361-2008 Система стандартов безопасности труда (ССБТ). Средства индивидуальной защиты от падения с высоты. Страховочные привязи. Общие технические требования. Методы испытаний</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ГОСТ Р ЕН 358-2008 Система стандартов безопасности труда (ССБТ).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Необходимая универсальная страховочная привязь с двумя точками крепления на спине и груди и поясом для позиционирования. Точка крепления на спине должна быть дополнена удлиняющим элементом для удобного присоединения компонентов системы защиты от падения. Которую необходимо дополнять вставкой из контактной ленты, ближе к концу элемента. Привязь надлежит оснащать, охватывающей плечевую лямку шлёвкой с контактной лентой (отвечающей контактной ленте, на удлиняющем элементе), для фиксации удлиняющего элемента во время не использования его, предотвращая его бесконтрольное положение. На поясе привязи надлежит расположить, не менее трёх петель для удобства расположения различных инструментов. Пояс необходимо выполнить уширенным: в районе поясницы, не менее 19 см; по бокам, не менее 10 см. В районе боков пояса надлежит расположить Д-образные кольца, для стропа позиционирования. Плечевые лямки должны фиксироваться между собой, дополнительными обхватывающими лямками. Все кольца, регулирующие элементы и замки привязи надлежит выполнить из нержавеющей стали. Соответствующая ширина лямок: основных не менее 40 мм, вспомогательных не менее 15 мм. Все регулирующие лямки должны быть оснащены, обхватывающими держателями свободного конца, чтобы избегать бесконтрольное его положение. Необходима усиленная С-образная прострочка в местах соединения лямок, способствующая повышению износостойкости привязи. Идентификационную бирку надлежит выполнять в виде книжки, что соответственно должно позволять заносить и хранить данные об инспекционном контроле привязи.  Соответствующая температура эксплуатации: не менее –60 и не более +50 °С. Привязь надлежит производить из таких материалов, как полиэфир, гальванизированная сталь, или эквивалент. Привязь должна быть искробезопасной и не являться </w:t>
            </w:r>
            <w:proofErr w:type="spellStart"/>
            <w:r w:rsidRPr="00CF7D60">
              <w:rPr>
                <w:rFonts w:ascii="Times New Roman" w:hAnsi="Times New Roman"/>
                <w:sz w:val="20"/>
                <w:szCs w:val="20"/>
              </w:rPr>
              <w:t>врзрывоопасной</w:t>
            </w:r>
            <w:proofErr w:type="spellEnd"/>
            <w:r>
              <w:rPr>
                <w:rFonts w:ascii="Times New Roman" w:hAnsi="Times New Roman"/>
                <w:sz w:val="20"/>
                <w:szCs w:val="20"/>
              </w:rPr>
              <w:t>, наличие подтверждающего документа подтверждающее данное соответствие</w:t>
            </w:r>
            <w:r w:rsidRPr="00CF7D60">
              <w:rPr>
                <w:rFonts w:ascii="Times New Roman" w:hAnsi="Times New Roman"/>
                <w:sz w:val="20"/>
                <w:szCs w:val="20"/>
              </w:rPr>
              <w:t xml:space="preserve">. Соответствующая масса не должна превышать 1700 г. </w:t>
            </w:r>
            <w:r w:rsidRPr="00CF7D60">
              <w:rPr>
                <w:rFonts w:ascii="Times New Roman" w:hAnsi="Times New Roman"/>
                <w:sz w:val="20"/>
                <w:szCs w:val="20"/>
              </w:rPr>
              <w:lastRenderedPageBreak/>
              <w:t xml:space="preserve">Надлежащая статическая прочность, не менее 15 кН. Привязь должна быть протестирована с грузом, не менее 120 кг. Необходимые Размеры: Длина по торсу: 55 – 80 см. Обхват груди: 75 – 120 см. Обхват пояса: 90 – 120 см. Обхват бедра: 50 – 80 см. Должно быть цветовое различие для распознавания низа и верха. Обязательно наличие маркировки. Маркировка должна соответствовать ТР ТС 019/2011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981075" cy="2671444"/>
                  <wp:effectExtent l="0" t="0" r="0" b="0"/>
                  <wp:docPr id="25" name="Рисунок 25" descr="Страховочная привязь&amp;amp;nbsp;ТА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ховочная привязь&amp;amp;nbsp;ТА50"/>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93" r="23520"/>
                          <a:stretch/>
                        </pic:blipFill>
                        <pic:spPr bwMode="auto">
                          <a:xfrm>
                            <a:off x="0" y="0"/>
                            <a:ext cx="981917" cy="26737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proofErr w:type="spellStart"/>
            <w:r>
              <w:rPr>
                <w:rFonts w:ascii="Times New Roman" w:hAnsi="Times New Roman"/>
                <w:sz w:val="20"/>
                <w:szCs w:val="20"/>
              </w:rPr>
              <w:lastRenderedPageBreak/>
              <w:t>шт</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12</w:t>
            </w:r>
          </w:p>
        </w:tc>
      </w:tr>
      <w:tr w:rsidR="000A0386" w:rsidRPr="00CF7D60" w:rsidTr="005B40EF">
        <w:trPr>
          <w:trHeight w:val="55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5</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Строп с амортизатором регулируемый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Строп с амортизатором регулируемый должен быть изготовлена в соответствии с</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ГОСТ Р ЕН 355-2008 Система стандартов безопасности труда (ССБТ). Средства индивидуальной защиты от падения с высоты. Амортизаторы. Общие технические требования. Методы испытаний</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Технические характеристики:</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Строп должен быть регулируемый с амортизатором, предназначен для безопасной остановки падения и является компонентом страховочной системы. Строп необходимо комплектовать двумя карабинами по обоим концам: На не регулируемом конце арматурный карабин крюк с пластиковым коушем, раскрытием не менее 55 мм; На регулируемом конце, амортизатор с карабином крюком, раскрытием не менее 17 мм. Максимальное раскрытие амортизатора - 1,3 м. Строп надлежит оснащать индикаторами изнашивания. Температура эксплуатации: не менее -60˚ С не более +50˚ С. Вес не должен превышать 1,2 кг. В качестве материалов для карабинов необходимо использовать, нержавеющую (гальванизированную) сталь. Длина не должна превышать 2 м. В качестве материала стропа следует использовать полиамид или эквивалент. Статическая прочность: не менее 15 кН. Сшитые концы стропа необходимо обработать в терм-усадочной плёнкой.</w:t>
            </w:r>
            <w:r>
              <w:t xml:space="preserve"> </w:t>
            </w:r>
            <w:r w:rsidRPr="00CF7D60">
              <w:rPr>
                <w:rFonts w:ascii="Times New Roman" w:hAnsi="Times New Roman"/>
                <w:sz w:val="20"/>
                <w:szCs w:val="20"/>
              </w:rPr>
              <w:t xml:space="preserve">Строп </w:t>
            </w:r>
            <w:r w:rsidRPr="00961FE0">
              <w:rPr>
                <w:rFonts w:ascii="Times New Roman" w:hAnsi="Times New Roman"/>
                <w:sz w:val="20"/>
                <w:szCs w:val="20"/>
              </w:rPr>
              <w:t>долже</w:t>
            </w:r>
            <w:r>
              <w:rPr>
                <w:rFonts w:ascii="Times New Roman" w:hAnsi="Times New Roman"/>
                <w:sz w:val="20"/>
                <w:szCs w:val="20"/>
              </w:rPr>
              <w:t>н</w:t>
            </w:r>
            <w:r w:rsidRPr="00961FE0">
              <w:rPr>
                <w:rFonts w:ascii="Times New Roman" w:hAnsi="Times New Roman"/>
                <w:sz w:val="20"/>
                <w:szCs w:val="20"/>
              </w:rPr>
              <w:t xml:space="preserve"> быть искробезопасной и не являться </w:t>
            </w:r>
            <w:proofErr w:type="spellStart"/>
            <w:r w:rsidRPr="00961FE0">
              <w:rPr>
                <w:rFonts w:ascii="Times New Roman" w:hAnsi="Times New Roman"/>
                <w:sz w:val="20"/>
                <w:szCs w:val="20"/>
              </w:rPr>
              <w:t>врзрывоопасной</w:t>
            </w:r>
            <w:proofErr w:type="spellEnd"/>
            <w:r>
              <w:t xml:space="preserve">. </w:t>
            </w:r>
            <w:r w:rsidRPr="00F6435E">
              <w:rPr>
                <w:rFonts w:ascii="Times New Roman" w:hAnsi="Times New Roman"/>
                <w:sz w:val="20"/>
                <w:szCs w:val="20"/>
              </w:rPr>
              <w:t>наличие подтверждающего документа подтверждающее данное соответствие</w:t>
            </w:r>
            <w:r>
              <w:rPr>
                <w:rFonts w:ascii="Times New Roman" w:hAnsi="Times New Roman"/>
                <w:sz w:val="20"/>
                <w:szCs w:val="20"/>
              </w:rPr>
              <w:t>.</w:t>
            </w:r>
            <w:r w:rsidRPr="00CF7D60">
              <w:rPr>
                <w:rFonts w:ascii="Times New Roman" w:hAnsi="Times New Roman"/>
                <w:sz w:val="20"/>
                <w:szCs w:val="20"/>
              </w:rPr>
              <w:t xml:space="preserve"> Обязательно наличие маркировки. Маркировка должна соответствовать ТР ТС 019/2011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noProof/>
                <w:sz w:val="20"/>
                <w:szCs w:val="20"/>
                <w:lang w:eastAsia="ru-RU"/>
              </w:rPr>
              <w:lastRenderedPageBreak/>
              <w:drawing>
                <wp:inline distT="0" distB="0" distL="0" distR="0">
                  <wp:extent cx="1316990" cy="3429000"/>
                  <wp:effectExtent l="0" t="8255" r="8255"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22805" t="556" r="19584" b="-556"/>
                          <a:stretch/>
                        </pic:blipFill>
                        <pic:spPr bwMode="auto">
                          <a:xfrm rot="16200000">
                            <a:off x="0" y="0"/>
                            <a:ext cx="1316990" cy="3429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proofErr w:type="spellStart"/>
            <w:r>
              <w:rPr>
                <w:rFonts w:ascii="Times New Roman" w:hAnsi="Times New Roman"/>
                <w:sz w:val="20"/>
                <w:szCs w:val="20"/>
              </w:rPr>
              <w:lastRenderedPageBreak/>
              <w:t>шт</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37</w:t>
            </w:r>
          </w:p>
        </w:tc>
      </w:tr>
      <w:tr w:rsidR="000A0386" w:rsidRPr="00CF7D60" w:rsidTr="005B40EF">
        <w:trPr>
          <w:trHeight w:val="276"/>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lastRenderedPageBreak/>
              <w:t>1</w:t>
            </w:r>
            <w:r>
              <w:rPr>
                <w:rFonts w:ascii="Times New Roman" w:hAnsi="Times New Roman"/>
                <w:sz w:val="20"/>
                <w:szCs w:val="20"/>
              </w:rPr>
              <w:t>6</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Наколенники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Наколенники должны легко крепятся к ноге с помощью тесьмы. В качестве материала необходимо использовать, материал EVA или эквивалент. Вес наколенников не должен превышать 300 г. Цвет: черный.</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Конструкция представлена на эскизе </w:t>
            </w:r>
          </w:p>
          <w:p w:rsidR="000A0386" w:rsidRPr="00CF7D60" w:rsidRDefault="000A0386" w:rsidP="000A0386">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90700" cy="1790700"/>
                  <wp:effectExtent l="0" t="0" r="0" b="0"/>
                  <wp:docPr id="33" name="Рисунок 6" descr="ÐÐ°ÐºÐ¾Ð»ÐµÐ½Ð½Ð¸ÐºÐ¸ ÑÐ½Ð¸Ð²ÐµÑÑÐ°Ð»Ñ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ºÐ¾Ð»ÐµÐ½Ð½Ð¸ÐºÐ¸ ÑÐ½Ð¸Ð²ÐµÑÑÐ°Ð»ÑÐ½ÑÐµ"/>
                          <pic:cNvPicPr>
                            <a:picLocks noChangeAspect="1" noChangeArrowheads="1"/>
                          </pic:cNvPicPr>
                        </pic:nvPicPr>
                        <pic:blipFill>
                          <a:blip r:embed="rId24" r:link="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9070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64</w:t>
            </w:r>
          </w:p>
        </w:tc>
      </w:tr>
      <w:tr w:rsidR="000A0386" w:rsidRPr="00CF7D60" w:rsidTr="005B40EF">
        <w:trPr>
          <w:trHeight w:val="587"/>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1</w:t>
            </w:r>
            <w:r>
              <w:rPr>
                <w:rFonts w:ascii="Times New Roman" w:hAnsi="Times New Roman"/>
                <w:sz w:val="20"/>
                <w:szCs w:val="20"/>
              </w:rPr>
              <w:t>7</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Средство индивидуальной защиты органов дыхания</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Полумаска (респиратор) </w:t>
            </w:r>
            <w:proofErr w:type="spellStart"/>
            <w:r w:rsidRPr="00CF7D60">
              <w:rPr>
                <w:rFonts w:ascii="Times New Roman" w:hAnsi="Times New Roman"/>
                <w:sz w:val="20"/>
                <w:szCs w:val="20"/>
              </w:rPr>
              <w:t>противоаэрозольная</w:t>
            </w:r>
            <w:proofErr w:type="spellEnd"/>
            <w:r w:rsidRPr="00CF7D60">
              <w:rPr>
                <w:rFonts w:ascii="Times New Roman" w:hAnsi="Times New Roman"/>
                <w:sz w:val="20"/>
                <w:szCs w:val="20"/>
              </w:rPr>
              <w:t xml:space="preserve"> с клапаном выдоха изготовлена в соответствии с ТР ТС 019/2011 О безопасности средств индивидуальной защиты</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Полумаска фильтрующая должна защищать от пыли и туманов, плотно прилегать к лицу. Обязательное наличие параболического клапана выдоха, должен эффективно отводить тепло и </w:t>
            </w:r>
            <w:r w:rsidRPr="00CF7D60">
              <w:rPr>
                <w:rFonts w:ascii="Times New Roman" w:hAnsi="Times New Roman"/>
                <w:sz w:val="20"/>
                <w:szCs w:val="20"/>
              </w:rPr>
              <w:lastRenderedPageBreak/>
              <w:t xml:space="preserve">влагу, обеспечивая легкость дыхания. Должна быть чашеобразная форма и сопротивление смятию, обеспечивают надежную, комфортную защиту, особенно при повышенных температурах и влажности. Масса полумаски не должна превышать 12 г. Полумаска должна обеспечивать защиту FFP1 (не менее 4 ПДК). Срок хранения: 3 года. Среднее значение ограничения поля зрения 18,1 %. Температурный диапазон эксплуатации, от -30 до +70 0С. Полумаска должна относиться к среднему классу защиты по эффективности. Должны отсутствовать: раздражающие действия на (кожу и слизистые оболочки), кожно-резорбтивное действие, сенсибилизирующее действие.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ТР ТС 019/2011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noProof/>
                <w:sz w:val="20"/>
                <w:szCs w:val="20"/>
                <w:lang w:eastAsia="ru-RU"/>
              </w:rPr>
              <w:drawing>
                <wp:inline distT="0" distB="0" distL="0" distR="0">
                  <wp:extent cx="1495425" cy="1514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514475"/>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proofErr w:type="spellStart"/>
            <w:r>
              <w:rPr>
                <w:rFonts w:ascii="Times New Roman" w:hAnsi="Times New Roman"/>
                <w:sz w:val="20"/>
                <w:szCs w:val="20"/>
              </w:rPr>
              <w:lastRenderedPageBreak/>
              <w:t>шт</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632</w:t>
            </w:r>
          </w:p>
        </w:tc>
      </w:tr>
      <w:tr w:rsidR="000A0386" w:rsidRPr="00CF7D60" w:rsidTr="005B40EF">
        <w:trPr>
          <w:trHeight w:val="69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lastRenderedPageBreak/>
              <w:t>18</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Вкладыши (</w:t>
            </w:r>
            <w:proofErr w:type="spellStart"/>
            <w:r w:rsidRPr="00CF7D60">
              <w:rPr>
                <w:rFonts w:ascii="Times New Roman" w:hAnsi="Times New Roman"/>
                <w:sz w:val="20"/>
                <w:szCs w:val="20"/>
              </w:rPr>
              <w:t>беруши</w:t>
            </w:r>
            <w:proofErr w:type="spellEnd"/>
            <w:r w:rsidRPr="00CF7D60">
              <w:rPr>
                <w:rFonts w:ascii="Times New Roman" w:hAnsi="Times New Roman"/>
                <w:sz w:val="20"/>
                <w:szCs w:val="20"/>
              </w:rPr>
              <w:t xml:space="preserve">) </w:t>
            </w:r>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Вкладыши (</w:t>
            </w:r>
            <w:proofErr w:type="spellStart"/>
            <w:r w:rsidRPr="00CF7D60">
              <w:rPr>
                <w:rFonts w:ascii="Times New Roman" w:hAnsi="Times New Roman"/>
                <w:sz w:val="20"/>
                <w:szCs w:val="20"/>
              </w:rPr>
              <w:t>беруши</w:t>
            </w:r>
            <w:proofErr w:type="spellEnd"/>
            <w:r w:rsidRPr="00CF7D60">
              <w:rPr>
                <w:rFonts w:ascii="Times New Roman" w:hAnsi="Times New Roman"/>
                <w:sz w:val="20"/>
                <w:szCs w:val="20"/>
              </w:rPr>
              <w:t xml:space="preserve">) многоразовые со съемным шнурком в индивидуальной упаковке изготовлены в соответствии с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ТР ТС 019/2011 «О безопасности средств индивидуальной защиты»</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и технические характеристики: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Вкладыши способствуют снижению уровня шума на 28 дБ. Вкладыши (</w:t>
            </w:r>
            <w:proofErr w:type="spellStart"/>
            <w:r w:rsidRPr="00CF7D60">
              <w:rPr>
                <w:rFonts w:ascii="Times New Roman" w:hAnsi="Times New Roman"/>
                <w:sz w:val="20"/>
                <w:szCs w:val="20"/>
              </w:rPr>
              <w:t>беруши</w:t>
            </w:r>
            <w:proofErr w:type="spellEnd"/>
            <w:r w:rsidRPr="00CF7D60">
              <w:rPr>
                <w:rFonts w:ascii="Times New Roman" w:hAnsi="Times New Roman"/>
                <w:sz w:val="20"/>
                <w:szCs w:val="20"/>
              </w:rPr>
              <w:t xml:space="preserve">) многоразовые. Вкладыши состоят из твердой основы для удобства вставления и мягких фланцев, изготовленных из термопластичного эластомера. В своей конструкции вкладыши имеют твердую ножку, обеспечивающую удобство захвата, и легкую установку вкладыша. Вкладыши имеют съемный шнурок, а также индивидуальный пластиковый контейнер. Размер стандартный.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ТР ТС 019/2011 </w:t>
            </w:r>
          </w:p>
          <w:p w:rsidR="000A0386" w:rsidRPr="00CF7D60" w:rsidRDefault="000A0386" w:rsidP="000A0386">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0A0386" w:rsidRPr="00CF7D60" w:rsidRDefault="000A0386" w:rsidP="000A0386">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638300" cy="1657350"/>
                  <wp:effectExtent l="0" t="0" r="0" b="0"/>
                  <wp:docPr id="32" name="Рисунок 7" descr="ÐÐºÐ»Ð°Ð´ÑÑÐ¸ (Ð±ÐµÑÑÑÐ¸) Ð¼Ð½Ð¾Ð³Ð¾ÑÐ°Ð·Ð¾Ð²ÑÐµ ÑÐ¾ ÑÑÐµÐ¼Ð½ÑÐ¼ ÑÐ½ÑÑÐºÐ¾Ð¼ Ð² Ð¸Ð½Ð´Ð¸Ð²Ð¸Ð´ÑÐ°Ð»ÑÐ½Ð¾Ð¹ ÑÐ¿Ð°ÐºÐ¾Ð²ÐºÐµ Â«Ð¤ÑÑÐ¶Ð½ ÐÐ°Ð´Ð¶Â» (101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ºÐ»Ð°Ð´ÑÑÐ¸ (Ð±ÐµÑÑÑÐ¸) Ð¼Ð½Ð¾Ð³Ð¾ÑÐ°Ð·Ð¾Ð²ÑÐµ ÑÐ¾ ÑÑÐµÐ¼Ð½ÑÐ¼ ÑÐ½ÑÑÐºÐ¾Ð¼ Ð² Ð¸Ð½Ð´Ð¸Ð²Ð¸Ð´ÑÐ°Ð»ÑÐ½Ð¾Ð¹ ÑÐ¿Ð°ÐºÐ¾Ð²ÐºÐµ Â«Ð¤ÑÑÐ¶Ð½ ÐÐ°Ð´Ð¶Â» (1011282)"/>
                          <pic:cNvPicPr>
                            <a:picLocks noChangeAspect="1" noChangeArrowheads="1"/>
                          </pic:cNvPicPr>
                        </pic:nvPicPr>
                        <pic:blipFill>
                          <a:blip r:embed="rId27"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65735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proofErr w:type="spellStart"/>
            <w:r>
              <w:rPr>
                <w:rFonts w:ascii="Times New Roman" w:hAnsi="Times New Roman"/>
                <w:sz w:val="20"/>
                <w:szCs w:val="20"/>
              </w:rPr>
              <w:t>шт</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0A0386" w:rsidRPr="00CF7D60" w:rsidRDefault="000A0386" w:rsidP="000A0386">
            <w:pPr>
              <w:spacing w:after="0" w:line="240" w:lineRule="auto"/>
              <w:rPr>
                <w:rFonts w:ascii="Times New Roman" w:hAnsi="Times New Roman"/>
                <w:sz w:val="20"/>
                <w:szCs w:val="20"/>
              </w:rPr>
            </w:pPr>
            <w:r>
              <w:rPr>
                <w:rFonts w:ascii="Times New Roman" w:hAnsi="Times New Roman"/>
                <w:sz w:val="20"/>
                <w:szCs w:val="20"/>
              </w:rPr>
              <w:t>23</w:t>
            </w:r>
          </w:p>
        </w:tc>
      </w:tr>
    </w:tbl>
    <w:p w:rsidR="000038C0" w:rsidRPr="00F036FD" w:rsidRDefault="000038C0" w:rsidP="00F036FD">
      <w:pPr>
        <w:pStyle w:val="1"/>
        <w:ind w:left="0"/>
        <w:rPr>
          <w:b/>
          <w:sz w:val="22"/>
          <w:szCs w:val="22"/>
        </w:rPr>
      </w:pP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качеству</w:t>
      </w:r>
      <w:r w:rsidR="002D591A" w:rsidRPr="00F036FD">
        <w:rPr>
          <w:b/>
          <w:sz w:val="22"/>
          <w:szCs w:val="22"/>
        </w:rPr>
        <w:t>, безопасности</w:t>
      </w:r>
      <w:r w:rsidRPr="00F036FD">
        <w:rPr>
          <w:b/>
          <w:sz w:val="22"/>
          <w:szCs w:val="22"/>
        </w:rPr>
        <w:t xml:space="preserve"> товара</w:t>
      </w:r>
      <w:r w:rsidR="002D591A" w:rsidRPr="00F036FD">
        <w:rPr>
          <w:b/>
          <w:sz w:val="22"/>
          <w:szCs w:val="22"/>
        </w:rPr>
        <w:t>,</w:t>
      </w:r>
      <w:r w:rsidR="006F08AB" w:rsidRPr="00F036FD">
        <w:rPr>
          <w:b/>
          <w:sz w:val="22"/>
          <w:szCs w:val="22"/>
        </w:rPr>
        <w:t xml:space="preserve"> подачи заявки и составу. </w:t>
      </w:r>
      <w:r w:rsidR="002D591A" w:rsidRPr="00F036FD">
        <w:rPr>
          <w:b/>
          <w:sz w:val="22"/>
          <w:szCs w:val="22"/>
        </w:rPr>
        <w:t xml:space="preserve"> </w:t>
      </w:r>
    </w:p>
    <w:p w:rsidR="000038C0" w:rsidRPr="00F036FD" w:rsidRDefault="000038C0" w:rsidP="00F036FD">
      <w:pPr>
        <w:autoSpaceDE w:val="0"/>
        <w:autoSpaceDN w:val="0"/>
        <w:adjustRightInd w:val="0"/>
        <w:spacing w:after="0" w:line="240" w:lineRule="auto"/>
        <w:rPr>
          <w:rFonts w:ascii="Times New Roman" w:hAnsi="Times New Roman"/>
          <w:shd w:val="clear" w:color="auto" w:fill="FFFFFF"/>
        </w:rPr>
      </w:pPr>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lastRenderedPageBreak/>
        <w:t>Поставляемый товар должен быть новым товаром (товаром, который не был в употреблении</w:t>
      </w:r>
      <w:r w:rsidR="001D0897">
        <w:rPr>
          <w:rFonts w:ascii="Times New Roman" w:hAnsi="Times New Roman"/>
        </w:rPr>
        <w:t xml:space="preserve">, </w:t>
      </w:r>
      <w:r w:rsidR="001D0897" w:rsidRPr="00165417">
        <w:rPr>
          <w:rFonts w:ascii="Times New Roman" w:hAnsi="Times New Roman"/>
        </w:rPr>
        <w:t xml:space="preserve">не ранее </w:t>
      </w:r>
      <w:r w:rsidR="005E43DD" w:rsidRPr="00165417">
        <w:rPr>
          <w:rFonts w:ascii="Times New Roman" w:hAnsi="Times New Roman"/>
        </w:rPr>
        <w:t>2020</w:t>
      </w:r>
      <w:r w:rsidR="001D0897" w:rsidRPr="00165417">
        <w:rPr>
          <w:rFonts w:ascii="Times New Roman" w:hAnsi="Times New Roman"/>
        </w:rPr>
        <w:t xml:space="preserve"> года изготовления</w:t>
      </w:r>
      <w:r w:rsidRPr="00165417">
        <w:rPr>
          <w:rFonts w:ascii="Times New Roman" w:hAnsi="Times New Roman"/>
        </w:rPr>
        <w:t>, не прошел ремонт, в том числе восстановление, замену составных частей, восстановление потребительских свойств, не снятым с производства, свободным от прав третьих лиц и других обременений, не находится под запретом (арестом), в залоге, и соответствовать действующему законод</w:t>
      </w:r>
      <w:r w:rsidR="008A397E" w:rsidRPr="00165417">
        <w:rPr>
          <w:rFonts w:ascii="Times New Roman" w:hAnsi="Times New Roman"/>
        </w:rPr>
        <w:t>ательству</w:t>
      </w:r>
      <w:r w:rsidR="008A397E">
        <w:rPr>
          <w:rFonts w:ascii="Times New Roman" w:hAnsi="Times New Roman"/>
        </w:rPr>
        <w:t xml:space="preserve"> Российской Федерации)</w:t>
      </w:r>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t>Качество поставляемого товара должно удовлетворять требованиям действующих в РФ соответствующих ГОСТов и ТУ, санитарно-гигиеническим требованиям со всеми изменениями и дополнениями на момент отгрузки, принятых для данного вида товара, и сертификатам соответствия.</w:t>
      </w:r>
    </w:p>
    <w:p w:rsidR="000038C0" w:rsidRPr="00F036FD" w:rsidRDefault="000038C0" w:rsidP="00B72918">
      <w:pPr>
        <w:widowControl w:val="0"/>
        <w:shd w:val="clear" w:color="auto" w:fill="FFFFFF"/>
        <w:spacing w:after="0" w:line="240" w:lineRule="auto"/>
        <w:ind w:firstLine="567"/>
        <w:rPr>
          <w:rFonts w:ascii="Times New Roman" w:hAnsi="Times New Roman"/>
        </w:rPr>
      </w:pPr>
      <w:r w:rsidRPr="00F036FD">
        <w:rPr>
          <w:rFonts w:ascii="Times New Roman" w:hAnsi="Times New Roman"/>
          <w:lang w:eastAsia="ru-RU"/>
        </w:rPr>
        <w:t>Гарантийный срок на товар устанавливается в соответствии со сроком гарантии, установленным производителем данного товара, но не менее 12 месяцев. Исчисление гарантийного срока начинается с даты подписания документов о приемке. Объем гарантии качества на поставляемый товар предоставляется в соответствии с техническими документами на данный вид товара.</w:t>
      </w:r>
      <w:r w:rsidR="008A397E">
        <w:rPr>
          <w:rFonts w:ascii="Times New Roman" w:hAnsi="Times New Roman"/>
          <w:lang w:eastAsia="ru-RU"/>
        </w:rPr>
        <w:t xml:space="preserve"> </w:t>
      </w:r>
      <w:r w:rsidRPr="00F036FD">
        <w:rPr>
          <w:rFonts w:ascii="Times New Roman" w:hAnsi="Times New Roman"/>
          <w:lang w:eastAsia="ru-RU"/>
        </w:rPr>
        <w:t>Срок действия гарантии, предоставляемый Поставщиком, должен быть не менее чем срок действия гарантии, установленны</w:t>
      </w:r>
      <w:r w:rsidR="008A397E">
        <w:rPr>
          <w:rFonts w:ascii="Times New Roman" w:hAnsi="Times New Roman"/>
          <w:lang w:eastAsia="ru-RU"/>
        </w:rPr>
        <w:t>й производителем данного товара</w:t>
      </w:r>
    </w:p>
    <w:p w:rsidR="000038C0" w:rsidRPr="00F036FD" w:rsidRDefault="000038C0" w:rsidP="00B72918">
      <w:pPr>
        <w:shd w:val="clear" w:color="auto" w:fill="FFFFFF"/>
        <w:spacing w:after="0" w:line="240" w:lineRule="auto"/>
        <w:ind w:firstLine="567"/>
        <w:rPr>
          <w:rFonts w:ascii="Times New Roman" w:hAnsi="Times New Roman"/>
          <w:bCs/>
        </w:rPr>
      </w:pPr>
      <w:r w:rsidRPr="00F036FD">
        <w:rPr>
          <w:rFonts w:ascii="Times New Roman" w:hAnsi="Times New Roman"/>
          <w:bC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F036FD" w:rsidRPr="00F036FD" w:rsidRDefault="00F036FD" w:rsidP="005E43DD">
      <w:pPr>
        <w:shd w:val="clear" w:color="auto" w:fill="FFFFFF"/>
        <w:spacing w:after="0" w:line="240" w:lineRule="auto"/>
        <w:ind w:firstLine="567"/>
        <w:rPr>
          <w:rFonts w:ascii="Times New Roman" w:hAnsi="Times New Roman"/>
          <w:bCs/>
        </w:rPr>
      </w:pPr>
      <w:r w:rsidRPr="00F036FD">
        <w:rPr>
          <w:rFonts w:ascii="Times New Roman" w:hAnsi="Times New Roman"/>
          <w:bCs/>
        </w:rPr>
        <w:t>Подтверждением соответствия установленным требованиям является предоставление в составе заявке сертификата (декларации) соответствия  ТР ТС 019/ 2011 «О Безопасности средств индивидуальной защиты», оформленными в соответствии с Решением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с приложением указанных в сертификатах (декларациях) соответствия документов (протоколов испытаний). Сертификат (декларация) должны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коду предлагаемой продукции.  Протокол испытаний изделия должен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 xml:space="preserve">коду перечисленному в наименовании продукции протокола испытаний в соответствии с предлагаемой продукцией. Протокол должен являться основанием выдачи предоставленного сертификата (декларации).  Показатели должны быть указаны фактические по результатам </w:t>
      </w:r>
      <w:r w:rsidR="001D0897" w:rsidRPr="00F036FD">
        <w:rPr>
          <w:rFonts w:ascii="Times New Roman" w:hAnsi="Times New Roman"/>
          <w:bCs/>
        </w:rPr>
        <w:t>испытаний,</w:t>
      </w:r>
      <w:r w:rsidRPr="00F036FD">
        <w:rPr>
          <w:rFonts w:ascii="Times New Roman" w:hAnsi="Times New Roman"/>
          <w:bCs/>
        </w:rPr>
        <w:t xml:space="preserve"> указанным в протоколе испытаний</w:t>
      </w:r>
      <w:r w:rsidR="00961FE0">
        <w:rPr>
          <w:rFonts w:ascii="Times New Roman" w:hAnsi="Times New Roman"/>
          <w:bCs/>
        </w:rPr>
        <w:t>.</w:t>
      </w:r>
    </w:p>
    <w:p w:rsidR="006F08AB" w:rsidRPr="00F036FD" w:rsidRDefault="006F08AB" w:rsidP="00B72918">
      <w:pPr>
        <w:shd w:val="clear" w:color="auto" w:fill="FFFFFF"/>
        <w:spacing w:after="0" w:line="240" w:lineRule="auto"/>
        <w:ind w:firstLine="567"/>
        <w:rPr>
          <w:rFonts w:ascii="Times New Roman" w:hAnsi="Times New Roman"/>
          <w:bCs/>
        </w:rPr>
      </w:pPr>
      <w:r w:rsidRPr="00F036FD">
        <w:rPr>
          <w:rFonts w:ascii="Times New Roman" w:hAnsi="Times New Roman"/>
          <w:bCs/>
        </w:rPr>
        <w:t>Участник должен являться производителем либо обладать наличием статуса официального дилера, представителя, дистрибьютера, партнера или иного аналогичного статуса. В подтверждение участник в составе заявки должен представить документ, подтверждающий, что участник является производителем либо обладает наличием статуса официального дилера, представителя, дистрибьютера, партнера или иного аналогичного статуса (письменное подтверждение производителя, и/или дилерский договор с производителем товаров с приложением всех листов договора, приложений, дополнительных соглашений и спецификаций к нему о праве участника</w:t>
      </w:r>
      <w:r w:rsidR="00F036FD" w:rsidRPr="00F036FD">
        <w:rPr>
          <w:rFonts w:ascii="Times New Roman" w:hAnsi="Times New Roman"/>
          <w:bCs/>
        </w:rPr>
        <w:t xml:space="preserve"> осуществлять поставку товаров)</w:t>
      </w:r>
    </w:p>
    <w:p w:rsidR="006F08AB" w:rsidRDefault="006F08AB" w:rsidP="00B72918">
      <w:pPr>
        <w:shd w:val="clear" w:color="auto" w:fill="FFFFFF"/>
        <w:spacing w:after="0" w:line="240" w:lineRule="auto"/>
        <w:ind w:firstLine="567"/>
        <w:rPr>
          <w:rFonts w:ascii="Times New Roman" w:hAnsi="Times New Roman"/>
        </w:rPr>
      </w:pPr>
      <w:r w:rsidRPr="00F036FD">
        <w:rPr>
          <w:rFonts w:ascii="Times New Roman" w:hAnsi="Times New Roman"/>
        </w:rPr>
        <w:t xml:space="preserve">Предоставление в описании конкретных показателей, соответствующих значениям, установленным в настоящем Техническом задании, является обязательным для всех участников процедуры закупки. Конкретные показатели, не должны допускать двусмысленного толкования их значений и однозначно давать возможность определить, какими конкретными характеристиками будет обладать Товар. При указании товарного знака (его словесного обозначения) предлагаемого Товара использование терминов «или эквивалент» / «эквивалент» не допускается. Указываемые значения должны быть точными, конкретными, не сопровождаться словами: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 должно быть более», «не более», «не должно быть менее», </w:t>
      </w:r>
      <w:r w:rsidR="00961FE0">
        <w:rPr>
          <w:rFonts w:ascii="Times New Roman" w:hAnsi="Times New Roman"/>
        </w:rPr>
        <w:t xml:space="preserve">«надлежит», </w:t>
      </w:r>
      <w:r w:rsidRPr="00F036FD">
        <w:rPr>
          <w:rFonts w:ascii="Times New Roman" w:hAnsi="Times New Roman"/>
        </w:rPr>
        <w:t xml:space="preserve">«должно быть не менее», «должно быть не ниже», «от», «до», «диапазон», «должно», «иметь», «тире», «возможно», «можно» а </w:t>
      </w:r>
      <w:r w:rsidR="00F036FD" w:rsidRPr="00F036FD">
        <w:rPr>
          <w:rFonts w:ascii="Times New Roman" w:hAnsi="Times New Roman"/>
        </w:rPr>
        <w:t>также производными от этих слов</w:t>
      </w:r>
      <w:r w:rsidR="005E43DD">
        <w:rPr>
          <w:rFonts w:ascii="Times New Roman" w:hAnsi="Times New Roman"/>
        </w:rPr>
        <w:t xml:space="preserve"> или равных по значению, в том числе знаки обозначающие не конкретное числовое значение.</w:t>
      </w:r>
    </w:p>
    <w:p w:rsidR="00EC2BCD" w:rsidRPr="00F036FD" w:rsidRDefault="00EC2BCD" w:rsidP="00B72918">
      <w:pPr>
        <w:shd w:val="clear" w:color="auto" w:fill="FFFFFF"/>
        <w:spacing w:after="0" w:line="240" w:lineRule="auto"/>
        <w:ind w:firstLine="567"/>
        <w:rPr>
          <w:rFonts w:ascii="Times New Roman" w:hAnsi="Times New Roman"/>
        </w:rPr>
      </w:pPr>
      <w:r>
        <w:rPr>
          <w:rFonts w:ascii="Times New Roman" w:hAnsi="Times New Roman"/>
        </w:rPr>
        <w:t>Участник при формировании предложения, обязаны указать наименование Изготовителя, предлагаемой продукции.</w:t>
      </w:r>
    </w:p>
    <w:p w:rsidR="000038C0" w:rsidRDefault="000038C0" w:rsidP="00B72918">
      <w:pPr>
        <w:spacing w:after="0" w:line="240" w:lineRule="auto"/>
        <w:ind w:firstLine="567"/>
        <w:rPr>
          <w:rFonts w:ascii="Times New Roman" w:hAnsi="Times New Roman"/>
        </w:rPr>
      </w:pPr>
      <w:r w:rsidRPr="00F036FD">
        <w:rPr>
          <w:rFonts w:ascii="Times New Roman" w:hAnsi="Times New Roman"/>
        </w:rPr>
        <w:t>В случае поставки товара ненадлежащего качества и/или комплектности Поставщик обязан доукомплектовать или заменить товар надлежащего качества в течение 10 (десяти) рабочих дней с момента предъявления Заказчиком такого требования.</w:t>
      </w:r>
    </w:p>
    <w:p w:rsidR="00961FE0" w:rsidRDefault="00961FE0" w:rsidP="00B72918">
      <w:pPr>
        <w:spacing w:after="0" w:line="240" w:lineRule="auto"/>
        <w:ind w:firstLine="567"/>
        <w:rPr>
          <w:rFonts w:ascii="Times New Roman" w:hAnsi="Times New Roman"/>
        </w:rPr>
      </w:pPr>
    </w:p>
    <w:p w:rsidR="005E43DD" w:rsidRPr="00C402D7" w:rsidRDefault="005E43DD" w:rsidP="005E43DD">
      <w:pPr>
        <w:pStyle w:val="a6"/>
        <w:numPr>
          <w:ilvl w:val="0"/>
          <w:numId w:val="1"/>
        </w:numPr>
        <w:spacing w:after="0" w:line="240" w:lineRule="auto"/>
        <w:ind w:hanging="720"/>
        <w:rPr>
          <w:rFonts w:ascii="Times New Roman" w:hAnsi="Times New Roman"/>
          <w:b/>
          <w:bCs/>
        </w:rPr>
      </w:pPr>
      <w:r w:rsidRPr="00C402D7">
        <w:rPr>
          <w:rFonts w:ascii="Times New Roman" w:hAnsi="Times New Roman"/>
          <w:b/>
          <w:bCs/>
        </w:rPr>
        <w:t xml:space="preserve">Дополнительные требования </w:t>
      </w:r>
      <w:r w:rsidR="00736639" w:rsidRPr="00C402D7">
        <w:rPr>
          <w:rFonts w:ascii="Times New Roman" w:hAnsi="Times New Roman"/>
          <w:b/>
          <w:bCs/>
        </w:rPr>
        <w:t>к изделиям,</w:t>
      </w:r>
      <w:r w:rsidRPr="00C402D7">
        <w:rPr>
          <w:rFonts w:ascii="Times New Roman" w:hAnsi="Times New Roman"/>
          <w:b/>
          <w:bCs/>
        </w:rPr>
        <w:t xml:space="preserve"> попадающим под требования маркировки товаров</w:t>
      </w:r>
      <w:r w:rsidRPr="00C402D7">
        <w:rPr>
          <w:b/>
          <w:bCs/>
        </w:rPr>
        <w:t xml:space="preserve"> </w:t>
      </w:r>
      <w:r w:rsidRPr="00C402D7">
        <w:rPr>
          <w:rFonts w:ascii="Times New Roman" w:hAnsi="Times New Roman"/>
          <w:b/>
          <w:bCs/>
        </w:rPr>
        <w:t>средствами идентификации.</w:t>
      </w:r>
    </w:p>
    <w:p w:rsidR="005E43DD" w:rsidRPr="00C402D7" w:rsidRDefault="005E43DD" w:rsidP="005E43DD">
      <w:pPr>
        <w:spacing w:after="0" w:line="240" w:lineRule="auto"/>
        <w:ind w:firstLine="567"/>
        <w:rPr>
          <w:rFonts w:ascii="Times New Roman" w:hAnsi="Times New Roman"/>
        </w:rPr>
      </w:pPr>
    </w:p>
    <w:p w:rsidR="005E43DD" w:rsidRPr="00C402D7" w:rsidRDefault="005E43DD" w:rsidP="00B72918">
      <w:pPr>
        <w:spacing w:after="0" w:line="240" w:lineRule="auto"/>
        <w:ind w:firstLine="567"/>
        <w:rPr>
          <w:rFonts w:ascii="Times New Roman" w:hAnsi="Times New Roman"/>
        </w:rPr>
      </w:pPr>
    </w:p>
    <w:p w:rsidR="005E43DD" w:rsidRPr="00C402D7" w:rsidRDefault="007915EB" w:rsidP="00B72918">
      <w:pPr>
        <w:spacing w:after="0" w:line="240" w:lineRule="auto"/>
        <w:ind w:firstLine="567"/>
        <w:rPr>
          <w:rFonts w:ascii="Times New Roman" w:hAnsi="Times New Roman"/>
        </w:rPr>
      </w:pPr>
      <w:r w:rsidRPr="00C402D7">
        <w:rPr>
          <w:rFonts w:ascii="Times New Roman" w:hAnsi="Times New Roman"/>
        </w:rPr>
        <w:lastRenderedPageBreak/>
        <w:t xml:space="preserve">Продукция легкой промышленности должна иметь средства идентификации в соответствии  с Постановление Правительства РФ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w:t>
      </w:r>
    </w:p>
    <w:p w:rsidR="007915EB" w:rsidRPr="00C402D7" w:rsidRDefault="007915EB" w:rsidP="00B72918">
      <w:pPr>
        <w:spacing w:after="0" w:line="240" w:lineRule="auto"/>
        <w:ind w:firstLine="567"/>
        <w:rPr>
          <w:rFonts w:ascii="Times New Roman" w:hAnsi="Times New Roman"/>
        </w:rPr>
      </w:pPr>
    </w:p>
    <w:p w:rsidR="007915EB" w:rsidRPr="00C402D7" w:rsidRDefault="007915EB" w:rsidP="00B72918">
      <w:pPr>
        <w:spacing w:after="0" w:line="240" w:lineRule="auto"/>
        <w:ind w:firstLine="567"/>
        <w:rPr>
          <w:rFonts w:ascii="Times New Roman" w:hAnsi="Times New Roman"/>
        </w:rPr>
      </w:pPr>
      <w:r w:rsidRPr="00C402D7">
        <w:rPr>
          <w:rFonts w:ascii="Times New Roman" w:hAnsi="Times New Roman"/>
        </w:rPr>
        <w:t>Участники в составе заявки, обязаны декларировать подтверждение</w:t>
      </w:r>
      <w:r w:rsidR="00736639" w:rsidRPr="00C402D7">
        <w:rPr>
          <w:rFonts w:ascii="Times New Roman" w:hAnsi="Times New Roman"/>
        </w:rPr>
        <w:t>, о том, что: Поставщик обязуется направлять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Декларирование происходит</w:t>
      </w:r>
      <w:r w:rsidRPr="00C402D7">
        <w:rPr>
          <w:rFonts w:ascii="Times New Roman" w:hAnsi="Times New Roman"/>
        </w:rPr>
        <w:t xml:space="preserve"> в свободной форме</w:t>
      </w:r>
      <w:r w:rsidR="00736639" w:rsidRPr="00C402D7">
        <w:rPr>
          <w:rFonts w:ascii="Times New Roman" w:hAnsi="Times New Roman"/>
        </w:rPr>
        <w:t xml:space="preserve"> на согласие вышеуказанных Постановлений Правительства</w:t>
      </w:r>
      <w:r w:rsidRPr="00C402D7">
        <w:rPr>
          <w:rFonts w:ascii="Times New Roman" w:hAnsi="Times New Roman"/>
        </w:rPr>
        <w:t xml:space="preserve">, на фирменном бланке за датой, не выходящей за рамки периода проведения закупки с указанием закупки и цели данного документа. </w:t>
      </w:r>
      <w:r w:rsidR="00736639" w:rsidRPr="00C402D7">
        <w:rPr>
          <w:rFonts w:ascii="Times New Roman" w:hAnsi="Times New Roman"/>
        </w:rPr>
        <w:t>Представленный документ, должен включать полную и содержательную информацию, дающую понимание согласия на выполнение данных требований.</w:t>
      </w:r>
    </w:p>
    <w:p w:rsidR="000038C0" w:rsidRPr="00C402D7" w:rsidRDefault="000038C0" w:rsidP="00F036FD">
      <w:pPr>
        <w:autoSpaceDE w:val="0"/>
        <w:autoSpaceDN w:val="0"/>
        <w:adjustRightInd w:val="0"/>
        <w:spacing w:after="0" w:line="240" w:lineRule="auto"/>
        <w:rPr>
          <w:rFonts w:ascii="Times New Roman" w:hAnsi="Times New Roman"/>
        </w:rPr>
      </w:pPr>
    </w:p>
    <w:p w:rsidR="000038C0" w:rsidRPr="00F036FD" w:rsidRDefault="000038C0" w:rsidP="00F036FD">
      <w:pPr>
        <w:pStyle w:val="1"/>
        <w:numPr>
          <w:ilvl w:val="0"/>
          <w:numId w:val="1"/>
        </w:numPr>
        <w:ind w:left="0" w:firstLine="0"/>
        <w:rPr>
          <w:b/>
          <w:sz w:val="22"/>
          <w:szCs w:val="22"/>
        </w:rPr>
      </w:pPr>
      <w:r w:rsidRPr="00C402D7">
        <w:rPr>
          <w:b/>
          <w:sz w:val="22"/>
          <w:szCs w:val="22"/>
        </w:rPr>
        <w:t>Порядок сдачи и приёмки товара</w:t>
      </w:r>
      <w:r w:rsidRPr="00F036FD">
        <w:rPr>
          <w:b/>
          <w:sz w:val="22"/>
          <w:szCs w:val="22"/>
        </w:rPr>
        <w:t>.</w:t>
      </w:r>
    </w:p>
    <w:p w:rsidR="000038C0" w:rsidRPr="00F036FD" w:rsidRDefault="000038C0" w:rsidP="00F036FD">
      <w:pPr>
        <w:pStyle w:val="1"/>
        <w:ind w:left="0"/>
        <w:rPr>
          <w:b/>
          <w:sz w:val="22"/>
          <w:szCs w:val="22"/>
        </w:rPr>
      </w:pPr>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color w:val="000000"/>
          <w:lang w:eastAsia="ru-RU"/>
        </w:rPr>
        <w:t xml:space="preserve">Поставщик обязан одновременно с передачей Товаров передать Заказчику относящиеся к Товарам </w:t>
      </w:r>
      <w:r w:rsidRPr="00F036FD">
        <w:rPr>
          <w:rFonts w:ascii="Times New Roman" w:hAnsi="Times New Roman"/>
        </w:rPr>
        <w:t xml:space="preserve">надлежащим образом оформленные документы, в том числе товарную накладную (унифицированная форма № ТОРГ-12), счет-фактуру или универсальный передаточный документ, </w:t>
      </w:r>
      <w:r w:rsidRPr="00F036FD">
        <w:rPr>
          <w:rFonts w:ascii="Times New Roman" w:hAnsi="Times New Roman"/>
          <w:lang w:eastAsia="ru-RU"/>
        </w:rPr>
        <w:t>Акт приема-передачи товара (в двух экземплярах)</w:t>
      </w:r>
      <w:r w:rsidRPr="00F036FD">
        <w:rPr>
          <w:rFonts w:ascii="Times New Roman" w:hAnsi="Times New Roman"/>
        </w:rPr>
        <w:t xml:space="preserve"> документы, отражающие гарантийные обязательства Поставщика, сертификат</w:t>
      </w:r>
      <w:r w:rsidR="00961FE0">
        <w:rPr>
          <w:rFonts w:ascii="Times New Roman" w:hAnsi="Times New Roman"/>
        </w:rPr>
        <w:t>/декларацию</w:t>
      </w:r>
      <w:r w:rsidRPr="00F036FD">
        <w:rPr>
          <w:rFonts w:ascii="Times New Roman" w:hAnsi="Times New Roman"/>
        </w:rPr>
        <w:t xml:space="preserve"> на Товар, а также иные документы, необходимые для нормальной эксплуатации Товара в установленном законодательством Российской Федерации порядке. Указанные документы предоставляются Поставщиком в оригиналах, в количестве необходимом для нормальной эксплуатации товара в установленном законодательством Российской Федерации</w:t>
      </w:r>
      <w:r w:rsidRPr="00F036FD">
        <w:rPr>
          <w:rFonts w:ascii="Times New Roman" w:hAnsi="Times New Roman"/>
          <w:b/>
        </w:rPr>
        <w:t xml:space="preserve"> </w:t>
      </w:r>
      <w:r w:rsidRPr="00F036FD">
        <w:rPr>
          <w:rFonts w:ascii="Times New Roman" w:hAnsi="Times New Roman"/>
        </w:rPr>
        <w:t>порядке.</w:t>
      </w: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поставке товара</w:t>
      </w:r>
    </w:p>
    <w:p w:rsidR="000038C0" w:rsidRPr="00F036FD" w:rsidRDefault="000038C0" w:rsidP="00F036FD">
      <w:pPr>
        <w:pStyle w:val="1"/>
        <w:ind w:left="0"/>
        <w:rPr>
          <w:b/>
          <w:sz w:val="22"/>
          <w:szCs w:val="22"/>
        </w:rPr>
      </w:pPr>
    </w:p>
    <w:p w:rsidR="000038C0" w:rsidRDefault="000038C0" w:rsidP="000A0386">
      <w:pPr>
        <w:shd w:val="clear" w:color="auto" w:fill="FFFFFF"/>
        <w:spacing w:after="0" w:line="240" w:lineRule="auto"/>
        <w:ind w:firstLine="567"/>
        <w:rPr>
          <w:rFonts w:ascii="Times New Roman" w:hAnsi="Times New Roman"/>
        </w:rPr>
      </w:pPr>
      <w:r w:rsidRPr="00841199">
        <w:rPr>
          <w:rFonts w:ascii="Times New Roman" w:hAnsi="Times New Roman"/>
        </w:rPr>
        <w:t xml:space="preserve">Поставка производится силами и за свой счет Поставщика </w:t>
      </w:r>
      <w:r w:rsidRPr="00841199">
        <w:rPr>
          <w:rFonts w:ascii="Times New Roman" w:hAnsi="Times New Roman"/>
          <w:b/>
        </w:rPr>
        <w:t>отдельными партиями</w:t>
      </w:r>
      <w:r w:rsidRPr="00841199">
        <w:rPr>
          <w:rFonts w:ascii="Times New Roman" w:hAnsi="Times New Roman"/>
        </w:rPr>
        <w:t xml:space="preserve"> в течение срока действия Договора (</w:t>
      </w:r>
      <w:r w:rsidRPr="00841199">
        <w:rPr>
          <w:rFonts w:ascii="Times New Roman" w:hAnsi="Times New Roman"/>
          <w:u w:val="single"/>
        </w:rPr>
        <w:t>Периодичность поставок партий и количество товара определяются с учетом потребностей Заказчика посредством подачи заявки</w:t>
      </w:r>
      <w:r w:rsidRPr="00841199">
        <w:rPr>
          <w:rFonts w:ascii="Times New Roman" w:hAnsi="Times New Roman"/>
        </w:rPr>
        <w:t xml:space="preserve">), по адресу: </w:t>
      </w:r>
      <w:r w:rsidR="00B2099C" w:rsidRPr="00841199">
        <w:rPr>
          <w:rFonts w:ascii="Times New Roman" w:hAnsi="Times New Roman"/>
        </w:rPr>
        <w:t xml:space="preserve">г. Пенза, ул. Стрельбищенская, 13, </w:t>
      </w:r>
    </w:p>
    <w:p w:rsidR="000A0386" w:rsidRDefault="000A0386" w:rsidP="000A0386">
      <w:pPr>
        <w:shd w:val="clear" w:color="auto" w:fill="FFFFFF"/>
        <w:spacing w:after="0" w:line="240" w:lineRule="auto"/>
        <w:ind w:firstLine="567"/>
        <w:rPr>
          <w:rFonts w:ascii="Times New Roman" w:hAnsi="Times New Roman"/>
          <w:b/>
          <w:lang w:eastAsia="ru-RU"/>
        </w:rPr>
      </w:pPr>
    </w:p>
    <w:p w:rsidR="004A3E38" w:rsidRDefault="00736639" w:rsidP="00F036FD">
      <w:pPr>
        <w:shd w:val="clear" w:color="auto" w:fill="FFFFFF"/>
        <w:spacing w:after="0" w:line="240" w:lineRule="auto"/>
        <w:rPr>
          <w:rFonts w:ascii="Times New Roman" w:hAnsi="Times New Roman"/>
          <w:b/>
          <w:lang w:eastAsia="ru-RU"/>
        </w:rPr>
      </w:pPr>
      <w:r>
        <w:rPr>
          <w:rFonts w:ascii="Times New Roman" w:hAnsi="Times New Roman"/>
          <w:b/>
          <w:lang w:eastAsia="ru-RU"/>
        </w:rPr>
        <w:t>6</w:t>
      </w:r>
      <w:r w:rsidR="004A3E38">
        <w:rPr>
          <w:rFonts w:ascii="Times New Roman" w:hAnsi="Times New Roman"/>
          <w:b/>
          <w:lang w:eastAsia="ru-RU"/>
        </w:rPr>
        <w:t>.         Контрольные образцы:</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Участники, в течение срока подачи заявок, обязаны предоставить в адрес </w:t>
      </w:r>
      <w:r w:rsidR="00B30583">
        <w:rPr>
          <w:rFonts w:ascii="Times New Roman" w:hAnsi="Times New Roman"/>
          <w:lang w:eastAsia="ru-RU"/>
        </w:rPr>
        <w:t>Заказчика,</w:t>
      </w:r>
      <w:r w:rsidRPr="004A3E38">
        <w:rPr>
          <w:rFonts w:ascii="Times New Roman" w:hAnsi="Times New Roman"/>
          <w:lang w:eastAsia="ru-RU"/>
        </w:rPr>
        <w:t xml:space="preserve"> образцы </w:t>
      </w:r>
      <w:r w:rsidR="00B30583">
        <w:rPr>
          <w:rFonts w:ascii="Times New Roman" w:hAnsi="Times New Roman"/>
          <w:lang w:eastAsia="ru-RU"/>
        </w:rPr>
        <w:t>продукции</w:t>
      </w:r>
      <w:r w:rsidRPr="004A3E38">
        <w:rPr>
          <w:rFonts w:ascii="Times New Roman" w:hAnsi="Times New Roman"/>
          <w:lang w:eastAsia="ru-RU"/>
        </w:rPr>
        <w:t xml:space="preserve"> согласно перечню </w:t>
      </w:r>
      <w:r w:rsidR="00B30583">
        <w:rPr>
          <w:rFonts w:ascii="Times New Roman" w:hAnsi="Times New Roman"/>
          <w:lang w:eastAsia="ru-RU"/>
        </w:rPr>
        <w:t xml:space="preserve">в установленному в </w:t>
      </w:r>
      <w:r w:rsidR="00961FE0" w:rsidRPr="00961FE0">
        <w:rPr>
          <w:rFonts w:ascii="Times New Roman" w:hAnsi="Times New Roman"/>
          <w:lang w:eastAsia="ru-RU"/>
        </w:rPr>
        <w:t>техническом</w:t>
      </w:r>
      <w:r w:rsidR="00961FE0">
        <w:rPr>
          <w:rFonts w:ascii="Times New Roman" w:hAnsi="Times New Roman"/>
          <w:lang w:eastAsia="ru-RU"/>
        </w:rPr>
        <w:t xml:space="preserve"> </w:t>
      </w:r>
      <w:r w:rsidR="00961FE0" w:rsidRPr="00961FE0">
        <w:rPr>
          <w:rFonts w:ascii="Times New Roman" w:hAnsi="Times New Roman"/>
          <w:lang w:eastAsia="ru-RU"/>
        </w:rPr>
        <w:t>задани</w:t>
      </w:r>
      <w:r w:rsidR="00961FE0">
        <w:rPr>
          <w:rFonts w:ascii="Times New Roman" w:hAnsi="Times New Roman"/>
          <w:lang w:eastAsia="ru-RU"/>
        </w:rPr>
        <w:t>и</w:t>
      </w:r>
      <w:r w:rsidR="001D0897">
        <w:rPr>
          <w:rFonts w:ascii="Times New Roman" w:hAnsi="Times New Roman"/>
          <w:lang w:eastAsia="ru-RU"/>
        </w:rPr>
        <w:t xml:space="preserve"> по все номенклатуре</w:t>
      </w:r>
      <w:r w:rsidR="00B30583">
        <w:rPr>
          <w:rFonts w:ascii="Times New Roman" w:hAnsi="Times New Roman"/>
          <w:lang w:eastAsia="ru-RU"/>
        </w:rPr>
        <w:t>, с обязательным предо</w:t>
      </w:r>
      <w:r w:rsidRPr="004A3E38">
        <w:rPr>
          <w:rFonts w:ascii="Times New Roman" w:hAnsi="Times New Roman"/>
          <w:lang w:eastAsia="ru-RU"/>
        </w:rPr>
        <w:t>ставление сертификатов (деклараций соотв</w:t>
      </w:r>
      <w:r w:rsidR="00B30583">
        <w:rPr>
          <w:rFonts w:ascii="Times New Roman" w:hAnsi="Times New Roman"/>
          <w:lang w:eastAsia="ru-RU"/>
        </w:rPr>
        <w:t xml:space="preserve">етствия), протоколов испытаний. </w:t>
      </w:r>
      <w:r w:rsidR="001D0897" w:rsidRPr="001D0897">
        <w:rPr>
          <w:rFonts w:ascii="Times New Roman" w:hAnsi="Times New Roman"/>
          <w:lang w:eastAsia="ru-RU"/>
        </w:rPr>
        <w:t>На экземпляре образца изделия обязательное наличие печати (маркировки) участника</w:t>
      </w:r>
      <w:r w:rsidR="001D0897">
        <w:rPr>
          <w:rFonts w:ascii="Times New Roman" w:hAnsi="Times New Roman"/>
          <w:lang w:eastAsia="ru-RU"/>
        </w:rPr>
        <w:t xml:space="preserve"> закупки.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В состав комиссии входят представители основных структурных подразделений, которые являются основными потребителями закупаемых СИЗ. Комиссией рассматриваются документы (сертификаты, декларации), протоколы испытаний подтверждающие защитные свойства товара, физико-механические значения установленные требованиями технического задания, сверяют маркировку; проверяют соответствие товара с техническими требованиями.</w:t>
      </w:r>
      <w:r w:rsidR="00EC2BCD">
        <w:rPr>
          <w:rFonts w:ascii="Times New Roman" w:hAnsi="Times New Roman"/>
          <w:lang w:eastAsia="ru-RU"/>
        </w:rPr>
        <w:t xml:space="preserve"> В том числе на достоверность изготовителя заявленного участником при формировании предложения.</w:t>
      </w:r>
      <w:r w:rsidRPr="004A3E38">
        <w:rPr>
          <w:rFonts w:ascii="Times New Roman" w:hAnsi="Times New Roman"/>
          <w:lang w:eastAsia="ru-RU"/>
        </w:rPr>
        <w:t xml:space="preserve"> </w:t>
      </w:r>
      <w:r w:rsidR="001D0897">
        <w:rPr>
          <w:rFonts w:ascii="Times New Roman" w:hAnsi="Times New Roman"/>
          <w:lang w:eastAsia="ru-RU"/>
        </w:rPr>
        <w:t>Все представленные образцы должны быть изготовлены не ранее 4 кв. 20</w:t>
      </w:r>
      <w:r w:rsidR="000A0386">
        <w:rPr>
          <w:rFonts w:ascii="Times New Roman" w:hAnsi="Times New Roman"/>
          <w:lang w:eastAsia="ru-RU"/>
        </w:rPr>
        <w:t>20</w:t>
      </w:r>
      <w:r w:rsidR="001D0897">
        <w:rPr>
          <w:rFonts w:ascii="Times New Roman" w:hAnsi="Times New Roman"/>
          <w:lang w:eastAsia="ru-RU"/>
        </w:rPr>
        <w:t xml:space="preserve"> года.</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 </w:t>
      </w:r>
      <w:r w:rsidR="001D0897">
        <w:rPr>
          <w:rFonts w:ascii="Times New Roman" w:hAnsi="Times New Roman"/>
          <w:lang w:eastAsia="ru-RU"/>
        </w:rPr>
        <w:t>В</w:t>
      </w:r>
      <w:r w:rsidRPr="004A3E38">
        <w:rPr>
          <w:rFonts w:ascii="Times New Roman" w:hAnsi="Times New Roman"/>
          <w:lang w:eastAsia="ru-RU"/>
        </w:rPr>
        <w:t xml:space="preserve"> течение 3-х рабочих дней с момента поставки образцов комиссией в </w:t>
      </w:r>
      <w:r w:rsidR="001D0897">
        <w:rPr>
          <w:rFonts w:ascii="Times New Roman" w:hAnsi="Times New Roman"/>
          <w:lang w:eastAsia="ru-RU"/>
        </w:rPr>
        <w:t>заочном режиме</w:t>
      </w:r>
      <w:r w:rsidRPr="004A3E38">
        <w:rPr>
          <w:rFonts w:ascii="Times New Roman" w:hAnsi="Times New Roman"/>
          <w:lang w:eastAsia="ru-RU"/>
        </w:rPr>
        <w:t>, проводит оценк</w:t>
      </w:r>
      <w:r w:rsidR="001D0897">
        <w:rPr>
          <w:rFonts w:ascii="Times New Roman" w:hAnsi="Times New Roman"/>
          <w:lang w:eastAsia="ru-RU"/>
        </w:rPr>
        <w:t xml:space="preserve">у </w:t>
      </w:r>
      <w:r w:rsidRPr="004A3E38">
        <w:rPr>
          <w:rFonts w:ascii="Times New Roman" w:hAnsi="Times New Roman"/>
          <w:lang w:eastAsia="ru-RU"/>
        </w:rPr>
        <w:t>образцов путем визуального и тактильного осмотра</w:t>
      </w:r>
      <w:r w:rsidR="00E508BE">
        <w:rPr>
          <w:rFonts w:ascii="Times New Roman" w:hAnsi="Times New Roman"/>
          <w:lang w:eastAsia="ru-RU"/>
        </w:rPr>
        <w:t xml:space="preserve">, документального подтверждения, маркировке в </w:t>
      </w:r>
      <w:r w:rsidR="001D0897">
        <w:rPr>
          <w:rFonts w:ascii="Times New Roman" w:hAnsi="Times New Roman"/>
          <w:lang w:eastAsia="ru-RU"/>
        </w:rPr>
        <w:t>соответствии</w:t>
      </w:r>
      <w:r w:rsidR="00E508BE">
        <w:rPr>
          <w:rFonts w:ascii="Times New Roman" w:hAnsi="Times New Roman"/>
          <w:lang w:eastAsia="ru-RU"/>
        </w:rPr>
        <w:t xml:space="preserve"> с нормативной документацией на каждый вид продукции.</w:t>
      </w:r>
      <w:r w:rsidRPr="004A3E38">
        <w:rPr>
          <w:rFonts w:ascii="Times New Roman" w:hAnsi="Times New Roman"/>
          <w:lang w:eastAsia="ru-RU"/>
        </w:rPr>
        <w:t xml:space="preserve"> Составляется акт комиссионной оценки. При выявлении дефектов или несоответствия запрашиваемым характеристикам – образцы </w:t>
      </w:r>
      <w:r w:rsidR="001D0897">
        <w:rPr>
          <w:rFonts w:ascii="Times New Roman" w:hAnsi="Times New Roman"/>
          <w:lang w:eastAsia="ru-RU"/>
        </w:rPr>
        <w:t>подлежат возврату</w:t>
      </w:r>
      <w:r w:rsidRPr="004A3E38">
        <w:rPr>
          <w:rFonts w:ascii="Times New Roman" w:hAnsi="Times New Roman"/>
          <w:lang w:eastAsia="ru-RU"/>
        </w:rPr>
        <w:t xml:space="preserve"> обратно участникам и их заявки отклоняются. Причины возврата отражаются в акте комиссионной оценки.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Участники, образцы продукции которых прошли оценку остаются у Заказчика до момента публикации итогового протокола. </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В течение 3 рабочих дней с даты публикации итогового протокола</w:t>
      </w:r>
      <w:r w:rsidR="001D0897">
        <w:rPr>
          <w:rFonts w:ascii="Times New Roman" w:hAnsi="Times New Roman"/>
          <w:lang w:eastAsia="ru-RU"/>
        </w:rPr>
        <w:t>,</w:t>
      </w:r>
      <w:r w:rsidRPr="004A3E38">
        <w:rPr>
          <w:rFonts w:ascii="Times New Roman" w:hAnsi="Times New Roman"/>
          <w:lang w:eastAsia="ru-RU"/>
        </w:rPr>
        <w:t xml:space="preserve"> </w:t>
      </w:r>
      <w:r w:rsidR="000E6F5B">
        <w:rPr>
          <w:rFonts w:ascii="Times New Roman" w:hAnsi="Times New Roman"/>
          <w:lang w:eastAsia="ru-RU"/>
        </w:rPr>
        <w:t xml:space="preserve">образцы, Участники </w:t>
      </w:r>
      <w:r w:rsidR="001D0897">
        <w:rPr>
          <w:rFonts w:ascii="Times New Roman" w:hAnsi="Times New Roman"/>
          <w:lang w:eastAsia="ru-RU"/>
        </w:rPr>
        <w:t>признаны не соответствующими,</w:t>
      </w:r>
      <w:r w:rsidR="000E6F5B">
        <w:rPr>
          <w:rFonts w:ascii="Times New Roman" w:hAnsi="Times New Roman"/>
          <w:lang w:eastAsia="ru-RU"/>
        </w:rPr>
        <w:t xml:space="preserve"> забирают самостоятельно предоставленные образцы в течении 2 рабочих дней и за собственные средства</w:t>
      </w:r>
      <w:r w:rsidRPr="004A3E38">
        <w:rPr>
          <w:rFonts w:ascii="Times New Roman" w:hAnsi="Times New Roman"/>
          <w:lang w:eastAsia="ru-RU"/>
        </w:rPr>
        <w:t>.</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lastRenderedPageBreak/>
        <w:t>Экземпляры образцов изделий Победителя закупки остаются у Заказчика и будут являться «Образцом - Эталоном», в случае возникновения спорных вопросов, а также в целях контроля поставки.</w:t>
      </w:r>
    </w:p>
    <w:p w:rsidR="004A3E38" w:rsidRPr="004A3E38" w:rsidRDefault="001D0897" w:rsidP="004A3E38">
      <w:pPr>
        <w:shd w:val="clear" w:color="auto" w:fill="FFFFFF"/>
        <w:spacing w:after="0" w:line="240" w:lineRule="auto"/>
        <w:rPr>
          <w:rFonts w:ascii="Times New Roman" w:hAnsi="Times New Roman"/>
          <w:lang w:eastAsia="ru-RU"/>
        </w:rPr>
      </w:pPr>
      <w:r>
        <w:rPr>
          <w:rFonts w:ascii="Times New Roman" w:hAnsi="Times New Roman"/>
          <w:lang w:eastAsia="ru-RU"/>
        </w:rPr>
        <w:t xml:space="preserve">Образцы продукции являющимися </w:t>
      </w:r>
      <w:r w:rsidRPr="004A3E38">
        <w:rPr>
          <w:rFonts w:ascii="Times New Roman" w:hAnsi="Times New Roman"/>
          <w:lang w:eastAsia="ru-RU"/>
        </w:rPr>
        <w:t>«Образцом - Эталоном»,</w:t>
      </w:r>
      <w:r>
        <w:rPr>
          <w:rFonts w:ascii="Times New Roman" w:hAnsi="Times New Roman"/>
          <w:lang w:eastAsia="ru-RU"/>
        </w:rPr>
        <w:t xml:space="preserve"> будут засчитаны в счет крайней поставки продукции.</w:t>
      </w:r>
    </w:p>
    <w:p w:rsidR="004A3E38" w:rsidRPr="004A3E38" w:rsidRDefault="004A3E38" w:rsidP="004A3E38">
      <w:pPr>
        <w:shd w:val="clear" w:color="auto" w:fill="FFFFFF"/>
        <w:spacing w:after="0" w:line="240" w:lineRule="auto"/>
        <w:rPr>
          <w:rFonts w:ascii="Times New Roman" w:hAnsi="Times New Roman"/>
          <w:lang w:eastAsia="ru-RU"/>
        </w:rPr>
      </w:pPr>
      <w:r w:rsidRPr="00C402D7">
        <w:rPr>
          <w:rFonts w:ascii="Times New Roman" w:hAnsi="Times New Roman"/>
          <w:lang w:eastAsia="ru-RU"/>
        </w:rPr>
        <w:t xml:space="preserve">Образцы продукции, должны быть предоставлены по адресу </w:t>
      </w:r>
      <w:r w:rsidR="008A4CF9" w:rsidRPr="00C402D7">
        <w:rPr>
          <w:rFonts w:ascii="Times New Roman" w:hAnsi="Times New Roman"/>
          <w:lang w:eastAsia="ru-RU"/>
        </w:rPr>
        <w:t xml:space="preserve">: </w:t>
      </w:r>
      <w:r w:rsidR="00B2099C" w:rsidRPr="00C402D7">
        <w:rPr>
          <w:rFonts w:ascii="Times New Roman" w:hAnsi="Times New Roman"/>
        </w:rPr>
        <w:t xml:space="preserve">г. Пенза, ул. Стрельбищенская, 13, кабинет охраны труда (обращаться к Мазиной Н.Е., тел. 23-15-44). </w:t>
      </w:r>
      <w:r w:rsidR="008A4CF9" w:rsidRPr="00C402D7">
        <w:rPr>
          <w:rFonts w:ascii="Times New Roman" w:hAnsi="Times New Roman"/>
          <w:lang w:eastAsia="ru-RU"/>
        </w:rPr>
        <w:t>Режим рабочего времени - пятидневная рабочая неделя с двумя выходными днями (суббота и воскресенье), рабочее время установлено с понедельника</w:t>
      </w:r>
      <w:r w:rsidR="008A4CF9" w:rsidRPr="008A4CF9">
        <w:rPr>
          <w:rFonts w:ascii="Times New Roman" w:hAnsi="Times New Roman"/>
          <w:lang w:eastAsia="ru-RU"/>
        </w:rPr>
        <w:t xml:space="preserve"> по </w:t>
      </w:r>
      <w:r w:rsidR="00C402D7">
        <w:rPr>
          <w:rFonts w:ascii="Times New Roman" w:hAnsi="Times New Roman"/>
          <w:lang w:eastAsia="ru-RU"/>
        </w:rPr>
        <w:t>пятницу</w:t>
      </w:r>
      <w:r w:rsidR="008A4CF9" w:rsidRPr="008A4CF9">
        <w:rPr>
          <w:rFonts w:ascii="Times New Roman" w:hAnsi="Times New Roman"/>
          <w:lang w:eastAsia="ru-RU"/>
        </w:rPr>
        <w:t xml:space="preserve"> с 8 до 1</w:t>
      </w:r>
      <w:r w:rsidR="00C402D7">
        <w:rPr>
          <w:rFonts w:ascii="Times New Roman" w:hAnsi="Times New Roman"/>
          <w:lang w:eastAsia="ru-RU"/>
        </w:rPr>
        <w:t>6.30</w:t>
      </w:r>
      <w:r w:rsidR="008A4CF9" w:rsidRPr="008A4CF9">
        <w:rPr>
          <w:rFonts w:ascii="Times New Roman" w:hAnsi="Times New Roman"/>
          <w:lang w:eastAsia="ru-RU"/>
        </w:rPr>
        <w:t>. Обеденный перерыв в рабочие дни предусмотрен с 12:00 до 1</w:t>
      </w:r>
      <w:r w:rsidR="001D0897">
        <w:rPr>
          <w:rFonts w:ascii="Times New Roman" w:hAnsi="Times New Roman"/>
          <w:lang w:eastAsia="ru-RU"/>
        </w:rPr>
        <w:t>3:00.</w:t>
      </w:r>
    </w:p>
    <w:p w:rsid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Присланные образцы подтверждают соответствие техническим требованиям. На образцах не должно быть пятен, разметок чернилами и т.п. </w:t>
      </w: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bookmarkStart w:id="0" w:name="_GoBack"/>
      <w:bookmarkEnd w:id="0"/>
    </w:p>
    <w:p w:rsidR="00B177F9" w:rsidRPr="000563D4" w:rsidRDefault="00B177F9" w:rsidP="00B177F9">
      <w:pPr>
        <w:pStyle w:val="2"/>
        <w:numPr>
          <w:ilvl w:val="0"/>
          <w:numId w:val="0"/>
        </w:numPr>
        <w:spacing w:before="0"/>
        <w:jc w:val="both"/>
        <w:rPr>
          <w:rFonts w:ascii="Times New Roman" w:hAnsi="Times New Roman"/>
          <w:b w:val="0"/>
          <w:sz w:val="22"/>
          <w:szCs w:val="22"/>
        </w:rPr>
      </w:pPr>
      <w:r w:rsidRPr="000563D4">
        <w:rPr>
          <w:rFonts w:ascii="Times New Roman" w:hAnsi="Times New Roman"/>
          <w:b w:val="0"/>
          <w:sz w:val="22"/>
          <w:szCs w:val="22"/>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FF00A8" w:rsidRPr="004A3E38" w:rsidRDefault="00FF00A8" w:rsidP="00B177F9">
      <w:pPr>
        <w:shd w:val="clear" w:color="auto" w:fill="FFFFFF"/>
        <w:spacing w:after="0" w:line="240" w:lineRule="auto"/>
        <w:rPr>
          <w:rFonts w:ascii="Times New Roman" w:hAnsi="Times New Roman"/>
          <w:lang w:eastAsia="ru-RU"/>
        </w:rPr>
      </w:pPr>
    </w:p>
    <w:sectPr w:rsidR="00FF00A8" w:rsidRPr="004A3E38" w:rsidSect="00736639">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1134" w:hanging="1134"/>
      </w:pPr>
    </w:lvl>
    <w:lvl w:ilvl="2">
      <w:start w:val="1"/>
      <w:numFmt w:val="decimal"/>
      <w:pStyle w:val="4"/>
      <w:lvlText w:val="%1.%2.%3"/>
      <w:lvlJc w:val="left"/>
      <w:pPr>
        <w:ind w:left="1560"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0A41146A"/>
    <w:multiLevelType w:val="hybridMultilevel"/>
    <w:tmpl w:val="F53236E6"/>
    <w:lvl w:ilvl="0" w:tplc="2778AAC6">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04D55"/>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8271D"/>
    <w:multiLevelType w:val="hybridMultilevel"/>
    <w:tmpl w:val="5BF06372"/>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C4C40"/>
    <w:multiLevelType w:val="hybridMultilevel"/>
    <w:tmpl w:val="1636706C"/>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1E3051"/>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F0A8B"/>
    <w:multiLevelType w:val="hybridMultilevel"/>
    <w:tmpl w:val="939A0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C0"/>
    <w:rsid w:val="000038C0"/>
    <w:rsid w:val="000055A2"/>
    <w:rsid w:val="00016C34"/>
    <w:rsid w:val="00024A35"/>
    <w:rsid w:val="000352D6"/>
    <w:rsid w:val="00040C08"/>
    <w:rsid w:val="00040EE5"/>
    <w:rsid w:val="00054895"/>
    <w:rsid w:val="00054F80"/>
    <w:rsid w:val="0009149B"/>
    <w:rsid w:val="000A0386"/>
    <w:rsid w:val="000A16E9"/>
    <w:rsid w:val="000A2555"/>
    <w:rsid w:val="000B7F58"/>
    <w:rsid w:val="000E6F5B"/>
    <w:rsid w:val="000F567C"/>
    <w:rsid w:val="00111958"/>
    <w:rsid w:val="001248D8"/>
    <w:rsid w:val="0013225F"/>
    <w:rsid w:val="001477CB"/>
    <w:rsid w:val="00147AEA"/>
    <w:rsid w:val="0015710A"/>
    <w:rsid w:val="001609E9"/>
    <w:rsid w:val="00162934"/>
    <w:rsid w:val="00165417"/>
    <w:rsid w:val="00186B3B"/>
    <w:rsid w:val="00187342"/>
    <w:rsid w:val="001A6D79"/>
    <w:rsid w:val="001B2EEB"/>
    <w:rsid w:val="001D0897"/>
    <w:rsid w:val="001E2B90"/>
    <w:rsid w:val="001E599F"/>
    <w:rsid w:val="001F1008"/>
    <w:rsid w:val="001F3766"/>
    <w:rsid w:val="00220E0C"/>
    <w:rsid w:val="00243D6D"/>
    <w:rsid w:val="002706D9"/>
    <w:rsid w:val="002714AD"/>
    <w:rsid w:val="00287709"/>
    <w:rsid w:val="00294DC4"/>
    <w:rsid w:val="002B662F"/>
    <w:rsid w:val="002D591A"/>
    <w:rsid w:val="002F7DFA"/>
    <w:rsid w:val="00305583"/>
    <w:rsid w:val="00320220"/>
    <w:rsid w:val="00322CD8"/>
    <w:rsid w:val="003437EA"/>
    <w:rsid w:val="0035403E"/>
    <w:rsid w:val="003626BB"/>
    <w:rsid w:val="003768C1"/>
    <w:rsid w:val="00384A61"/>
    <w:rsid w:val="00390FE3"/>
    <w:rsid w:val="003A2130"/>
    <w:rsid w:val="003B00BD"/>
    <w:rsid w:val="003B2857"/>
    <w:rsid w:val="003C139B"/>
    <w:rsid w:val="003E5804"/>
    <w:rsid w:val="00422A83"/>
    <w:rsid w:val="00423C50"/>
    <w:rsid w:val="00440532"/>
    <w:rsid w:val="00442BC1"/>
    <w:rsid w:val="00466D89"/>
    <w:rsid w:val="00472D99"/>
    <w:rsid w:val="00487345"/>
    <w:rsid w:val="004A3E38"/>
    <w:rsid w:val="004D4F75"/>
    <w:rsid w:val="004D643B"/>
    <w:rsid w:val="004E5E93"/>
    <w:rsid w:val="005077F1"/>
    <w:rsid w:val="00543D33"/>
    <w:rsid w:val="00590389"/>
    <w:rsid w:val="005B02E0"/>
    <w:rsid w:val="005B03E5"/>
    <w:rsid w:val="005B40EF"/>
    <w:rsid w:val="005E43DD"/>
    <w:rsid w:val="006066AD"/>
    <w:rsid w:val="0061721B"/>
    <w:rsid w:val="0063476C"/>
    <w:rsid w:val="00636D87"/>
    <w:rsid w:val="0067683E"/>
    <w:rsid w:val="0069373C"/>
    <w:rsid w:val="00694CF0"/>
    <w:rsid w:val="006B0AA6"/>
    <w:rsid w:val="006D129C"/>
    <w:rsid w:val="006E5208"/>
    <w:rsid w:val="006E6EA9"/>
    <w:rsid w:val="006F0351"/>
    <w:rsid w:val="006F08AB"/>
    <w:rsid w:val="006F247B"/>
    <w:rsid w:val="0070079A"/>
    <w:rsid w:val="00711C03"/>
    <w:rsid w:val="00726172"/>
    <w:rsid w:val="00736639"/>
    <w:rsid w:val="007420EC"/>
    <w:rsid w:val="00754445"/>
    <w:rsid w:val="00770EE6"/>
    <w:rsid w:val="007915EB"/>
    <w:rsid w:val="00792E71"/>
    <w:rsid w:val="007A5C23"/>
    <w:rsid w:val="008020E2"/>
    <w:rsid w:val="00822B87"/>
    <w:rsid w:val="00841199"/>
    <w:rsid w:val="00857DD4"/>
    <w:rsid w:val="00865C07"/>
    <w:rsid w:val="008772E0"/>
    <w:rsid w:val="008822DF"/>
    <w:rsid w:val="00882622"/>
    <w:rsid w:val="00885335"/>
    <w:rsid w:val="008875AB"/>
    <w:rsid w:val="008A3884"/>
    <w:rsid w:val="008A397E"/>
    <w:rsid w:val="008A4CF9"/>
    <w:rsid w:val="008F091F"/>
    <w:rsid w:val="009112C8"/>
    <w:rsid w:val="00916AE3"/>
    <w:rsid w:val="00927925"/>
    <w:rsid w:val="00951B29"/>
    <w:rsid w:val="009600FB"/>
    <w:rsid w:val="009601E9"/>
    <w:rsid w:val="00960364"/>
    <w:rsid w:val="00961FE0"/>
    <w:rsid w:val="009678B1"/>
    <w:rsid w:val="00996247"/>
    <w:rsid w:val="009A1635"/>
    <w:rsid w:val="009A25E9"/>
    <w:rsid w:val="009A48D3"/>
    <w:rsid w:val="009B1852"/>
    <w:rsid w:val="009C2605"/>
    <w:rsid w:val="009F1FCA"/>
    <w:rsid w:val="009F7A5F"/>
    <w:rsid w:val="00A15C85"/>
    <w:rsid w:val="00A16468"/>
    <w:rsid w:val="00A23CBD"/>
    <w:rsid w:val="00A2712F"/>
    <w:rsid w:val="00A35C26"/>
    <w:rsid w:val="00A54B16"/>
    <w:rsid w:val="00A73168"/>
    <w:rsid w:val="00A9795E"/>
    <w:rsid w:val="00AA0AE7"/>
    <w:rsid w:val="00AA3006"/>
    <w:rsid w:val="00AE3209"/>
    <w:rsid w:val="00AF348B"/>
    <w:rsid w:val="00B177F9"/>
    <w:rsid w:val="00B2099C"/>
    <w:rsid w:val="00B30583"/>
    <w:rsid w:val="00B47B64"/>
    <w:rsid w:val="00B53E84"/>
    <w:rsid w:val="00B57D26"/>
    <w:rsid w:val="00B63C67"/>
    <w:rsid w:val="00B72918"/>
    <w:rsid w:val="00B854E5"/>
    <w:rsid w:val="00B93B3D"/>
    <w:rsid w:val="00BB2246"/>
    <w:rsid w:val="00BD002D"/>
    <w:rsid w:val="00BD4B25"/>
    <w:rsid w:val="00BD7690"/>
    <w:rsid w:val="00BE76B4"/>
    <w:rsid w:val="00BF4C25"/>
    <w:rsid w:val="00C11BA6"/>
    <w:rsid w:val="00C1309E"/>
    <w:rsid w:val="00C15E66"/>
    <w:rsid w:val="00C160D4"/>
    <w:rsid w:val="00C402D7"/>
    <w:rsid w:val="00C57A44"/>
    <w:rsid w:val="00C57FE2"/>
    <w:rsid w:val="00C728AD"/>
    <w:rsid w:val="00C74CD5"/>
    <w:rsid w:val="00C822CA"/>
    <w:rsid w:val="00C86829"/>
    <w:rsid w:val="00C97B86"/>
    <w:rsid w:val="00CC6C7A"/>
    <w:rsid w:val="00CD3DA2"/>
    <w:rsid w:val="00CE4B26"/>
    <w:rsid w:val="00CF24E1"/>
    <w:rsid w:val="00CF7D60"/>
    <w:rsid w:val="00D012B9"/>
    <w:rsid w:val="00D3135F"/>
    <w:rsid w:val="00D42B06"/>
    <w:rsid w:val="00D43320"/>
    <w:rsid w:val="00D92193"/>
    <w:rsid w:val="00DB3A57"/>
    <w:rsid w:val="00DB4A0E"/>
    <w:rsid w:val="00DF5F58"/>
    <w:rsid w:val="00DF7F8E"/>
    <w:rsid w:val="00E326A7"/>
    <w:rsid w:val="00E508BE"/>
    <w:rsid w:val="00E51872"/>
    <w:rsid w:val="00E61483"/>
    <w:rsid w:val="00EB5E9C"/>
    <w:rsid w:val="00EC2BCD"/>
    <w:rsid w:val="00EC7631"/>
    <w:rsid w:val="00ED669E"/>
    <w:rsid w:val="00EE22B3"/>
    <w:rsid w:val="00F026C0"/>
    <w:rsid w:val="00F036FD"/>
    <w:rsid w:val="00F25DB4"/>
    <w:rsid w:val="00F273C9"/>
    <w:rsid w:val="00F436E5"/>
    <w:rsid w:val="00F44667"/>
    <w:rsid w:val="00F63D7C"/>
    <w:rsid w:val="00F6435E"/>
    <w:rsid w:val="00F73888"/>
    <w:rsid w:val="00FA0801"/>
    <w:rsid w:val="00FB00A3"/>
    <w:rsid w:val="00FB46A6"/>
    <w:rsid w:val="00FB4C6E"/>
    <w:rsid w:val="00FB53E8"/>
    <w:rsid w:val="00FC00D2"/>
    <w:rsid w:val="00FF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8C0"/>
    <w:pPr>
      <w:spacing w:line="276" w:lineRule="auto"/>
    </w:pPr>
    <w:rPr>
      <w:rFonts w:ascii="Calibri" w:eastAsia="Times New Roman" w:hAnsi="Calibri"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
    <w:basedOn w:val="a0"/>
    <w:link w:val="ListParagraphChar"/>
    <w:rsid w:val="000038C0"/>
    <w:pPr>
      <w:spacing w:after="0" w:line="240" w:lineRule="auto"/>
      <w:ind w:left="720"/>
      <w:contextualSpacing/>
    </w:pPr>
    <w:rPr>
      <w:rFonts w:ascii="Times New Roman" w:eastAsia="Calibri" w:hAnsi="Times New Roman"/>
      <w:sz w:val="24"/>
      <w:szCs w:val="24"/>
      <w:lang w:eastAsia="ru-RU"/>
    </w:rPr>
  </w:style>
  <w:style w:type="character" w:customStyle="1" w:styleId="ListParagraphChar">
    <w:name w:val="List Paragraph Char"/>
    <w:aliases w:val="ПКФ Список Char,Paragraphe de liste1 Char,lp1 Char,Подпись рисунка Char,Маркированный список_уровень1 Char,Num Bullet 1 Char,Table Number Paragraph Char,Bullet Number Char,Bulletr List Paragraph Char,列出段落 Char,列出段落1 Char,Маркер Char"/>
    <w:link w:val="1"/>
    <w:locked/>
    <w:rsid w:val="000038C0"/>
    <w:rPr>
      <w:rFonts w:cs="Times New Roman"/>
      <w:lang w:eastAsia="ru-RU"/>
    </w:rPr>
  </w:style>
  <w:style w:type="paragraph" w:styleId="a4">
    <w:name w:val="Balloon Text"/>
    <w:basedOn w:val="a0"/>
    <w:link w:val="a5"/>
    <w:uiPriority w:val="99"/>
    <w:semiHidden/>
    <w:unhideWhenUsed/>
    <w:rsid w:val="0048734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87345"/>
    <w:rPr>
      <w:rFonts w:ascii="Tahoma" w:eastAsia="Times New Roman" w:hAnsi="Tahoma" w:cs="Tahoma"/>
      <w:sz w:val="16"/>
      <w:szCs w:val="16"/>
    </w:rPr>
  </w:style>
  <w:style w:type="paragraph" w:styleId="a6">
    <w:name w:val="List Paragraph"/>
    <w:basedOn w:val="a0"/>
    <w:uiPriority w:val="34"/>
    <w:qFormat/>
    <w:rsid w:val="00B93B3D"/>
    <w:pPr>
      <w:ind w:left="720"/>
      <w:contextualSpacing/>
    </w:pPr>
  </w:style>
  <w:style w:type="paragraph" w:customStyle="1" w:styleId="3">
    <w:name w:val="[Ростех] Наименование Подраздела (Уровень 3)"/>
    <w:uiPriority w:val="99"/>
    <w:qFormat/>
    <w:rsid w:val="00B177F9"/>
    <w:pPr>
      <w:keepNext/>
      <w:keepLines/>
      <w:numPr>
        <w:ilvl w:val="1"/>
        <w:numId w:val="7"/>
      </w:numPr>
      <w:suppressAutoHyphens/>
      <w:spacing w:before="240" w:after="0"/>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B177F9"/>
    <w:pPr>
      <w:keepNext/>
      <w:keepLines/>
      <w:numPr>
        <w:numId w:val="7"/>
      </w:numPr>
      <w:suppressAutoHyphens/>
      <w:spacing w:before="240" w:after="0"/>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B177F9"/>
    <w:pPr>
      <w:numPr>
        <w:ilvl w:val="5"/>
        <w:numId w:val="7"/>
      </w:numPr>
      <w:suppressAutoHyphens/>
      <w:spacing w:before="120" w:after="0"/>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177F9"/>
    <w:pPr>
      <w:numPr>
        <w:ilvl w:val="3"/>
        <w:numId w:val="7"/>
      </w:numPr>
      <w:suppressAutoHyphens/>
      <w:spacing w:before="120" w:after="0"/>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177F9"/>
    <w:pPr>
      <w:numPr>
        <w:ilvl w:val="4"/>
        <w:numId w:val="7"/>
      </w:numPr>
      <w:suppressAutoHyphens/>
      <w:spacing w:before="120" w:after="0"/>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B177F9"/>
    <w:pPr>
      <w:numPr>
        <w:ilvl w:val="2"/>
        <w:numId w:val="7"/>
      </w:numPr>
      <w:suppressAutoHyphens/>
      <w:spacing w:before="120" w:after="0"/>
      <w:ind w:left="1702"/>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http://www.technoavia.ru/img/product_images/1455.gif"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http://janett.su/image/cache/catalog/products/special/knee2-5-500x500.JP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http://www.technoavia.ru/img/product_images/2522.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ansell.ru/production/1_promper/4_himich/bicolor/images/perch.jpg" TargetMode="External"/><Relationship Id="rId11" Type="http://schemas.openxmlformats.org/officeDocument/2006/relationships/image" Target="media/image5.pn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http://www.technoavia.ru/img/product_images/4249.jpg" TargetMode="External"/><Relationship Id="rId10" Type="http://schemas.openxmlformats.org/officeDocument/2006/relationships/image" Target="http://www.technoavia.ru/img/product_images/1442.jp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1.bin"/><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4614</Words>
  <Characters>26306</Characters>
  <Application>Microsoft Office Word</Application>
  <DocSecurity>4</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Пономарев</dc:creator>
  <cp:lastModifiedBy>Чагорова Ю.А.</cp:lastModifiedBy>
  <cp:revision>2</cp:revision>
  <cp:lastPrinted>2021-11-23T12:36:00Z</cp:lastPrinted>
  <dcterms:created xsi:type="dcterms:W3CDTF">2021-12-15T13:22:00Z</dcterms:created>
  <dcterms:modified xsi:type="dcterms:W3CDTF">2021-12-15T13:22:00Z</dcterms:modified>
</cp:coreProperties>
</file>